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color w:val="auto"/>
          <w:sz w:val="56"/>
          <w:szCs w:val="56"/>
          <w:lang w:val="en-US" w:eastAsia="zh-CN"/>
          <w14:ligatures w14:val="none"/>
        </w:rPr>
        <w:t>建筑消防技术</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管理工程</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028DEC16">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建筑消防技术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22830"/>
      <w:bookmarkStart w:id="6" w:name="_Toc187660906"/>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6338"/>
      <w:bookmarkStart w:id="8" w:name="_Toc30263"/>
      <w:bookmarkStart w:id="9" w:name="_Toc187660907"/>
      <w:r>
        <w:rPr>
          <w:rFonts w:hint="eastAsia" w:hAnsi="宋体" w:cs="Times New Roman"/>
          <w:color w:val="auto"/>
          <w:sz w:val="24"/>
          <w:szCs w:val="24"/>
          <w:lang w:val="en-US" w:eastAsia="zh-CN"/>
          <w14:ligatures w14:val="none"/>
        </w:rPr>
        <w:t>建筑消防</w:t>
      </w:r>
      <w:r>
        <w:rPr>
          <w:rFonts w:hint="eastAsia" w:ascii="Times New Roman" w:hAnsi="宋体" w:eastAsia="宋体" w:cs="Times New Roman"/>
          <w:color w:val="auto"/>
          <w:sz w:val="24"/>
          <w:szCs w:val="24"/>
          <w:lang w:val="en-US" w:eastAsia="zh-CN"/>
          <w14:ligatures w14:val="none"/>
        </w:rPr>
        <w:t>技术专业(4</w:t>
      </w:r>
      <w:r>
        <w:rPr>
          <w:rFonts w:hint="eastAsia" w:hAnsi="宋体" w:cs="Times New Roman"/>
          <w:color w:val="auto"/>
          <w:sz w:val="24"/>
          <w:szCs w:val="24"/>
          <w:lang w:val="en-US" w:eastAsia="zh-CN"/>
          <w14:ligatures w14:val="none"/>
        </w:rPr>
        <w:t>40406</w:t>
      </w:r>
      <w:r>
        <w:rPr>
          <w:rFonts w:hint="eastAsia" w:ascii="Times New Roman" w:hAnsi="宋体" w:eastAsia="宋体" w:cs="Times New Roman"/>
          <w:color w:val="auto"/>
          <w:sz w:val="24"/>
          <w:szCs w:val="24"/>
          <w:lang w:val="en-US" w:eastAsia="zh-CN"/>
          <w14:ligatures w14:val="none"/>
        </w:rPr>
        <w:t>)</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87660908"/>
      <w:bookmarkStart w:id="11" w:name="_Toc17350"/>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679"/>
      <w:bookmarkStart w:id="14" w:name="_Toc187660909"/>
      <w:bookmarkStart w:id="15" w:name="_Toc9417"/>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表1 XX专业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土木建筑大类（44）</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eastAsia" w:ascii="宋体" w:hAnsi="宋体" w:eastAsia="宋体" w:cs="宋体"/>
                <w:color w:val="auto"/>
                <w:sz w:val="18"/>
                <w:szCs w:val="18"/>
                <w:lang w:val="en-US" w:eastAsia="zh-CN"/>
                <w14:ligatures w14:val="none"/>
              </w:rPr>
              <w:t>建筑设备类（4404）</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建筑安装业（49）</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消防设施操作员（</w:t>
            </w:r>
            <w:r>
              <w:rPr>
                <w:rFonts w:hint="default" w:ascii="宋体" w:hAnsi="宋体" w:eastAsia="宋体" w:cs="宋体"/>
                <w:color w:val="auto"/>
                <w:sz w:val="18"/>
                <w:szCs w:val="18"/>
                <w:lang w:val="en-US" w:eastAsia="zh-CN"/>
                <w14:ligatures w14:val="none"/>
              </w:rPr>
              <w:t>4-07-05-03</w:t>
            </w:r>
            <w:r>
              <w:rPr>
                <w:rFonts w:hint="eastAsia" w:ascii="宋体" w:hAnsi="宋体" w:eastAsia="宋体" w:cs="宋体"/>
                <w:color w:val="auto"/>
                <w:sz w:val="18"/>
                <w:szCs w:val="18"/>
                <w:lang w:val="en-US" w:eastAsia="zh-CN"/>
                <w14:ligatures w14:val="none"/>
              </w:rPr>
              <w:t>）</w:t>
            </w:r>
            <w:r>
              <w:rPr>
                <w:rFonts w:hint="eastAsia" w:ascii="宋体" w:hAnsi="宋体" w:cs="宋体"/>
                <w:color w:val="auto"/>
                <w:sz w:val="18"/>
                <w:szCs w:val="18"/>
                <w:lang w:val="en-US" w:eastAsia="zh-CN"/>
                <w14:ligatures w14:val="none"/>
              </w:rPr>
              <w:t>、</w:t>
            </w:r>
            <w:r>
              <w:rPr>
                <w:rFonts w:hint="eastAsia" w:ascii="宋体" w:hAnsi="宋体" w:eastAsia="宋体" w:cs="宋体"/>
                <w:color w:val="000000"/>
                <w:kern w:val="0"/>
                <w:sz w:val="18"/>
                <w:szCs w:val="18"/>
                <w:lang w:val="en-US" w:eastAsia="zh-CN" w:bidi="ar"/>
                <w14:ligatures w14:val="standardContextual"/>
              </w:rPr>
              <w:t>消防工程技术人员（</w:t>
            </w:r>
            <w:r>
              <w:rPr>
                <w:rFonts w:hint="default" w:ascii="Times New Roman" w:hAnsi="Times New Roman" w:eastAsia="宋体" w:cs="Times New Roman"/>
                <w:color w:val="000000"/>
                <w:kern w:val="0"/>
                <w:sz w:val="18"/>
                <w:szCs w:val="18"/>
                <w:lang w:val="en-US" w:eastAsia="zh-CN" w:bidi="ar"/>
                <w14:ligatures w14:val="standardContextual"/>
              </w:rPr>
              <w:t>2-02-28-02</w:t>
            </w:r>
            <w:r>
              <w:rPr>
                <w:rFonts w:hint="eastAsia" w:ascii="宋体" w:hAnsi="宋体" w:eastAsia="宋体" w:cs="宋体"/>
                <w:color w:val="000000"/>
                <w:kern w:val="0"/>
                <w:sz w:val="18"/>
                <w:szCs w:val="18"/>
                <w:lang w:val="en-US" w:eastAsia="zh-CN" w:bidi="ar"/>
                <w14:ligatures w14:val="standardContextual"/>
              </w:rPr>
              <w:t>）</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0FCBED96">
            <w:pPr>
              <w:keepNext w:val="0"/>
              <w:keepLines w:val="0"/>
              <w:suppressLineNumbers w:val="0"/>
              <w:spacing w:before="0" w:beforeAutospacing="0" w:after="0" w:afterAutospacing="0"/>
              <w:ind w:left="0" w:right="0"/>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 xml:space="preserve">建筑消防工程设计、建筑消防工程施工与管理、建筑消防工程造 </w:t>
            </w:r>
          </w:p>
          <w:p w14:paraId="7948D77B">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价、消防系统调试与运行、消防设施检测、维修与保养</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2BEDF4A6">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消防设施操作员</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消防灭火系统安装与调试</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975"/>
        <w:gridCol w:w="825"/>
        <w:gridCol w:w="1838"/>
        <w:gridCol w:w="4013"/>
      </w:tblGrid>
      <w:tr w14:paraId="52AA19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Align w:val="center"/>
          </w:tcPr>
          <w:p w14:paraId="56217F5E">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Toc187660910"/>
            <w:r>
              <w:rPr>
                <w:rFonts w:hint="eastAsia" w:ascii="宋体" w:hAnsi="宋体"/>
                <w:b/>
                <w:bCs/>
                <w:color w:val="auto"/>
                <w:kern w:val="0"/>
                <w:sz w:val="20"/>
                <w:szCs w:val="20"/>
                <w14:ligatures w14:val="none"/>
              </w:rPr>
              <w:t>序号</w:t>
            </w:r>
          </w:p>
        </w:tc>
        <w:tc>
          <w:tcPr>
            <w:tcW w:w="975" w:type="dxa"/>
            <w:vAlign w:val="center"/>
          </w:tcPr>
          <w:p w14:paraId="326861B6">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825" w:type="dxa"/>
            <w:vAlign w:val="center"/>
          </w:tcPr>
          <w:p w14:paraId="619F321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1838" w:type="dxa"/>
            <w:vAlign w:val="center"/>
          </w:tcPr>
          <w:p w14:paraId="686BDE1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9" w:name="_Hlk169788195"/>
            <w:r>
              <w:rPr>
                <w:rFonts w:hint="eastAsia" w:ascii="宋体" w:hAnsi="宋体"/>
                <w:b/>
                <w:bCs/>
                <w:color w:val="auto"/>
                <w:kern w:val="0"/>
                <w:sz w:val="20"/>
                <w:szCs w:val="20"/>
                <w14:ligatures w14:val="none"/>
              </w:rPr>
              <w:t>典型工作任务</w:t>
            </w:r>
            <w:bookmarkEnd w:id="19"/>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4013" w:type="dxa"/>
            <w:vAlign w:val="center"/>
          </w:tcPr>
          <w:p w14:paraId="5E9A5BC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6618D8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restart"/>
            <w:vAlign w:val="center"/>
          </w:tcPr>
          <w:p w14:paraId="0456787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4CB9E5D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5B54841A">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33A4FF4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1924E19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1F2170C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5AA4ACC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2403E06E">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0CE9F66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597737F8">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78EF8FE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0ED37ED2">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5693B90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61BD284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6672DD2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3EE28AB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60803C03">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11C5BAD6">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269A32F4">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6E27DF9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2A71A98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3747D8C9">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2CABBEA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6335E14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2067FBEF">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16DD1E41">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06E4A423">
            <w:pPr>
              <w:keepNext w:val="0"/>
              <w:keepLines w:val="0"/>
              <w:suppressLineNumbers w:val="0"/>
              <w:adjustRightInd w:val="0"/>
              <w:snapToGrid w:val="0"/>
              <w:spacing w:before="0" w:beforeAutospacing="0" w:after="0" w:afterAutospacing="0"/>
              <w:ind w:left="0" w:right="0"/>
              <w:jc w:val="both"/>
              <w:rPr>
                <w:rFonts w:hint="eastAsia" w:ascii="宋体" w:hAnsi="宋体"/>
                <w:color w:val="auto"/>
                <w:kern w:val="0"/>
                <w:sz w:val="18"/>
                <w:szCs w:val="18"/>
                <w14:ligatures w14:val="none"/>
              </w:rPr>
            </w:pPr>
          </w:p>
          <w:p w14:paraId="60954A7D">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p>
          <w:p w14:paraId="60048FC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975" w:type="dxa"/>
            <w:vMerge w:val="restart"/>
            <w:vAlign w:val="center"/>
          </w:tcPr>
          <w:p w14:paraId="1D0F37B7">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4FD7FF48">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33889B50">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6C63195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ACAD359">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213B38DB">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6DE1AA4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4D3EB1E3">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2C14DD61">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4165570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07A4A72A">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5BB66EE9">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A8A4144">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6FFE1C1">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6ECA7C38">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8C434E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45AFE4C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0564B391">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5595D335">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53BA77B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BE95764">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6AE68BEB">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2E77D64F">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7A80C25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6D12ED15">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71F15357">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76B4EB3">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z w:val="18"/>
                <w:szCs w:val="18"/>
                <w:lang w:val="en-US" w:eastAsia="zh-CN"/>
                <w14:ligatures w14:val="none"/>
              </w:rPr>
            </w:pPr>
          </w:p>
          <w:p w14:paraId="126D3ABD">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eastAsia="宋体" w:cs="宋体"/>
                <w:color w:val="auto"/>
                <w:sz w:val="18"/>
                <w:szCs w:val="18"/>
                <w:lang w:val="en-US" w:eastAsia="zh-CN"/>
                <w14:ligatures w14:val="none"/>
              </w:rPr>
              <w:t>消防设施操作员</w:t>
            </w:r>
          </w:p>
        </w:tc>
        <w:tc>
          <w:tcPr>
            <w:tcW w:w="825" w:type="dxa"/>
            <w:vMerge w:val="restart"/>
            <w:vAlign w:val="center"/>
          </w:tcPr>
          <w:p w14:paraId="61CF33F4">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20F96AA4">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4C4D1AEA">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5141A3D9">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32428441">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4CAD39B4">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1F3B6C82">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lang w:val="en-US"/>
                <w14:ligatures w14:val="none"/>
              </w:rPr>
            </w:pPr>
            <w:r>
              <w:rPr>
                <w:rFonts w:hint="default" w:ascii="宋体" w:hAnsi="宋体" w:eastAsia="宋体" w:cs="宋体"/>
                <w:color w:val="auto"/>
                <w:sz w:val="18"/>
                <w:szCs w:val="18"/>
                <w:lang w:val="en-US" w:eastAsia="zh-CN"/>
                <w14:ligatures w14:val="none"/>
              </w:rPr>
              <w:t>消防控制室</w:t>
            </w:r>
            <w:r>
              <w:rPr>
                <w:rFonts w:hint="eastAsia" w:ascii="宋体" w:hAnsi="宋体" w:cs="宋体"/>
                <w:color w:val="auto"/>
                <w:sz w:val="18"/>
                <w:szCs w:val="18"/>
                <w:lang w:val="en-US" w:eastAsia="zh-CN"/>
                <w14:ligatures w14:val="none"/>
              </w:rPr>
              <w:t>值班员</w:t>
            </w:r>
          </w:p>
        </w:tc>
        <w:tc>
          <w:tcPr>
            <w:tcW w:w="1838" w:type="dxa"/>
            <w:vAlign w:val="center"/>
          </w:tcPr>
          <w:p w14:paraId="1ADF7FB9">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2B519B5D">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0DA28204">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消防</w:t>
            </w:r>
            <w:r>
              <w:rPr>
                <w:rFonts w:hint="eastAsia" w:ascii="宋体" w:hAnsi="宋体" w:eastAsia="宋体" w:cs="宋体"/>
                <w:color w:val="auto"/>
                <w:sz w:val="18"/>
                <w:szCs w:val="18"/>
                <w:lang w:val="en-US" w:eastAsia="zh-CN"/>
                <w14:ligatures w14:val="none"/>
              </w:rPr>
              <w:t>设备操作能力</w:t>
            </w:r>
          </w:p>
          <w:p w14:paraId="76049B91">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p w14:paraId="3AA72681">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tc>
        <w:tc>
          <w:tcPr>
            <w:tcW w:w="4013" w:type="dxa"/>
            <w:vAlign w:val="center"/>
          </w:tcPr>
          <w:p w14:paraId="17A24368">
            <w:pPr>
              <w:keepNext w:val="0"/>
              <w:keepLines w:val="0"/>
              <w:suppressLineNumbers w:val="0"/>
              <w:spacing w:before="0" w:beforeAutospacing="0" w:after="0" w:afterAutospacing="0"/>
              <w:ind w:left="0" w:right="0"/>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（1）熟练操作火灾自动报警控制器、消防联动控制器、应急广播、图形显示装置等核心设备。</w:t>
            </w:r>
          </w:p>
          <w:p w14:paraId="2EA1E6DC">
            <w:pPr>
              <w:keepNext w:val="0"/>
              <w:keepLines w:val="0"/>
              <w:suppressLineNumbers w:val="0"/>
              <w:spacing w:before="0" w:beforeAutospacing="0" w:after="0" w:afterAutospacing="0"/>
              <w:ind w:left="0" w:right="0"/>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（2）能精准识别设备指示灯、报警信息，区分真实报警与误报。</w:t>
            </w:r>
          </w:p>
          <w:p w14:paraId="0647884D">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（3）掌握消防电话、应急照明、防排烟系统、消火栓泵等关联设备的启停操作与状态检查。</w:t>
            </w:r>
          </w:p>
        </w:tc>
      </w:tr>
      <w:tr w14:paraId="5F319E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1A26E46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37CDDD1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continue"/>
            <w:vAlign w:val="center"/>
          </w:tcPr>
          <w:p w14:paraId="4298327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405DC117">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应急处置能力</w:t>
            </w:r>
          </w:p>
          <w:p w14:paraId="40D6E84C">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tc>
        <w:tc>
          <w:tcPr>
            <w:tcW w:w="4013" w:type="dxa"/>
            <w:vAlign w:val="center"/>
          </w:tcPr>
          <w:p w14:paraId="596D9B06">
            <w:pPr>
              <w:keepNext w:val="0"/>
              <w:keepLines w:val="0"/>
              <w:numPr>
                <w:ilvl w:val="0"/>
                <w:numId w:val="1"/>
              </w:numPr>
              <w:suppressLineNumbers w:val="0"/>
              <w:adjustRightInd w:val="0"/>
              <w:snapToGrid w:val="0"/>
              <w:spacing w:before="0" w:beforeAutospacing="0" w:after="0" w:afterAutospacing="0"/>
              <w:ind w:left="0" w:right="0"/>
              <w:jc w:val="both"/>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具有正确报警及</w:t>
            </w:r>
            <w:r>
              <w:rPr>
                <w:rFonts w:hint="eastAsia" w:ascii="宋体" w:hAnsi="宋体" w:eastAsia="宋体" w:cs="宋体"/>
                <w:color w:val="auto"/>
                <w:sz w:val="18"/>
                <w:szCs w:val="18"/>
                <w:lang w:val="en-US" w:eastAsia="zh-CN"/>
                <w14:ligatures w14:val="none"/>
              </w:rPr>
              <w:t>预案</w:t>
            </w:r>
            <w:r>
              <w:rPr>
                <w:rFonts w:hint="eastAsia" w:ascii="宋体" w:hAnsi="宋体" w:cs="宋体"/>
                <w:color w:val="auto"/>
                <w:sz w:val="18"/>
                <w:szCs w:val="18"/>
                <w:lang w:val="en-US" w:eastAsia="zh-CN"/>
                <w14:ligatures w14:val="none"/>
              </w:rPr>
              <w:t>处置能力。</w:t>
            </w:r>
          </w:p>
          <w:p w14:paraId="4CE58FD8">
            <w:pPr>
              <w:keepNext w:val="0"/>
              <w:keepLines w:val="0"/>
              <w:numPr>
                <w:ilvl w:val="0"/>
                <w:numId w:val="1"/>
              </w:numPr>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具有正确识别、操控</w:t>
            </w:r>
            <w:r>
              <w:rPr>
                <w:rFonts w:hint="eastAsia" w:ascii="宋体" w:hAnsi="宋体" w:eastAsia="宋体" w:cs="宋体"/>
                <w:color w:val="auto"/>
                <w:sz w:val="18"/>
                <w:szCs w:val="18"/>
                <w:lang w:val="en-US" w:eastAsia="zh-CN"/>
                <w14:ligatures w14:val="none"/>
              </w:rPr>
              <w:t>消防设施，配合灭火救援工作</w:t>
            </w:r>
            <w:r>
              <w:rPr>
                <w:rFonts w:hint="eastAsia" w:ascii="宋体" w:hAnsi="宋体" w:cs="宋体"/>
                <w:color w:val="auto"/>
                <w:sz w:val="18"/>
                <w:szCs w:val="18"/>
                <w:lang w:val="en-US" w:eastAsia="zh-CN"/>
                <w14:ligatures w14:val="none"/>
              </w:rPr>
              <w:t>的能力</w:t>
            </w:r>
            <w:r>
              <w:rPr>
                <w:rFonts w:hint="eastAsia" w:ascii="宋体" w:hAnsi="宋体" w:eastAsia="宋体" w:cs="宋体"/>
                <w:color w:val="auto"/>
                <w:sz w:val="18"/>
                <w:szCs w:val="18"/>
                <w:lang w:val="en-US" w:eastAsia="zh-CN"/>
                <w14:ligatures w14:val="none"/>
              </w:rPr>
              <w:t>。</w:t>
            </w:r>
          </w:p>
          <w:p w14:paraId="72F9F8B0">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eastAsia="宋体" w:cs="宋体"/>
                <w:color w:val="auto"/>
                <w:sz w:val="18"/>
                <w:szCs w:val="18"/>
                <w:lang w:val="en-US" w:eastAsia="zh-CN"/>
                <w14:ligatures w14:val="none"/>
              </w:rPr>
              <w:t>（</w:t>
            </w:r>
            <w:r>
              <w:rPr>
                <w:rFonts w:hint="eastAsia" w:ascii="宋体" w:hAnsi="宋体" w:cs="宋体"/>
                <w:color w:val="auto"/>
                <w:sz w:val="18"/>
                <w:szCs w:val="18"/>
                <w:lang w:val="en-US" w:eastAsia="zh-CN"/>
                <w14:ligatures w14:val="none"/>
              </w:rPr>
              <w:t>3</w:t>
            </w:r>
            <w:r>
              <w:rPr>
                <w:rFonts w:hint="eastAsia" w:ascii="宋体" w:hAnsi="宋体" w:eastAsia="宋体" w:cs="宋体"/>
                <w:color w:val="auto"/>
                <w:sz w:val="18"/>
                <w:szCs w:val="18"/>
                <w:lang w:val="en-US" w:eastAsia="zh-CN"/>
                <w14:ligatures w14:val="none"/>
              </w:rPr>
              <w:t>）能快速处理设备常见故障</w:t>
            </w:r>
            <w:r>
              <w:rPr>
                <w:rFonts w:hint="eastAsia" w:ascii="宋体" w:hAnsi="宋体" w:cs="宋体"/>
                <w:color w:val="auto"/>
                <w:sz w:val="18"/>
                <w:szCs w:val="18"/>
                <w:lang w:val="en-US" w:eastAsia="zh-CN"/>
                <w14:ligatures w14:val="none"/>
              </w:rPr>
              <w:t>的能力</w:t>
            </w:r>
            <w:r>
              <w:rPr>
                <w:rFonts w:hint="eastAsia" w:ascii="宋体" w:hAnsi="宋体" w:eastAsia="宋体" w:cs="宋体"/>
                <w:color w:val="auto"/>
                <w:sz w:val="18"/>
                <w:szCs w:val="18"/>
                <w:lang w:val="en-US" w:eastAsia="zh-CN"/>
                <w14:ligatures w14:val="none"/>
              </w:rPr>
              <w:t>。</w:t>
            </w:r>
          </w:p>
        </w:tc>
      </w:tr>
      <w:tr w14:paraId="63EE13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655" w:type="dxa"/>
            <w:vMerge w:val="continue"/>
            <w:vAlign w:val="center"/>
          </w:tcPr>
          <w:p w14:paraId="0672104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331F324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continue"/>
            <w:vAlign w:val="center"/>
          </w:tcPr>
          <w:p w14:paraId="2D60058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73550A02">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p>
          <w:p w14:paraId="1AB8960E">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合规与管理能力</w:t>
            </w:r>
          </w:p>
          <w:p w14:paraId="07863595">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tc>
        <w:tc>
          <w:tcPr>
            <w:tcW w:w="4013" w:type="dxa"/>
            <w:vAlign w:val="center"/>
          </w:tcPr>
          <w:p w14:paraId="6FBB5948">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（1）熟悉消防法规，严格按操作规程值守。</w:t>
            </w:r>
          </w:p>
          <w:p w14:paraId="50C644D1">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（2）规范填写值班记录、设备运行记录、报警处置记录、隐患整改记录等档案。</w:t>
            </w:r>
          </w:p>
          <w:p w14:paraId="758A3B18">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eastAsia="宋体" w:cs="宋体"/>
                <w:color w:val="auto"/>
                <w:sz w:val="18"/>
                <w:szCs w:val="18"/>
                <w:lang w:val="en-US" w:eastAsia="zh-CN"/>
                <w14:ligatures w14:val="none"/>
              </w:rPr>
              <w:t>（3）定期开展设备巡检，发现设施隐患及时登记并上报，跟踪整改情况。</w:t>
            </w:r>
          </w:p>
        </w:tc>
      </w:tr>
      <w:tr w14:paraId="34D3C9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5" w:type="dxa"/>
            <w:vMerge w:val="continue"/>
            <w:vAlign w:val="center"/>
          </w:tcPr>
          <w:p w14:paraId="572E833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057C372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continue"/>
            <w:vAlign w:val="center"/>
          </w:tcPr>
          <w:p w14:paraId="6CEDFCD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69DBCC94">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基础素养与知识储备</w:t>
            </w:r>
          </w:p>
          <w:p w14:paraId="69BFBA94">
            <w:pPr>
              <w:keepNext w:val="0"/>
              <w:keepLines w:val="0"/>
              <w:suppressLineNumbers w:val="0"/>
              <w:adjustRightInd w:val="0"/>
              <w:snapToGrid w:val="0"/>
              <w:spacing w:before="0" w:beforeAutospacing="0" w:after="0" w:afterAutospacing="0"/>
              <w:ind w:left="0" w:right="0"/>
              <w:jc w:val="both"/>
              <w:rPr>
                <w:rFonts w:hint="default" w:ascii="宋体" w:hAnsi="宋体" w:eastAsia="宋体" w:cs="宋体"/>
                <w:color w:val="auto"/>
                <w:sz w:val="18"/>
                <w:szCs w:val="18"/>
                <w:lang w:val="en-US" w:eastAsia="zh-CN"/>
                <w14:ligatures w14:val="none"/>
              </w:rPr>
            </w:pPr>
          </w:p>
        </w:tc>
        <w:tc>
          <w:tcPr>
            <w:tcW w:w="4013" w:type="dxa"/>
            <w:vAlign w:val="center"/>
          </w:tcPr>
          <w:p w14:paraId="39254BE2">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（1）具备建筑</w:t>
            </w:r>
            <w:r>
              <w:rPr>
                <w:rFonts w:hint="eastAsia" w:ascii="宋体" w:hAnsi="宋体" w:cs="宋体"/>
                <w:color w:val="auto"/>
                <w:sz w:val="18"/>
                <w:szCs w:val="18"/>
                <w:lang w:val="en-US" w:eastAsia="zh-CN"/>
                <w14:ligatures w14:val="none"/>
              </w:rPr>
              <w:t>防火</w:t>
            </w:r>
            <w:r>
              <w:rPr>
                <w:rFonts w:hint="eastAsia" w:ascii="宋体" w:hAnsi="宋体" w:eastAsia="宋体" w:cs="宋体"/>
                <w:color w:val="auto"/>
                <w:sz w:val="18"/>
                <w:szCs w:val="18"/>
                <w:lang w:val="en-US" w:eastAsia="zh-CN"/>
                <w14:ligatures w14:val="none"/>
              </w:rPr>
              <w:t>知识。</w:t>
            </w:r>
          </w:p>
          <w:p w14:paraId="476C34A4">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w:t>
            </w:r>
            <w:r>
              <w:rPr>
                <w:rFonts w:hint="eastAsia" w:ascii="宋体" w:hAnsi="宋体" w:cs="宋体"/>
                <w:color w:val="auto"/>
                <w:sz w:val="18"/>
                <w:szCs w:val="18"/>
                <w:lang w:val="en-US" w:eastAsia="zh-CN"/>
                <w14:ligatures w14:val="none"/>
              </w:rPr>
              <w:t>2</w:t>
            </w:r>
            <w:r>
              <w:rPr>
                <w:rFonts w:hint="eastAsia" w:ascii="宋体" w:hAnsi="宋体" w:eastAsia="宋体" w:cs="宋体"/>
                <w:color w:val="auto"/>
                <w:sz w:val="18"/>
                <w:szCs w:val="18"/>
                <w:lang w:val="en-US" w:eastAsia="zh-CN"/>
                <w14:ligatures w14:val="none"/>
              </w:rPr>
              <w:t>）持有</w:t>
            </w:r>
            <w:r>
              <w:rPr>
                <w:rFonts w:hint="eastAsia" w:ascii="宋体" w:hAnsi="宋体" w:cs="宋体"/>
                <w:color w:val="auto"/>
                <w:sz w:val="18"/>
                <w:szCs w:val="18"/>
                <w:lang w:val="en-US" w:eastAsia="zh-CN"/>
                <w14:ligatures w14:val="none"/>
              </w:rPr>
              <w:t>消防操作员</w:t>
            </w:r>
            <w:r>
              <w:rPr>
                <w:rFonts w:hint="eastAsia" w:ascii="宋体" w:hAnsi="宋体" w:eastAsia="宋体" w:cs="宋体"/>
                <w:color w:val="auto"/>
                <w:sz w:val="18"/>
                <w:szCs w:val="18"/>
                <w:lang w:val="en-US" w:eastAsia="zh-CN"/>
                <w14:ligatures w14:val="none"/>
              </w:rPr>
              <w:t>职业资格证书</w:t>
            </w:r>
            <w:r>
              <w:rPr>
                <w:rFonts w:hint="eastAsia" w:ascii="宋体" w:hAnsi="宋体" w:cs="宋体"/>
                <w:color w:val="auto"/>
                <w:sz w:val="18"/>
                <w:szCs w:val="18"/>
                <w:lang w:val="en-US" w:eastAsia="zh-CN"/>
                <w14:ligatures w14:val="none"/>
              </w:rPr>
              <w:t>。</w:t>
            </w:r>
          </w:p>
        </w:tc>
      </w:tr>
      <w:tr w14:paraId="0B574D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79BFBF0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3D365F3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restart"/>
            <w:vAlign w:val="center"/>
          </w:tcPr>
          <w:p w14:paraId="358AD8F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lang w:val="en-US"/>
                <w14:ligatures w14:val="none"/>
              </w:rPr>
            </w:pPr>
            <w:r>
              <w:rPr>
                <w:rFonts w:hint="eastAsia" w:ascii="宋体" w:hAnsi="宋体" w:eastAsia="宋体" w:cs="宋体"/>
                <w:color w:val="auto"/>
                <w:sz w:val="18"/>
                <w:szCs w:val="18"/>
                <w:lang w:val="en-US" w:eastAsia="zh-CN"/>
                <w14:ligatures w14:val="none"/>
              </w:rPr>
              <w:t>消防设施</w:t>
            </w:r>
            <w:r>
              <w:rPr>
                <w:rFonts w:hint="eastAsia" w:ascii="宋体" w:hAnsi="宋体" w:cs="宋体"/>
                <w:color w:val="auto"/>
                <w:sz w:val="18"/>
                <w:szCs w:val="18"/>
                <w:lang w:val="en-US" w:eastAsia="zh-CN"/>
                <w14:ligatures w14:val="none"/>
              </w:rPr>
              <w:t>维保员（监控员）</w:t>
            </w:r>
          </w:p>
        </w:tc>
        <w:tc>
          <w:tcPr>
            <w:tcW w:w="1838" w:type="dxa"/>
            <w:vAlign w:val="center"/>
          </w:tcPr>
          <w:p w14:paraId="09C384B8">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消防</w:t>
            </w:r>
            <w:r>
              <w:rPr>
                <w:rFonts w:hint="eastAsia" w:ascii="宋体" w:hAnsi="宋体" w:eastAsia="宋体" w:cs="宋体"/>
                <w:color w:val="auto"/>
                <w:sz w:val="18"/>
                <w:szCs w:val="18"/>
                <w:lang w:val="en-US" w:eastAsia="zh-CN"/>
                <w14:ligatures w14:val="none"/>
              </w:rPr>
              <w:t>系统操作能力</w:t>
            </w:r>
          </w:p>
        </w:tc>
        <w:tc>
          <w:tcPr>
            <w:tcW w:w="4013" w:type="dxa"/>
            <w:vAlign w:val="center"/>
          </w:tcPr>
          <w:p w14:paraId="555FA9D8">
            <w:pPr>
              <w:keepNext w:val="0"/>
              <w:keepLines w:val="0"/>
              <w:suppressLineNumbers w:val="0"/>
              <w:adjustRightInd w:val="0"/>
              <w:snapToGrid w:val="0"/>
              <w:spacing w:before="0" w:beforeAutospacing="0" w:after="0" w:afterAutospacing="0"/>
              <w:ind w:left="0" w:right="0"/>
              <w:jc w:val="left"/>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 xml:space="preserve">1. </w:t>
            </w:r>
            <w:r>
              <w:rPr>
                <w:rFonts w:hint="eastAsia" w:ascii="宋体" w:hAnsi="宋体" w:cs="宋体"/>
                <w:color w:val="auto"/>
                <w:sz w:val="18"/>
                <w:szCs w:val="18"/>
                <w:lang w:val="en-US" w:eastAsia="zh-CN"/>
                <w14:ligatures w14:val="none"/>
              </w:rPr>
              <w:t>具备</w:t>
            </w:r>
            <w:r>
              <w:rPr>
                <w:rFonts w:hint="eastAsia" w:ascii="宋体" w:hAnsi="宋体" w:eastAsia="宋体" w:cs="宋体"/>
                <w:color w:val="auto"/>
                <w:sz w:val="18"/>
                <w:szCs w:val="18"/>
                <w:lang w:val="en-US" w:eastAsia="zh-CN"/>
                <w14:ligatures w14:val="none"/>
              </w:rPr>
              <w:t>火灾自动报警系统操作</w:t>
            </w:r>
            <w:r>
              <w:rPr>
                <w:rFonts w:hint="eastAsia" w:ascii="宋体" w:hAnsi="宋体" w:cs="宋体"/>
                <w:color w:val="auto"/>
                <w:sz w:val="18"/>
                <w:szCs w:val="18"/>
                <w:lang w:val="en-US" w:eastAsia="zh-CN"/>
                <w14:ligatures w14:val="none"/>
              </w:rPr>
              <w:t>能力</w:t>
            </w:r>
          </w:p>
          <w:p w14:paraId="7281DF43">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（1）能精准识别火灾探测器、手动报警按钮、报警控制器、联动控制器、图形显示装置等核心组件，通过指示灯、显示屏信息快速判断设备</w:t>
            </w:r>
            <w:r>
              <w:rPr>
                <w:rFonts w:hint="eastAsia" w:ascii="宋体" w:hAnsi="宋体" w:cs="宋体"/>
                <w:color w:val="auto"/>
                <w:sz w:val="18"/>
                <w:szCs w:val="18"/>
                <w:lang w:val="en-US" w:eastAsia="zh-CN"/>
                <w14:ligatures w14:val="none"/>
              </w:rPr>
              <w:t>的</w:t>
            </w:r>
            <w:r>
              <w:rPr>
                <w:rFonts w:hint="eastAsia" w:ascii="宋体" w:hAnsi="宋体" w:eastAsia="宋体" w:cs="宋体"/>
                <w:color w:val="auto"/>
                <w:sz w:val="18"/>
                <w:szCs w:val="18"/>
                <w:lang w:val="en-US" w:eastAsia="zh-CN"/>
                <w14:ligatures w14:val="none"/>
              </w:rPr>
              <w:t>运行状态。</w:t>
            </w:r>
          </w:p>
          <w:p w14:paraId="3A5650B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（2）熟练完成系统开机/关机、复位、消音、自检等基础操作；能根据需求切换系统控制模式，准确设置联动逻辑参数。</w:t>
            </w:r>
          </w:p>
          <w:p w14:paraId="208F08C4">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（3）</w:t>
            </w:r>
            <w:r>
              <w:rPr>
                <w:rFonts w:hint="eastAsia" w:ascii="宋体" w:hAnsi="宋体" w:cs="宋体"/>
                <w:color w:val="auto"/>
                <w:sz w:val="18"/>
                <w:szCs w:val="18"/>
                <w:lang w:val="en-US" w:eastAsia="zh-CN"/>
                <w14:ligatures w14:val="none"/>
              </w:rPr>
              <w:t>具有</w:t>
            </w:r>
            <w:r>
              <w:rPr>
                <w:rFonts w:hint="eastAsia" w:ascii="宋体" w:hAnsi="宋体" w:eastAsia="宋体" w:cs="宋体"/>
                <w:color w:val="auto"/>
                <w:sz w:val="18"/>
                <w:szCs w:val="18"/>
                <w:lang w:val="en-US" w:eastAsia="zh-CN"/>
                <w14:ligatures w14:val="none"/>
              </w:rPr>
              <w:t>报警信息处置</w:t>
            </w:r>
            <w:r>
              <w:rPr>
                <w:rFonts w:hint="eastAsia" w:ascii="宋体" w:hAnsi="宋体" w:cs="宋体"/>
                <w:color w:val="auto"/>
                <w:sz w:val="18"/>
                <w:szCs w:val="18"/>
                <w:lang w:val="en-US" w:eastAsia="zh-CN"/>
                <w14:ligatures w14:val="none"/>
              </w:rPr>
              <w:t>能力。</w:t>
            </w:r>
          </w:p>
          <w:p w14:paraId="372AC0BC">
            <w:pPr>
              <w:keepNext w:val="0"/>
              <w:keepLines w:val="0"/>
              <w:suppressLineNumbers w:val="0"/>
              <w:adjustRightInd w:val="0"/>
              <w:snapToGrid w:val="0"/>
              <w:spacing w:before="0" w:beforeAutospacing="0" w:after="0" w:afterAutospacing="0"/>
              <w:ind w:left="0" w:right="0"/>
              <w:jc w:val="left"/>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 xml:space="preserve">2. </w:t>
            </w:r>
            <w:r>
              <w:rPr>
                <w:rFonts w:hint="eastAsia" w:ascii="宋体" w:hAnsi="宋体" w:cs="宋体"/>
                <w:color w:val="auto"/>
                <w:sz w:val="18"/>
                <w:szCs w:val="18"/>
                <w:lang w:val="en-US" w:eastAsia="zh-CN"/>
                <w14:ligatures w14:val="none"/>
              </w:rPr>
              <w:t>具备</w:t>
            </w:r>
            <w:r>
              <w:rPr>
                <w:rFonts w:hint="eastAsia" w:ascii="宋体" w:hAnsi="宋体" w:eastAsia="宋体" w:cs="宋体"/>
                <w:color w:val="auto"/>
                <w:sz w:val="18"/>
                <w:szCs w:val="18"/>
                <w:lang w:val="en-US" w:eastAsia="zh-CN"/>
                <w14:ligatures w14:val="none"/>
              </w:rPr>
              <w:t>自动灭火系统操作</w:t>
            </w:r>
            <w:r>
              <w:rPr>
                <w:rFonts w:hint="eastAsia" w:ascii="宋体" w:hAnsi="宋体" w:cs="宋体"/>
                <w:color w:val="auto"/>
                <w:sz w:val="18"/>
                <w:szCs w:val="18"/>
                <w:lang w:val="en-US" w:eastAsia="zh-CN"/>
                <w14:ligatures w14:val="none"/>
              </w:rPr>
              <w:t>能力</w:t>
            </w:r>
          </w:p>
          <w:p w14:paraId="33049681">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w:t>
            </w:r>
            <w:r>
              <w:rPr>
                <w:rFonts w:hint="eastAsia" w:ascii="宋体" w:hAnsi="宋体" w:cs="宋体"/>
                <w:color w:val="auto"/>
                <w:sz w:val="18"/>
                <w:szCs w:val="18"/>
                <w:lang w:val="en-US" w:eastAsia="zh-CN"/>
                <w14:ligatures w14:val="none"/>
              </w:rPr>
              <w:t>具有</w:t>
            </w:r>
            <w:r>
              <w:rPr>
                <w:rFonts w:hint="eastAsia" w:ascii="宋体" w:hAnsi="宋体" w:eastAsia="宋体" w:cs="宋体"/>
                <w:color w:val="auto"/>
                <w:sz w:val="18"/>
                <w:szCs w:val="18"/>
                <w:lang w:val="en-US" w:eastAsia="zh-CN"/>
                <w14:ligatures w14:val="none"/>
              </w:rPr>
              <w:t>系统启停与模式切换</w:t>
            </w:r>
            <w:r>
              <w:rPr>
                <w:rFonts w:hint="eastAsia" w:ascii="宋体" w:hAnsi="宋体" w:cs="宋体"/>
                <w:color w:val="auto"/>
                <w:sz w:val="18"/>
                <w:szCs w:val="18"/>
                <w:lang w:val="en-US" w:eastAsia="zh-CN"/>
                <w14:ligatures w14:val="none"/>
              </w:rPr>
              <w:t>能力。</w:t>
            </w:r>
          </w:p>
          <w:p w14:paraId="0231C9B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（2）能通过压力表、液位计、流量开关等组件，实时监控系统压力、介质液位、管网状态等关键参数，判断是否符合运行要求。</w:t>
            </w:r>
          </w:p>
          <w:p w14:paraId="6FF3B6D6">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（3）熟练操作系统配套的加压泵、阀门、应急切断装置，确保在维护或应急时能精准控制设备状态。</w:t>
            </w:r>
          </w:p>
        </w:tc>
      </w:tr>
      <w:tr w14:paraId="14B291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481C355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26C183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continue"/>
            <w:vAlign w:val="center"/>
          </w:tcPr>
          <w:p w14:paraId="642D358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3A6256F9">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消防设施</w:t>
            </w:r>
            <w:r>
              <w:rPr>
                <w:rFonts w:hint="eastAsia" w:ascii="宋体" w:hAnsi="宋体" w:eastAsia="宋体" w:cs="宋体"/>
                <w:color w:val="auto"/>
                <w:sz w:val="18"/>
                <w:szCs w:val="18"/>
                <w:lang w:val="en-US" w:eastAsia="zh-CN"/>
                <w14:ligatures w14:val="none"/>
              </w:rPr>
              <w:t>维修保养能力</w:t>
            </w:r>
          </w:p>
        </w:tc>
        <w:tc>
          <w:tcPr>
            <w:tcW w:w="4013" w:type="dxa"/>
            <w:vAlign w:val="center"/>
          </w:tcPr>
          <w:p w14:paraId="14B793CD">
            <w:pPr>
              <w:keepNext w:val="0"/>
              <w:keepLines w:val="0"/>
              <w:numPr>
                <w:ilvl w:val="0"/>
                <w:numId w:val="2"/>
              </w:numPr>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日常巡检与状态监测</w:t>
            </w:r>
          </w:p>
          <w:p w14:paraId="575F7153">
            <w:pPr>
              <w:keepNext w:val="0"/>
              <w:keepLines w:val="0"/>
              <w:suppressLineNumbers w:val="0"/>
              <w:adjustRightInd w:val="0"/>
              <w:snapToGrid w:val="0"/>
              <w:spacing w:before="0" w:beforeAutospacing="0" w:after="0" w:afterAutospacing="0"/>
              <w:ind w:left="0" w:right="0"/>
              <w:jc w:val="left"/>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w:t>
            </w:r>
            <w:r>
              <w:rPr>
                <w:rFonts w:hint="eastAsia" w:ascii="宋体" w:hAnsi="宋体" w:cs="宋体"/>
                <w:color w:val="auto"/>
                <w:sz w:val="18"/>
                <w:szCs w:val="18"/>
                <w:lang w:val="en-US" w:eastAsia="zh-CN"/>
                <w14:ligatures w14:val="none"/>
              </w:rPr>
              <w:t>具有</w:t>
            </w:r>
            <w:r>
              <w:rPr>
                <w:rFonts w:hint="eastAsia" w:ascii="宋体" w:hAnsi="宋体" w:eastAsia="宋体" w:cs="宋体"/>
                <w:color w:val="auto"/>
                <w:sz w:val="18"/>
                <w:szCs w:val="18"/>
                <w:lang w:val="en-US" w:eastAsia="zh-CN"/>
                <w14:ligatures w14:val="none"/>
              </w:rPr>
              <w:t>定期巡检执行</w:t>
            </w:r>
            <w:r>
              <w:rPr>
                <w:rFonts w:hint="eastAsia" w:ascii="宋体" w:hAnsi="宋体" w:cs="宋体"/>
                <w:color w:val="auto"/>
                <w:sz w:val="18"/>
                <w:szCs w:val="18"/>
                <w:lang w:val="en-US" w:eastAsia="zh-CN"/>
                <w14:ligatures w14:val="none"/>
              </w:rPr>
              <w:t>能力。</w:t>
            </w:r>
          </w:p>
          <w:p w14:paraId="08DCABB7">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w:t>
            </w:r>
            <w:r>
              <w:rPr>
                <w:rFonts w:hint="eastAsia" w:ascii="宋体" w:hAnsi="宋体" w:cs="宋体"/>
                <w:color w:val="auto"/>
                <w:sz w:val="18"/>
                <w:szCs w:val="18"/>
                <w:lang w:val="en-US" w:eastAsia="zh-CN"/>
                <w14:ligatures w14:val="none"/>
              </w:rPr>
              <w:t>具有</w:t>
            </w:r>
            <w:r>
              <w:rPr>
                <w:rFonts w:hint="eastAsia" w:ascii="宋体" w:hAnsi="宋体" w:eastAsia="宋体" w:cs="宋体"/>
                <w:color w:val="auto"/>
                <w:sz w:val="18"/>
                <w:szCs w:val="18"/>
                <w:lang w:val="en-US" w:eastAsia="zh-CN"/>
                <w14:ligatures w14:val="none"/>
              </w:rPr>
              <w:t>隐患初步判断</w:t>
            </w:r>
            <w:r>
              <w:rPr>
                <w:rFonts w:hint="eastAsia" w:ascii="宋体" w:hAnsi="宋体" w:cs="宋体"/>
                <w:color w:val="auto"/>
                <w:sz w:val="18"/>
                <w:szCs w:val="18"/>
                <w:lang w:val="en-US" w:eastAsia="zh-CN"/>
                <w14:ligatures w14:val="none"/>
              </w:rPr>
              <w:t>能力。</w:t>
            </w:r>
          </w:p>
          <w:p w14:paraId="449759CC">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 定期维保与功能测试</w:t>
            </w:r>
          </w:p>
          <w:p w14:paraId="70BB339C">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w:t>
            </w:r>
            <w:r>
              <w:rPr>
                <w:rFonts w:hint="eastAsia" w:ascii="宋体" w:hAnsi="宋体" w:cs="宋体"/>
                <w:color w:val="auto"/>
                <w:sz w:val="18"/>
                <w:szCs w:val="18"/>
                <w:lang w:val="en-US" w:eastAsia="zh-CN"/>
                <w14:ligatures w14:val="none"/>
              </w:rPr>
              <w:t>具备对消防设施各</w:t>
            </w:r>
            <w:r>
              <w:rPr>
                <w:rFonts w:hint="eastAsia" w:ascii="宋体" w:hAnsi="宋体" w:eastAsia="宋体" w:cs="宋体"/>
                <w:color w:val="auto"/>
                <w:sz w:val="18"/>
                <w:szCs w:val="18"/>
                <w:lang w:val="en-US" w:eastAsia="zh-CN"/>
                <w14:ligatures w14:val="none"/>
              </w:rPr>
              <w:t>系统组件维保</w:t>
            </w:r>
            <w:r>
              <w:rPr>
                <w:rFonts w:hint="eastAsia" w:ascii="宋体" w:hAnsi="宋体" w:cs="宋体"/>
                <w:color w:val="auto"/>
                <w:sz w:val="18"/>
                <w:szCs w:val="18"/>
                <w:lang w:val="en-US" w:eastAsia="zh-CN"/>
                <w14:ligatures w14:val="none"/>
              </w:rPr>
              <w:t>的能力。</w:t>
            </w:r>
          </w:p>
          <w:p w14:paraId="6B8F4578">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w:t>
            </w:r>
            <w:r>
              <w:rPr>
                <w:rFonts w:hint="eastAsia" w:ascii="宋体" w:hAnsi="宋体" w:cs="宋体"/>
                <w:color w:val="auto"/>
                <w:sz w:val="18"/>
                <w:szCs w:val="18"/>
                <w:lang w:val="en-US" w:eastAsia="zh-CN"/>
                <w14:ligatures w14:val="none"/>
              </w:rPr>
              <w:t>2</w:t>
            </w:r>
            <w:r>
              <w:rPr>
                <w:rFonts w:hint="eastAsia" w:ascii="宋体" w:hAnsi="宋体" w:eastAsia="宋体" w:cs="宋体"/>
                <w:color w:val="auto"/>
                <w:sz w:val="18"/>
                <w:szCs w:val="18"/>
                <w:lang w:val="en-US" w:eastAsia="zh-CN"/>
                <w14:ligatures w14:val="none"/>
              </w:rPr>
              <w:t>）功能联动测试</w:t>
            </w:r>
            <w:r>
              <w:rPr>
                <w:rFonts w:hint="eastAsia" w:ascii="宋体" w:hAnsi="宋体" w:cs="宋体"/>
                <w:color w:val="auto"/>
                <w:sz w:val="18"/>
                <w:szCs w:val="18"/>
                <w:lang w:val="en-US" w:eastAsia="zh-CN"/>
                <w14:ligatures w14:val="none"/>
              </w:rPr>
              <w:t>。</w:t>
            </w:r>
          </w:p>
          <w:p w14:paraId="2CBB543D">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3. 故障诊断与修复</w:t>
            </w:r>
          </w:p>
          <w:p w14:paraId="04813FA1">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（1）</w:t>
            </w:r>
            <w:r>
              <w:rPr>
                <w:rFonts w:hint="eastAsia" w:ascii="宋体" w:hAnsi="宋体" w:cs="宋体"/>
                <w:color w:val="auto"/>
                <w:sz w:val="18"/>
                <w:szCs w:val="18"/>
                <w:lang w:val="en-US" w:eastAsia="zh-CN"/>
                <w14:ligatures w14:val="none"/>
              </w:rPr>
              <w:t>能对</w:t>
            </w:r>
            <w:r>
              <w:rPr>
                <w:rFonts w:hint="eastAsia" w:ascii="宋体" w:hAnsi="宋体" w:eastAsia="宋体" w:cs="宋体"/>
                <w:color w:val="auto"/>
                <w:sz w:val="18"/>
                <w:szCs w:val="18"/>
                <w:lang w:val="en-US" w:eastAsia="zh-CN"/>
                <w14:ligatures w14:val="none"/>
              </w:rPr>
              <w:t>常见故障</w:t>
            </w:r>
            <w:r>
              <w:rPr>
                <w:rFonts w:hint="eastAsia" w:ascii="宋体" w:hAnsi="宋体" w:cs="宋体"/>
                <w:color w:val="auto"/>
                <w:sz w:val="18"/>
                <w:szCs w:val="18"/>
                <w:lang w:val="en-US" w:eastAsia="zh-CN"/>
                <w14:ligatures w14:val="none"/>
              </w:rPr>
              <w:t>进行</w:t>
            </w:r>
            <w:r>
              <w:rPr>
                <w:rFonts w:hint="eastAsia" w:ascii="宋体" w:hAnsi="宋体" w:eastAsia="宋体" w:cs="宋体"/>
                <w:color w:val="auto"/>
                <w:sz w:val="18"/>
                <w:szCs w:val="18"/>
                <w:lang w:val="en-US" w:eastAsia="zh-CN"/>
                <w14:ligatures w14:val="none"/>
              </w:rPr>
              <w:t>排查</w:t>
            </w:r>
            <w:r>
              <w:rPr>
                <w:rFonts w:hint="eastAsia" w:ascii="宋体" w:hAnsi="宋体" w:cs="宋体"/>
                <w:color w:val="auto"/>
                <w:sz w:val="18"/>
                <w:szCs w:val="18"/>
                <w:lang w:val="en-US" w:eastAsia="zh-CN"/>
                <w14:ligatures w14:val="none"/>
              </w:rPr>
              <w:t>。</w:t>
            </w:r>
          </w:p>
          <w:p w14:paraId="3DB229B4">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（2）能快速定位并修复系统常见故障等。</w:t>
            </w:r>
          </w:p>
        </w:tc>
      </w:tr>
      <w:tr w14:paraId="37B3E8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3D6C655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4547F4D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restart"/>
            <w:vAlign w:val="center"/>
          </w:tcPr>
          <w:p w14:paraId="249EFC6F">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eastAsia="宋体" w:cs="宋体"/>
                <w:color w:val="auto"/>
                <w:sz w:val="18"/>
                <w:szCs w:val="18"/>
                <w:lang w:val="en-US" w:eastAsia="zh-CN"/>
                <w14:ligatures w14:val="none"/>
              </w:rPr>
              <w:t>消防设施</w:t>
            </w:r>
            <w:r>
              <w:rPr>
                <w:rFonts w:hint="eastAsia" w:ascii="宋体" w:hAnsi="宋体" w:cs="宋体"/>
                <w:color w:val="auto"/>
                <w:sz w:val="18"/>
                <w:szCs w:val="18"/>
                <w:lang w:val="en-US" w:eastAsia="zh-CN"/>
                <w14:ligatures w14:val="none"/>
              </w:rPr>
              <w:t>检测员</w:t>
            </w:r>
          </w:p>
        </w:tc>
        <w:tc>
          <w:tcPr>
            <w:tcW w:w="1838" w:type="dxa"/>
            <w:vAlign w:val="center"/>
          </w:tcPr>
          <w:p w14:paraId="445D68B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火灾自动报警系统检测</w:t>
            </w:r>
          </w:p>
        </w:tc>
        <w:tc>
          <w:tcPr>
            <w:tcW w:w="4013" w:type="dxa"/>
            <w:vAlign w:val="center"/>
          </w:tcPr>
          <w:p w14:paraId="377FC7D1">
            <w:pPr>
              <w:keepNext w:val="0"/>
              <w:keepLines w:val="0"/>
              <w:numPr>
                <w:ilvl w:val="0"/>
                <w:numId w:val="3"/>
              </w:numPr>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能进行系统</w:t>
            </w:r>
            <w:r>
              <w:rPr>
                <w:rFonts w:hint="eastAsia" w:ascii="宋体" w:hAnsi="宋体" w:eastAsia="宋体" w:cs="宋体"/>
                <w:color w:val="auto"/>
                <w:sz w:val="18"/>
                <w:szCs w:val="18"/>
                <w:lang w:val="en-US" w:eastAsia="zh-CN"/>
                <w14:ligatures w14:val="none"/>
              </w:rPr>
              <w:t>组件检测</w:t>
            </w:r>
            <w:r>
              <w:rPr>
                <w:rFonts w:hint="eastAsia" w:ascii="宋体" w:hAnsi="宋体" w:cs="宋体"/>
                <w:color w:val="auto"/>
                <w:sz w:val="18"/>
                <w:szCs w:val="18"/>
                <w:lang w:val="en-US" w:eastAsia="zh-CN"/>
                <w14:ligatures w14:val="none"/>
              </w:rPr>
              <w:t>。</w:t>
            </w:r>
          </w:p>
          <w:p w14:paraId="146A27DB">
            <w:pPr>
              <w:keepNext w:val="0"/>
              <w:keepLines w:val="0"/>
              <w:numPr>
                <w:ilvl w:val="0"/>
                <w:numId w:val="3"/>
              </w:numPr>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能进行</w:t>
            </w:r>
            <w:r>
              <w:rPr>
                <w:rFonts w:hint="eastAsia" w:ascii="宋体" w:hAnsi="宋体" w:eastAsia="宋体" w:cs="宋体"/>
                <w:color w:val="auto"/>
                <w:sz w:val="18"/>
                <w:szCs w:val="18"/>
                <w:lang w:val="en-US" w:eastAsia="zh-CN"/>
                <w14:ligatures w14:val="none"/>
              </w:rPr>
              <w:t>控制器检测</w:t>
            </w:r>
            <w:r>
              <w:rPr>
                <w:rFonts w:hint="eastAsia" w:ascii="宋体" w:hAnsi="宋体" w:cs="宋体"/>
                <w:color w:val="auto"/>
                <w:sz w:val="18"/>
                <w:szCs w:val="18"/>
                <w:lang w:val="en-US" w:eastAsia="zh-CN"/>
                <w14:ligatures w14:val="none"/>
              </w:rPr>
              <w:t>。</w:t>
            </w:r>
          </w:p>
          <w:p w14:paraId="064F6425">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（3）能进行</w:t>
            </w:r>
            <w:r>
              <w:rPr>
                <w:rFonts w:hint="eastAsia" w:ascii="宋体" w:hAnsi="宋体" w:eastAsia="宋体" w:cs="宋体"/>
                <w:color w:val="auto"/>
                <w:sz w:val="18"/>
                <w:szCs w:val="18"/>
                <w:lang w:val="en-US" w:eastAsia="zh-CN"/>
                <w14:ligatures w14:val="none"/>
              </w:rPr>
              <w:t>线路检测</w:t>
            </w:r>
            <w:r>
              <w:rPr>
                <w:rFonts w:hint="eastAsia" w:ascii="宋体" w:hAnsi="宋体" w:cs="宋体"/>
                <w:color w:val="auto"/>
                <w:sz w:val="18"/>
                <w:szCs w:val="18"/>
                <w:lang w:val="en-US" w:eastAsia="zh-CN"/>
                <w14:ligatures w14:val="none"/>
              </w:rPr>
              <w:t>。</w:t>
            </w:r>
          </w:p>
        </w:tc>
      </w:tr>
      <w:tr w14:paraId="13C203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1FF374E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12C2109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continue"/>
            <w:vAlign w:val="center"/>
          </w:tcPr>
          <w:p w14:paraId="4A24EC1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3FE4173D">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自动灭火系统检测</w:t>
            </w:r>
          </w:p>
        </w:tc>
        <w:tc>
          <w:tcPr>
            <w:tcW w:w="4013" w:type="dxa"/>
            <w:vAlign w:val="center"/>
          </w:tcPr>
          <w:p w14:paraId="66F66585">
            <w:pPr>
              <w:keepNext w:val="0"/>
              <w:keepLines w:val="0"/>
              <w:numPr>
                <w:ilvl w:val="0"/>
                <w:numId w:val="4"/>
              </w:numPr>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能对</w:t>
            </w:r>
            <w:r>
              <w:rPr>
                <w:rFonts w:hint="eastAsia" w:ascii="宋体" w:hAnsi="宋体" w:eastAsia="宋体" w:cs="宋体"/>
                <w:color w:val="auto"/>
                <w:sz w:val="18"/>
                <w:szCs w:val="18"/>
                <w:lang w:val="en-US" w:eastAsia="zh-CN"/>
                <w14:ligatures w14:val="none"/>
              </w:rPr>
              <w:t>自动喷水灭火系统管网压力、水流指示器、信号阀</w:t>
            </w:r>
            <w:r>
              <w:rPr>
                <w:rFonts w:hint="eastAsia" w:ascii="宋体" w:hAnsi="宋体" w:cs="宋体"/>
                <w:color w:val="auto"/>
                <w:sz w:val="18"/>
                <w:szCs w:val="18"/>
                <w:lang w:val="en-US" w:eastAsia="zh-CN"/>
                <w14:ligatures w14:val="none"/>
              </w:rPr>
              <w:t>、</w:t>
            </w:r>
            <w:r>
              <w:rPr>
                <w:rFonts w:hint="eastAsia" w:ascii="宋体" w:hAnsi="宋体" w:eastAsia="宋体" w:cs="宋体"/>
                <w:color w:val="auto"/>
                <w:sz w:val="18"/>
                <w:szCs w:val="18"/>
                <w:lang w:val="en-US" w:eastAsia="zh-CN"/>
                <w14:ligatures w14:val="none"/>
              </w:rPr>
              <w:t>喷头</w:t>
            </w:r>
            <w:r>
              <w:rPr>
                <w:rFonts w:hint="eastAsia" w:ascii="宋体" w:hAnsi="宋体" w:cs="宋体"/>
                <w:color w:val="auto"/>
                <w:sz w:val="18"/>
                <w:szCs w:val="18"/>
                <w:lang w:val="en-US" w:eastAsia="zh-CN"/>
                <w14:ligatures w14:val="none"/>
              </w:rPr>
              <w:t>等设备构件及系统要求进行检测。</w:t>
            </w:r>
          </w:p>
          <w:p w14:paraId="49CBEFC4">
            <w:pPr>
              <w:keepNext w:val="0"/>
              <w:keepLines w:val="0"/>
              <w:numPr>
                <w:ilvl w:val="0"/>
                <w:numId w:val="4"/>
              </w:numPr>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能</w:t>
            </w:r>
            <w:r>
              <w:rPr>
                <w:rFonts w:hint="eastAsia" w:ascii="宋体" w:hAnsi="宋体" w:eastAsia="宋体" w:cs="宋体"/>
                <w:color w:val="auto"/>
                <w:sz w:val="18"/>
                <w:szCs w:val="18"/>
                <w:lang w:val="en-US" w:eastAsia="zh-CN"/>
                <w14:ligatures w14:val="none"/>
              </w:rPr>
              <w:t>开展末端试水试验</w:t>
            </w:r>
            <w:r>
              <w:rPr>
                <w:rFonts w:hint="eastAsia" w:ascii="宋体" w:hAnsi="宋体" w:cs="宋体"/>
                <w:color w:val="auto"/>
                <w:sz w:val="18"/>
                <w:szCs w:val="18"/>
                <w:lang w:val="en-US" w:eastAsia="zh-CN"/>
                <w14:ligatures w14:val="none"/>
              </w:rPr>
              <w:t>。</w:t>
            </w:r>
          </w:p>
          <w:p w14:paraId="3D8030AF">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（3）能对</w:t>
            </w:r>
            <w:r>
              <w:rPr>
                <w:rFonts w:hint="eastAsia" w:ascii="宋体" w:hAnsi="宋体" w:eastAsia="宋体" w:cs="宋体"/>
                <w:color w:val="auto"/>
                <w:sz w:val="18"/>
                <w:szCs w:val="18"/>
                <w:lang w:val="en-US" w:eastAsia="zh-CN"/>
                <w14:ligatures w14:val="none"/>
              </w:rPr>
              <w:t>气体灭火系统</w:t>
            </w:r>
            <w:r>
              <w:rPr>
                <w:rFonts w:hint="eastAsia" w:ascii="宋体" w:hAnsi="宋体" w:cs="宋体"/>
                <w:color w:val="auto"/>
                <w:sz w:val="18"/>
                <w:szCs w:val="18"/>
                <w:lang w:val="en-US" w:eastAsia="zh-CN"/>
                <w14:ligatures w14:val="none"/>
              </w:rPr>
              <w:t>进行检测。</w:t>
            </w:r>
          </w:p>
        </w:tc>
      </w:tr>
      <w:tr w14:paraId="314221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171CD82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75" w:type="dxa"/>
            <w:vMerge w:val="continue"/>
            <w:vAlign w:val="center"/>
          </w:tcPr>
          <w:p w14:paraId="5A338B0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825" w:type="dxa"/>
            <w:vMerge w:val="continue"/>
            <w:vAlign w:val="center"/>
          </w:tcPr>
          <w:p w14:paraId="0DA47CC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60B70B31">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配套设施联动检测</w:t>
            </w:r>
          </w:p>
        </w:tc>
        <w:tc>
          <w:tcPr>
            <w:tcW w:w="4013" w:type="dxa"/>
            <w:vAlign w:val="center"/>
          </w:tcPr>
          <w:p w14:paraId="5EBD591E">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能</w:t>
            </w:r>
            <w:r>
              <w:rPr>
                <w:rFonts w:hint="eastAsia" w:ascii="宋体" w:hAnsi="宋体" w:eastAsia="宋体" w:cs="宋体"/>
                <w:color w:val="auto"/>
                <w:sz w:val="18"/>
                <w:szCs w:val="18"/>
                <w:lang w:val="en-US" w:eastAsia="zh-CN"/>
                <w14:ligatures w14:val="none"/>
              </w:rPr>
              <w:t>检测应急照明、疏散指示标志、防排烟系统、消防电梯等与主系统的联动协调性，确保火灾场景下各设施协同动作。</w:t>
            </w:r>
          </w:p>
        </w:tc>
      </w:tr>
      <w:tr w14:paraId="40334C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655" w:type="dxa"/>
            <w:vMerge w:val="restart"/>
            <w:vAlign w:val="center"/>
          </w:tcPr>
          <w:p w14:paraId="57623819">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470E12A6">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6CCFF1AD">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2A5E97FE">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201D7855">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739E32DD">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35FCB09F">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700F2A64">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196ABA89">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33D62C87">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25CB9566">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2BB2A3DE">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5835FE51">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1FE78719">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692B883D">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76B1FD38">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p>
          <w:p w14:paraId="22472A7A">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2</w:t>
            </w:r>
          </w:p>
        </w:tc>
        <w:tc>
          <w:tcPr>
            <w:tcW w:w="975" w:type="dxa"/>
            <w:vMerge w:val="restart"/>
            <w:vAlign w:val="center"/>
          </w:tcPr>
          <w:p w14:paraId="10E00F87">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1BB39DFA">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07A33450">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3364A302">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1260537A">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2424FF5A">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2AB21198">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661D4165">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26959124">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020F960C">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41A30F5E">
            <w:pPr>
              <w:keepNext w:val="0"/>
              <w:keepLines w:val="0"/>
              <w:widowControl/>
              <w:suppressLineNumbers w:val="0"/>
              <w:spacing w:before="0" w:beforeAutospacing="0" w:after="0" w:afterAutospacing="0"/>
              <w:ind w:left="0" w:right="0"/>
              <w:jc w:val="left"/>
              <w:rPr>
                <w:rFonts w:hint="default" w:ascii="FZLTZHUNHK--GBK1-0" w:hAnsi="FZLTZHUNHK--GBK1-0" w:eastAsia="FZLTZHUNHK--GBK1-0" w:cs="FZLTZHUNHK--GBK1-0"/>
                <w:color w:val="000000"/>
                <w:kern w:val="0"/>
                <w:sz w:val="20"/>
                <w:szCs w:val="20"/>
                <w:lang w:val="en-US" w:eastAsia="zh-CN" w:bidi="ar"/>
                <w14:ligatures w14:val="standardContextual"/>
              </w:rPr>
            </w:pPr>
          </w:p>
          <w:p w14:paraId="194C2537">
            <w:pPr>
              <w:keepNext w:val="0"/>
              <w:keepLines w:val="0"/>
              <w:widowControl/>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default" w:ascii="FZLTZHUNHK--GBK1-0" w:hAnsi="FZLTZHUNHK--GBK1-0" w:eastAsia="FZLTZHUNHK--GBK1-0" w:cs="FZLTZHUNHK--GBK1-0"/>
                <w:color w:val="000000"/>
                <w:kern w:val="0"/>
                <w:sz w:val="20"/>
                <w:szCs w:val="20"/>
                <w:lang w:val="en-US" w:eastAsia="zh-CN" w:bidi="ar"/>
                <w14:ligatures w14:val="standardContextual"/>
              </w:rPr>
              <w:t>安全工程技术人员</w:t>
            </w:r>
          </w:p>
        </w:tc>
        <w:tc>
          <w:tcPr>
            <w:tcW w:w="825" w:type="dxa"/>
            <w:vMerge w:val="restart"/>
            <w:vAlign w:val="center"/>
          </w:tcPr>
          <w:p w14:paraId="6AEA01F9">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687C0B6C">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362D110D">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0AA3504F">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0F822E6A">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7C735E82">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026A9857">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7EE2A793">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33477558">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5A02C23B">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6EBDBAFD">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0E1B2244">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240AA7FF">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08FC2ABD">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73DF34B6">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p>
          <w:p w14:paraId="6DB0E264">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消防工程技术人员</w:t>
            </w:r>
          </w:p>
        </w:tc>
        <w:tc>
          <w:tcPr>
            <w:tcW w:w="1838" w:type="dxa"/>
            <w:vAlign w:val="center"/>
          </w:tcPr>
          <w:p w14:paraId="5A84110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default" w:ascii="FZNBSK--GBK1-0" w:hAnsi="FZNBSK--GBK1-0" w:eastAsia="FZNBSK--GBK1-0" w:cs="FZNBSK--GBK1-0"/>
                <w:color w:val="000000"/>
                <w:kern w:val="0"/>
                <w:sz w:val="20"/>
                <w:szCs w:val="20"/>
                <w:lang w:val="en-US" w:eastAsia="zh-CN" w:bidi="ar"/>
                <w14:ligatures w14:val="standardContextual"/>
              </w:rPr>
              <w:t>消防工程设计</w:t>
            </w:r>
            <w:r>
              <w:rPr>
                <w:rFonts w:hint="default" w:ascii="E-F6X" w:hAnsi="E-F6X" w:eastAsia="E-F6X" w:cs="E-F6X"/>
                <w:color w:val="000000"/>
                <w:kern w:val="0"/>
                <w:sz w:val="20"/>
                <w:szCs w:val="20"/>
                <w:lang w:val="en-US" w:eastAsia="zh-CN" w:bidi="ar"/>
                <w14:ligatures w14:val="standardContextual"/>
              </w:rPr>
              <w:t>、</w:t>
            </w:r>
            <w:r>
              <w:rPr>
                <w:rFonts w:hint="default" w:ascii="FZNBSK--GBK1-0" w:hAnsi="FZNBSK--GBK1-0" w:eastAsia="FZNBSK--GBK1-0" w:cs="FZNBSK--GBK1-0"/>
                <w:color w:val="000000"/>
                <w:kern w:val="0"/>
                <w:sz w:val="20"/>
                <w:szCs w:val="20"/>
                <w:lang w:val="en-US" w:eastAsia="zh-CN" w:bidi="ar"/>
                <w14:ligatures w14:val="standardContextual"/>
              </w:rPr>
              <w:t>施工管理</w:t>
            </w:r>
          </w:p>
        </w:tc>
        <w:tc>
          <w:tcPr>
            <w:tcW w:w="4013" w:type="dxa"/>
            <w:vAlign w:val="center"/>
          </w:tcPr>
          <w:p w14:paraId="5D7675BA">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（1）掌握</w:t>
            </w:r>
            <w:r>
              <w:rPr>
                <w:rFonts w:hint="eastAsia" w:ascii="宋体" w:hAnsi="宋体" w:eastAsia="宋体" w:cs="宋体"/>
                <w:color w:val="auto"/>
                <w:sz w:val="18"/>
                <w:szCs w:val="18"/>
                <w:lang w:val="en-US" w:eastAsia="zh-CN"/>
                <w14:ligatures w14:val="none"/>
              </w:rPr>
              <w:t>建筑设计防火、消防</w:t>
            </w:r>
            <w:r>
              <w:rPr>
                <w:rFonts w:hint="eastAsia" w:ascii="宋体" w:hAnsi="宋体" w:cs="宋体"/>
                <w:color w:val="auto"/>
                <w:sz w:val="18"/>
                <w:szCs w:val="18"/>
                <w:lang w:val="en-US" w:eastAsia="zh-CN"/>
                <w14:ligatures w14:val="none"/>
              </w:rPr>
              <w:t>灭火系统</w:t>
            </w:r>
            <w:r>
              <w:rPr>
                <w:rFonts w:hint="eastAsia" w:ascii="宋体" w:hAnsi="宋体" w:eastAsia="宋体" w:cs="宋体"/>
                <w:color w:val="auto"/>
                <w:sz w:val="18"/>
                <w:szCs w:val="18"/>
                <w:lang w:val="en-US" w:eastAsia="zh-CN"/>
                <w14:ligatures w14:val="none"/>
              </w:rPr>
              <w:t>及消火栓系统技术规范</w:t>
            </w:r>
            <w:r>
              <w:rPr>
                <w:rFonts w:hint="eastAsia" w:ascii="宋体" w:hAnsi="宋体" w:cs="宋体"/>
                <w:color w:val="auto"/>
                <w:sz w:val="18"/>
                <w:szCs w:val="18"/>
                <w:lang w:val="en-US" w:eastAsia="zh-CN"/>
                <w14:ligatures w14:val="none"/>
              </w:rPr>
              <w:t>要求</w:t>
            </w:r>
            <w:r>
              <w:rPr>
                <w:rFonts w:hint="eastAsia" w:ascii="宋体" w:hAnsi="宋体" w:eastAsia="宋体" w:cs="宋体"/>
                <w:color w:val="auto"/>
                <w:sz w:val="18"/>
                <w:szCs w:val="18"/>
                <w:lang w:val="en-US" w:eastAsia="zh-CN"/>
                <w14:ligatures w14:val="none"/>
              </w:rPr>
              <w:t>。</w:t>
            </w:r>
          </w:p>
          <w:p w14:paraId="439C470B">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w:t>
            </w:r>
            <w:r>
              <w:rPr>
                <w:rFonts w:hint="eastAsia" w:ascii="宋体" w:hAnsi="宋体" w:eastAsia="宋体" w:cs="宋体"/>
                <w:color w:val="auto"/>
                <w:sz w:val="18"/>
                <w:szCs w:val="18"/>
                <w:lang w:val="en-US" w:eastAsia="zh-CN"/>
                <w14:ligatures w14:val="none"/>
              </w:rPr>
              <w:t>具备消防给水、防排烟、自动报警等系统方案设计。</w:t>
            </w:r>
          </w:p>
          <w:p w14:paraId="2447323D">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（3）具备消防各系统管道及设备安装与调试的</w:t>
            </w:r>
            <w:r>
              <w:rPr>
                <w:rFonts w:hint="eastAsia" w:ascii="宋体" w:hAnsi="宋体" w:eastAsia="宋体" w:cs="宋体"/>
                <w:color w:val="auto"/>
                <w:sz w:val="18"/>
                <w:szCs w:val="18"/>
                <w:lang w:val="en-US" w:eastAsia="zh-CN"/>
                <w14:ligatures w14:val="none"/>
              </w:rPr>
              <w:t>能力。</w:t>
            </w:r>
          </w:p>
          <w:p w14:paraId="067A02B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（4）</w:t>
            </w:r>
            <w:r>
              <w:rPr>
                <w:rFonts w:hint="eastAsia" w:ascii="宋体" w:hAnsi="宋体" w:cs="宋体"/>
                <w:color w:val="000000"/>
                <w:kern w:val="0"/>
                <w:sz w:val="18"/>
                <w:szCs w:val="18"/>
                <w:lang w:val="en-US" w:eastAsia="zh-CN" w:bidi="ar"/>
                <w14:ligatures w14:val="standardContextual"/>
              </w:rPr>
              <w:t>具备</w:t>
            </w:r>
            <w:r>
              <w:rPr>
                <w:rFonts w:hint="eastAsia" w:ascii="宋体" w:hAnsi="宋体" w:eastAsia="宋体" w:cs="宋体"/>
                <w:color w:val="000000"/>
                <w:kern w:val="0"/>
                <w:sz w:val="18"/>
                <w:szCs w:val="18"/>
                <w:lang w:val="en-US" w:eastAsia="zh-CN" w:bidi="ar"/>
                <w14:ligatures w14:val="standardContextual"/>
              </w:rPr>
              <w:t>消防工程项目施工组织设计。</w:t>
            </w:r>
          </w:p>
          <w:p w14:paraId="465E6328">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（5）具备</w:t>
            </w:r>
            <w:r>
              <w:rPr>
                <w:rFonts w:hint="eastAsia" w:ascii="宋体" w:hAnsi="宋体" w:eastAsia="宋体" w:cs="宋体"/>
                <w:color w:val="000000"/>
                <w:kern w:val="0"/>
                <w:sz w:val="18"/>
                <w:szCs w:val="18"/>
                <w:lang w:val="en-US" w:eastAsia="zh-CN" w:bidi="ar"/>
                <w14:ligatures w14:val="standardContextual"/>
              </w:rPr>
              <w:t>火灾自动报警与联动控制系统</w:t>
            </w:r>
            <w:r>
              <w:rPr>
                <w:rFonts w:hint="eastAsia" w:ascii="宋体" w:hAnsi="宋体" w:cs="宋体"/>
                <w:color w:val="000000"/>
                <w:kern w:val="0"/>
                <w:sz w:val="18"/>
                <w:szCs w:val="18"/>
                <w:lang w:val="en-US" w:eastAsia="zh-CN" w:bidi="ar"/>
                <w14:ligatures w14:val="standardContextual"/>
              </w:rPr>
              <w:t>安装与调试</w:t>
            </w:r>
            <w:r>
              <w:rPr>
                <w:rFonts w:hint="eastAsia" w:ascii="宋体" w:hAnsi="宋体" w:eastAsia="宋体" w:cs="宋体"/>
                <w:color w:val="000000"/>
                <w:kern w:val="0"/>
                <w:sz w:val="18"/>
                <w:szCs w:val="18"/>
                <w:lang w:val="en-US" w:eastAsia="zh-CN" w:bidi="ar"/>
                <w14:ligatures w14:val="standardContextual"/>
              </w:rPr>
              <w:t>。</w:t>
            </w:r>
          </w:p>
          <w:p w14:paraId="0D02DD6A">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cs="宋体"/>
                <w:color w:val="auto"/>
                <w:sz w:val="18"/>
                <w:szCs w:val="18"/>
                <w:lang w:val="en-US" w:eastAsia="zh-CN"/>
                <w14:ligatures w14:val="none"/>
              </w:rPr>
              <w:t>（6）具备</w:t>
            </w:r>
            <w:r>
              <w:rPr>
                <w:rFonts w:hint="eastAsia" w:ascii="宋体" w:hAnsi="宋体" w:eastAsia="宋体" w:cs="宋体"/>
                <w:color w:val="000000"/>
                <w:kern w:val="0"/>
                <w:sz w:val="18"/>
                <w:szCs w:val="18"/>
                <w:lang w:val="en-US" w:eastAsia="zh-CN" w:bidi="ar"/>
                <w14:ligatures w14:val="standardContextual"/>
              </w:rPr>
              <w:t>防排烟系统</w:t>
            </w:r>
            <w:r>
              <w:rPr>
                <w:rFonts w:hint="eastAsia" w:ascii="宋体" w:hAnsi="宋体" w:cs="宋体"/>
                <w:color w:val="000000"/>
                <w:kern w:val="0"/>
                <w:sz w:val="18"/>
                <w:szCs w:val="18"/>
                <w:lang w:val="en-US" w:eastAsia="zh-CN" w:bidi="ar"/>
                <w14:ligatures w14:val="standardContextual"/>
              </w:rPr>
              <w:t>安装与调试</w:t>
            </w:r>
            <w:r>
              <w:rPr>
                <w:rFonts w:hint="eastAsia" w:ascii="宋体" w:hAnsi="宋体" w:eastAsia="宋体" w:cs="宋体"/>
                <w:color w:val="000000"/>
                <w:kern w:val="0"/>
                <w:sz w:val="18"/>
                <w:szCs w:val="18"/>
                <w:lang w:val="en-US" w:eastAsia="zh-CN" w:bidi="ar"/>
                <w14:ligatures w14:val="standardContextual"/>
              </w:rPr>
              <w:t>。</w:t>
            </w:r>
          </w:p>
          <w:p w14:paraId="68C9BCDC">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（7）具备气体灭火系统安装与调试。</w:t>
            </w:r>
          </w:p>
          <w:p w14:paraId="5CD4516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000000"/>
                <w:kern w:val="0"/>
                <w:sz w:val="18"/>
                <w:szCs w:val="18"/>
                <w:lang w:val="en-US" w:eastAsia="zh-CN" w:bidi="ar"/>
                <w14:ligatures w14:val="standardContextual"/>
              </w:rPr>
              <w:t>（8）具备</w:t>
            </w:r>
            <w:r>
              <w:rPr>
                <w:rFonts w:hint="eastAsia" w:ascii="宋体" w:hAnsi="宋体" w:eastAsia="宋体" w:cs="宋体"/>
                <w:color w:val="000000"/>
                <w:kern w:val="0"/>
                <w:sz w:val="18"/>
                <w:szCs w:val="18"/>
                <w:lang w:val="en-US" w:eastAsia="zh-CN" w:bidi="ar"/>
                <w14:ligatures w14:val="standardContextual"/>
              </w:rPr>
              <w:t>消防电气管线的施工。</w:t>
            </w:r>
          </w:p>
          <w:p w14:paraId="32E62EC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000000"/>
                <w:kern w:val="0"/>
                <w:sz w:val="18"/>
                <w:szCs w:val="18"/>
                <w:lang w:val="en-US" w:eastAsia="zh-CN" w:bidi="ar"/>
                <w14:ligatures w14:val="standardContextual"/>
              </w:rPr>
              <w:t>（9）具备</w:t>
            </w:r>
            <w:r>
              <w:rPr>
                <w:rFonts w:hint="eastAsia" w:ascii="宋体" w:hAnsi="宋体" w:eastAsia="宋体" w:cs="宋体"/>
                <w:color w:val="000000"/>
                <w:kern w:val="0"/>
                <w:sz w:val="18"/>
                <w:szCs w:val="18"/>
                <w:lang w:val="en-US" w:eastAsia="zh-CN" w:bidi="ar"/>
                <w14:ligatures w14:val="standardContextual"/>
              </w:rPr>
              <w:t>火灾探测器的安装。</w:t>
            </w:r>
          </w:p>
          <w:p w14:paraId="04049E9D">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000000"/>
                <w:kern w:val="0"/>
                <w:sz w:val="18"/>
                <w:szCs w:val="18"/>
                <w:lang w:val="en-US" w:eastAsia="zh-CN" w:bidi="ar"/>
                <w14:ligatures w14:val="standardContextual"/>
              </w:rPr>
              <w:t>（10）具备</w:t>
            </w:r>
            <w:r>
              <w:rPr>
                <w:rFonts w:hint="eastAsia" w:ascii="宋体" w:hAnsi="宋体" w:eastAsia="宋体" w:cs="宋体"/>
                <w:color w:val="000000"/>
                <w:kern w:val="0"/>
                <w:sz w:val="18"/>
                <w:szCs w:val="18"/>
                <w:lang w:val="en-US" w:eastAsia="zh-CN" w:bidi="ar"/>
                <w14:ligatures w14:val="standardContextual"/>
              </w:rPr>
              <w:t>区域火灾报警控制器、集中火灾报警控制器、区域显示器等控制类设备安装。</w:t>
            </w:r>
          </w:p>
          <w:p w14:paraId="1B70195A">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000000"/>
                <w:kern w:val="0"/>
                <w:sz w:val="18"/>
                <w:szCs w:val="18"/>
                <w:lang w:val="en-US" w:eastAsia="zh-CN" w:bidi="ar"/>
                <w14:ligatures w14:val="standardContextual"/>
              </w:rPr>
              <w:t>（11）具备</w:t>
            </w:r>
            <w:r>
              <w:rPr>
                <w:rFonts w:hint="eastAsia" w:ascii="宋体" w:hAnsi="宋体" w:eastAsia="宋体" w:cs="宋体"/>
                <w:color w:val="000000"/>
                <w:kern w:val="0"/>
                <w:sz w:val="18"/>
                <w:szCs w:val="18"/>
                <w:lang w:val="en-US" w:eastAsia="zh-CN" w:bidi="ar"/>
                <w14:ligatures w14:val="standardContextual"/>
              </w:rPr>
              <w:t>消防配电箱的安装。</w:t>
            </w:r>
          </w:p>
          <w:p w14:paraId="395D3E32">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cs="宋体"/>
                <w:color w:val="000000"/>
                <w:kern w:val="0"/>
                <w:sz w:val="18"/>
                <w:szCs w:val="18"/>
                <w:lang w:val="en-US" w:eastAsia="zh-CN" w:bidi="ar"/>
                <w14:ligatures w14:val="standardContextual"/>
              </w:rPr>
              <w:t>（12）具备</w:t>
            </w:r>
            <w:r>
              <w:rPr>
                <w:rFonts w:hint="eastAsia" w:ascii="宋体" w:hAnsi="宋体" w:eastAsia="宋体" w:cs="宋体"/>
                <w:color w:val="000000"/>
                <w:kern w:val="0"/>
                <w:sz w:val="18"/>
                <w:szCs w:val="18"/>
                <w:lang w:val="en-US" w:eastAsia="zh-CN" w:bidi="ar"/>
                <w14:ligatures w14:val="standardContextual"/>
              </w:rPr>
              <w:t>手动报警按钮、消火栓按键、模块、报警器、消防电话、消防广播、应急照明及疏散指示标志等其他火灾自动报警系统设备的安装。</w:t>
            </w:r>
          </w:p>
          <w:p w14:paraId="07E4875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cs="宋体"/>
                <w:color w:val="000000"/>
                <w:kern w:val="0"/>
                <w:sz w:val="18"/>
                <w:szCs w:val="18"/>
                <w:lang w:val="en-US" w:eastAsia="zh-CN" w:bidi="ar"/>
                <w14:ligatures w14:val="standardContextual"/>
              </w:rPr>
              <w:t>（13）具备</w:t>
            </w:r>
            <w:r>
              <w:rPr>
                <w:rFonts w:hint="eastAsia" w:ascii="宋体" w:hAnsi="宋体" w:eastAsia="宋体" w:cs="宋体"/>
                <w:color w:val="000000"/>
                <w:kern w:val="0"/>
                <w:sz w:val="18"/>
                <w:szCs w:val="18"/>
                <w:lang w:val="en-US" w:eastAsia="zh-CN" w:bidi="ar"/>
                <w14:ligatures w14:val="standardContextual"/>
              </w:rPr>
              <w:t>消防工程项目进度、质量控制方案编制。</w:t>
            </w:r>
          </w:p>
          <w:p w14:paraId="623455E2">
            <w:pPr>
              <w:keepNext w:val="0"/>
              <w:keepLines w:val="0"/>
              <w:widowControl/>
              <w:suppressLineNumbers w:val="0"/>
              <w:spacing w:before="0" w:beforeAutospacing="0" w:after="0" w:afterAutospacing="0"/>
              <w:ind w:left="0" w:right="0"/>
              <w:jc w:val="left"/>
              <w:rPr>
                <w:rFonts w:hint="default" w:ascii="宋体" w:hAnsi="宋体" w:eastAsia="宋体" w:cs="宋体"/>
                <w:color w:val="000000"/>
                <w:kern w:val="0"/>
                <w:sz w:val="18"/>
                <w:szCs w:val="18"/>
                <w:lang w:val="en-US" w:eastAsia="zh-CN" w:bidi="ar"/>
                <w14:ligatures w14:val="standardContextual"/>
              </w:rPr>
            </w:pPr>
            <w:r>
              <w:rPr>
                <w:rFonts w:hint="eastAsia" w:ascii="宋体" w:hAnsi="宋体" w:cs="宋体"/>
                <w:color w:val="000000"/>
                <w:kern w:val="0"/>
                <w:sz w:val="18"/>
                <w:szCs w:val="18"/>
                <w:lang w:val="en-US" w:eastAsia="zh-CN" w:bidi="ar"/>
                <w14:ligatures w14:val="standardContextual"/>
              </w:rPr>
              <w:t>（14）具备</w:t>
            </w:r>
            <w:r>
              <w:rPr>
                <w:rFonts w:hint="eastAsia" w:ascii="宋体" w:hAnsi="宋体" w:eastAsia="宋体" w:cs="宋体"/>
                <w:color w:val="000000"/>
                <w:kern w:val="0"/>
                <w:sz w:val="18"/>
                <w:szCs w:val="18"/>
                <w:lang w:val="en-US" w:eastAsia="zh-CN" w:bidi="ar"/>
                <w14:ligatures w14:val="standardContextual"/>
              </w:rPr>
              <w:t>火灾自动报警与消防联动控制系统布线</w:t>
            </w:r>
            <w:r>
              <w:rPr>
                <w:rFonts w:hint="eastAsia" w:ascii="宋体" w:hAnsi="宋体" w:cs="宋体"/>
                <w:color w:val="000000"/>
                <w:kern w:val="0"/>
                <w:sz w:val="18"/>
                <w:szCs w:val="18"/>
                <w:lang w:val="en-US" w:eastAsia="zh-CN" w:bidi="ar"/>
                <w14:ligatures w14:val="standardContextual"/>
              </w:rPr>
              <w:t>与施工</w:t>
            </w:r>
            <w:r>
              <w:rPr>
                <w:rFonts w:hint="eastAsia" w:ascii="宋体" w:hAnsi="宋体" w:eastAsia="宋体" w:cs="宋体"/>
                <w:color w:val="000000"/>
                <w:kern w:val="0"/>
                <w:sz w:val="18"/>
                <w:szCs w:val="18"/>
                <w:lang w:val="en-US" w:eastAsia="zh-CN" w:bidi="ar"/>
                <w14:ligatures w14:val="standardContextual"/>
              </w:rPr>
              <w:t>。</w:t>
            </w:r>
          </w:p>
        </w:tc>
      </w:tr>
      <w:tr w14:paraId="3E0AB0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4D33D620">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14:ligatures w14:val="none"/>
              </w:rPr>
            </w:pPr>
          </w:p>
        </w:tc>
        <w:tc>
          <w:tcPr>
            <w:tcW w:w="975" w:type="dxa"/>
            <w:vMerge w:val="continue"/>
            <w:vAlign w:val="center"/>
          </w:tcPr>
          <w:p w14:paraId="20BD235C">
            <w:pPr>
              <w:keepNext w:val="0"/>
              <w:keepLines w:val="0"/>
              <w:widowControl/>
              <w:suppressLineNumbers w:val="0"/>
              <w:spacing w:before="0" w:beforeAutospacing="0" w:after="0" w:afterAutospacing="0"/>
              <w:ind w:left="0" w:right="0"/>
              <w:jc w:val="left"/>
              <w:rPr>
                <w:rFonts w:hint="default" w:ascii="宋体" w:hAnsi="宋体"/>
                <w:color w:val="auto"/>
                <w:kern w:val="0"/>
                <w:sz w:val="18"/>
                <w:szCs w:val="18"/>
                <w14:ligatures w14:val="none"/>
              </w:rPr>
            </w:pPr>
          </w:p>
        </w:tc>
        <w:tc>
          <w:tcPr>
            <w:tcW w:w="825" w:type="dxa"/>
            <w:vMerge w:val="continue"/>
            <w:vAlign w:val="center"/>
          </w:tcPr>
          <w:p w14:paraId="056602B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Merge w:val="restart"/>
            <w:vAlign w:val="center"/>
          </w:tcPr>
          <w:p w14:paraId="155EB79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default" w:ascii="FZNBSK--GBK1-0" w:hAnsi="FZNBSK--GBK1-0" w:eastAsia="FZNBSK--GBK1-0" w:cs="FZNBSK--GBK1-0"/>
                <w:color w:val="000000"/>
                <w:kern w:val="0"/>
                <w:sz w:val="20"/>
                <w:szCs w:val="20"/>
                <w:lang w:val="en-US" w:eastAsia="zh-CN" w:bidi="ar"/>
                <w14:ligatures w14:val="standardContextual"/>
              </w:rPr>
              <w:t>消防安全监测与检查</w:t>
            </w:r>
          </w:p>
        </w:tc>
        <w:tc>
          <w:tcPr>
            <w:tcW w:w="4013" w:type="dxa"/>
            <w:vAlign w:val="center"/>
          </w:tcPr>
          <w:p w14:paraId="35293A66">
            <w:pPr>
              <w:keepNext w:val="0"/>
              <w:keepLines w:val="0"/>
              <w:numPr>
                <w:ilvl w:val="0"/>
                <w:numId w:val="5"/>
              </w:numPr>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核心专业知识</w:t>
            </w:r>
          </w:p>
          <w:p w14:paraId="260969FA">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w:t>
            </w:r>
            <w:r>
              <w:rPr>
                <w:rFonts w:hint="eastAsia" w:ascii="宋体" w:hAnsi="宋体" w:eastAsia="宋体" w:cs="宋体"/>
                <w:color w:val="auto"/>
                <w:sz w:val="18"/>
                <w:szCs w:val="18"/>
                <w:lang w:val="en-US" w:eastAsia="zh-CN"/>
                <w14:ligatures w14:val="none"/>
              </w:rPr>
              <w:t>掌握《消防法</w:t>
            </w:r>
            <w:r>
              <w:rPr>
                <w:rFonts w:hint="eastAsia" w:ascii="宋体" w:hAnsi="宋体" w:cs="宋体"/>
                <w:color w:val="auto"/>
                <w:sz w:val="18"/>
                <w:szCs w:val="18"/>
                <w:lang w:val="en-US" w:eastAsia="zh-CN"/>
                <w14:ligatures w14:val="none"/>
              </w:rPr>
              <w:t>规</w:t>
            </w:r>
            <w:r>
              <w:rPr>
                <w:rFonts w:hint="eastAsia" w:ascii="宋体" w:hAnsi="宋体" w:eastAsia="宋体" w:cs="宋体"/>
                <w:color w:val="auto"/>
                <w:sz w:val="18"/>
                <w:szCs w:val="18"/>
                <w:lang w:val="en-US" w:eastAsia="zh-CN"/>
                <w14:ligatures w14:val="none"/>
              </w:rPr>
              <w:t>》</w:t>
            </w:r>
            <w:r>
              <w:rPr>
                <w:rFonts w:hint="eastAsia" w:ascii="宋体" w:hAnsi="宋体" w:cs="宋体"/>
                <w:color w:val="auto"/>
                <w:sz w:val="18"/>
                <w:szCs w:val="18"/>
                <w:lang w:val="en-US" w:eastAsia="zh-CN"/>
                <w14:ligatures w14:val="none"/>
              </w:rPr>
              <w:t>、</w:t>
            </w:r>
            <w:r>
              <w:rPr>
                <w:rFonts w:hint="eastAsia" w:ascii="宋体" w:hAnsi="宋体" w:eastAsia="宋体" w:cs="宋体"/>
                <w:color w:val="auto"/>
                <w:sz w:val="18"/>
                <w:szCs w:val="18"/>
                <w:lang w:val="en-US" w:eastAsia="zh-CN"/>
                <w14:ligatures w14:val="none"/>
              </w:rPr>
              <w:t>《建筑设计防火》等</w:t>
            </w:r>
            <w:r>
              <w:rPr>
                <w:rFonts w:hint="eastAsia" w:ascii="宋体" w:hAnsi="宋体" w:cs="宋体"/>
                <w:color w:val="auto"/>
                <w:sz w:val="18"/>
                <w:szCs w:val="18"/>
                <w:lang w:val="en-US" w:eastAsia="zh-CN"/>
                <w14:ligatures w14:val="none"/>
              </w:rPr>
              <w:t>规范</w:t>
            </w:r>
            <w:r>
              <w:rPr>
                <w:rFonts w:hint="eastAsia" w:ascii="宋体" w:hAnsi="宋体" w:eastAsia="宋体" w:cs="宋体"/>
                <w:color w:val="auto"/>
                <w:sz w:val="18"/>
                <w:szCs w:val="18"/>
                <w:lang w:val="en-US" w:eastAsia="zh-CN"/>
                <w14:ligatures w14:val="none"/>
              </w:rPr>
              <w:t>。</w:t>
            </w:r>
          </w:p>
          <w:p w14:paraId="5D4383B8">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w:t>
            </w:r>
            <w:r>
              <w:rPr>
                <w:rFonts w:hint="eastAsia" w:ascii="宋体" w:hAnsi="宋体" w:eastAsia="宋体" w:cs="宋体"/>
                <w:color w:val="auto"/>
                <w:sz w:val="18"/>
                <w:szCs w:val="18"/>
                <w:lang w:val="en-US" w:eastAsia="zh-CN"/>
                <w14:ligatures w14:val="none"/>
              </w:rPr>
              <w:t>了解建筑消防设施原理</w:t>
            </w:r>
            <w:r>
              <w:rPr>
                <w:rFonts w:hint="eastAsia" w:ascii="宋体" w:hAnsi="宋体" w:cs="宋体"/>
                <w:color w:val="auto"/>
                <w:sz w:val="18"/>
                <w:szCs w:val="18"/>
                <w:lang w:val="en-US" w:eastAsia="zh-CN"/>
                <w14:ligatures w14:val="none"/>
              </w:rPr>
              <w:t>及</w:t>
            </w:r>
            <w:r>
              <w:rPr>
                <w:rFonts w:hint="eastAsia" w:ascii="宋体" w:hAnsi="宋体" w:eastAsia="宋体" w:cs="宋体"/>
                <w:color w:val="auto"/>
                <w:sz w:val="18"/>
                <w:szCs w:val="18"/>
                <w:lang w:val="en-US" w:eastAsia="zh-CN"/>
                <w14:ligatures w14:val="none"/>
              </w:rPr>
              <w:t>火灾自动报警系统、自动灭火系统、防排烟系统的基本构造。</w:t>
            </w:r>
          </w:p>
          <w:p w14:paraId="741DCA75">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w:t>
            </w:r>
            <w:r>
              <w:rPr>
                <w:rFonts w:hint="eastAsia" w:ascii="宋体" w:hAnsi="宋体" w:eastAsia="宋体" w:cs="宋体"/>
                <w:color w:val="auto"/>
                <w:sz w:val="18"/>
                <w:szCs w:val="18"/>
                <w:lang w:val="en-US" w:eastAsia="zh-CN"/>
                <w14:ligatures w14:val="none"/>
              </w:rPr>
              <w:t>掌握火灾风险辨识方法，能识别不同场所的常见火灾隐患类型。</w:t>
            </w:r>
          </w:p>
        </w:tc>
      </w:tr>
      <w:tr w14:paraId="09BD2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130C37B7">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color w:val="auto"/>
                <w:kern w:val="0"/>
                <w:sz w:val="18"/>
                <w:szCs w:val="18"/>
                <w14:ligatures w14:val="none"/>
              </w:rPr>
            </w:pPr>
          </w:p>
        </w:tc>
        <w:tc>
          <w:tcPr>
            <w:tcW w:w="975" w:type="dxa"/>
            <w:vMerge w:val="continue"/>
            <w:vAlign w:val="center"/>
          </w:tcPr>
          <w:p w14:paraId="3E537AAA">
            <w:pPr>
              <w:keepNext w:val="0"/>
              <w:keepLines w:val="0"/>
              <w:widowControl/>
              <w:suppressLineNumbers w:val="0"/>
              <w:spacing w:before="0" w:beforeAutospacing="0" w:after="0" w:afterAutospacing="0"/>
              <w:ind w:left="0" w:right="0"/>
              <w:jc w:val="left"/>
              <w:rPr>
                <w:rFonts w:hint="default" w:ascii="宋体" w:hAnsi="宋体"/>
                <w:color w:val="auto"/>
                <w:kern w:val="0"/>
                <w:sz w:val="18"/>
                <w:szCs w:val="18"/>
                <w14:ligatures w14:val="none"/>
              </w:rPr>
            </w:pPr>
          </w:p>
        </w:tc>
        <w:tc>
          <w:tcPr>
            <w:tcW w:w="825" w:type="dxa"/>
            <w:vMerge w:val="continue"/>
            <w:vAlign w:val="center"/>
          </w:tcPr>
          <w:p w14:paraId="5382FEF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Merge w:val="continue"/>
            <w:vAlign w:val="center"/>
          </w:tcPr>
          <w:p w14:paraId="6FD15C7A">
            <w:pPr>
              <w:keepNext w:val="0"/>
              <w:keepLines w:val="0"/>
              <w:widowControl/>
              <w:suppressLineNumbers w:val="0"/>
              <w:spacing w:before="0" w:beforeAutospacing="0" w:after="0" w:afterAutospacing="0"/>
              <w:ind w:left="0" w:right="0"/>
              <w:jc w:val="left"/>
              <w:rPr>
                <w:rFonts w:hint="default" w:ascii="FZNBSK--GBK1-0" w:hAnsi="FZNBSK--GBK1-0" w:eastAsia="FZNBSK--GBK1-0" w:cs="FZNBSK--GBK1-0"/>
                <w:color w:val="000000"/>
                <w:kern w:val="0"/>
                <w:sz w:val="20"/>
                <w:szCs w:val="20"/>
                <w:lang w:val="en-US" w:eastAsia="zh-CN" w:bidi="ar"/>
                <w14:ligatures w14:val="standardContextual"/>
              </w:rPr>
            </w:pPr>
          </w:p>
        </w:tc>
        <w:tc>
          <w:tcPr>
            <w:tcW w:w="4013" w:type="dxa"/>
            <w:vAlign w:val="center"/>
          </w:tcPr>
          <w:p w14:paraId="255F4AB7">
            <w:pPr>
              <w:keepNext w:val="0"/>
              <w:keepLines w:val="0"/>
              <w:numPr>
                <w:ilvl w:val="0"/>
                <w:numId w:val="5"/>
              </w:numPr>
              <w:suppressLineNumbers w:val="0"/>
              <w:adjustRightInd w:val="0"/>
              <w:snapToGrid w:val="0"/>
              <w:spacing w:before="0" w:beforeAutospacing="0" w:after="0" w:afterAutospacing="0"/>
              <w:ind w:left="0" w:leftChars="0" w:right="0" w:firstLine="0" w:firstLineChars="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关键实操技能</w:t>
            </w:r>
          </w:p>
          <w:p w14:paraId="5632FCD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w:t>
            </w:r>
            <w:r>
              <w:rPr>
                <w:rFonts w:hint="eastAsia" w:ascii="宋体" w:hAnsi="宋体" w:eastAsia="宋体" w:cs="宋体"/>
                <w:color w:val="auto"/>
                <w:sz w:val="18"/>
                <w:szCs w:val="18"/>
                <w:lang w:val="en-US" w:eastAsia="zh-CN"/>
                <w14:ligatures w14:val="none"/>
              </w:rPr>
              <w:t>具备消防设施检测能力，能规范操作烟感探测器测试仪、水压测试仪等专业设备。</w:t>
            </w:r>
          </w:p>
          <w:p w14:paraId="653EAC51">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w:t>
            </w:r>
            <w:r>
              <w:rPr>
                <w:rFonts w:hint="eastAsia" w:ascii="宋体" w:hAnsi="宋体" w:eastAsia="宋体" w:cs="宋体"/>
                <w:color w:val="auto"/>
                <w:sz w:val="18"/>
                <w:szCs w:val="18"/>
                <w:lang w:val="en-US" w:eastAsia="zh-CN"/>
                <w14:ligatures w14:val="none"/>
              </w:rPr>
              <w:t>熟练开展现场检查，能按流程排查消防通道、电气线路、易燃易爆品存储等关键环节。</w:t>
            </w:r>
          </w:p>
        </w:tc>
      </w:tr>
      <w:tr w14:paraId="678464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44C2F97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p>
        </w:tc>
        <w:tc>
          <w:tcPr>
            <w:tcW w:w="975" w:type="dxa"/>
            <w:vMerge w:val="continue"/>
            <w:vAlign w:val="center"/>
          </w:tcPr>
          <w:p w14:paraId="643EC421">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p>
        </w:tc>
        <w:tc>
          <w:tcPr>
            <w:tcW w:w="825" w:type="dxa"/>
            <w:vMerge w:val="continue"/>
            <w:vAlign w:val="center"/>
          </w:tcPr>
          <w:p w14:paraId="323106A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Merge w:val="restart"/>
            <w:vAlign w:val="center"/>
          </w:tcPr>
          <w:p w14:paraId="1F9154E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default" w:ascii="FZNBSK--GBK1-0" w:hAnsi="FZNBSK--GBK1-0" w:eastAsia="FZNBSK--GBK1-0" w:cs="FZNBSK--GBK1-0"/>
                <w:color w:val="000000"/>
                <w:kern w:val="0"/>
                <w:sz w:val="20"/>
                <w:szCs w:val="20"/>
                <w:lang w:val="en-US" w:eastAsia="zh-CN" w:bidi="ar"/>
                <w14:ligatures w14:val="standardContextual"/>
              </w:rPr>
              <w:t>消防设施技术检测和维修</w:t>
            </w:r>
            <w:r>
              <w:rPr>
                <w:rFonts w:hint="default" w:ascii="E-F6X" w:hAnsi="E-F6X" w:eastAsia="E-F6X" w:cs="E-F6X"/>
                <w:color w:val="000000"/>
                <w:kern w:val="0"/>
                <w:sz w:val="20"/>
                <w:szCs w:val="20"/>
                <w:lang w:val="en-US" w:eastAsia="zh-CN" w:bidi="ar"/>
                <w14:ligatures w14:val="standardContextual"/>
              </w:rPr>
              <w:t>、</w:t>
            </w:r>
            <w:r>
              <w:rPr>
                <w:rFonts w:hint="default" w:ascii="FZNBSK--GBK1-0" w:hAnsi="FZNBSK--GBK1-0" w:eastAsia="FZNBSK--GBK1-0" w:cs="FZNBSK--GBK1-0"/>
                <w:color w:val="000000"/>
                <w:kern w:val="0"/>
                <w:sz w:val="20"/>
                <w:szCs w:val="20"/>
                <w:lang w:val="en-US" w:eastAsia="zh-CN" w:bidi="ar"/>
                <w14:ligatures w14:val="standardContextual"/>
              </w:rPr>
              <w:t>保养</w:t>
            </w:r>
          </w:p>
        </w:tc>
        <w:tc>
          <w:tcPr>
            <w:tcW w:w="4013" w:type="dxa"/>
            <w:vAlign w:val="center"/>
          </w:tcPr>
          <w:p w14:paraId="0DDB7FC7">
            <w:pPr>
              <w:keepNext w:val="0"/>
              <w:keepLines w:val="0"/>
              <w:numPr>
                <w:ilvl w:val="0"/>
                <w:numId w:val="6"/>
              </w:numPr>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核心专业知识储备</w:t>
            </w:r>
          </w:p>
          <w:p w14:paraId="5402FB0C">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w:t>
            </w:r>
            <w:r>
              <w:rPr>
                <w:rFonts w:hint="eastAsia" w:ascii="宋体" w:hAnsi="宋体" w:eastAsia="宋体" w:cs="宋体"/>
                <w:color w:val="auto"/>
                <w:sz w:val="18"/>
                <w:szCs w:val="18"/>
                <w:lang w:val="en-US" w:eastAsia="zh-CN"/>
                <w14:ligatures w14:val="none"/>
              </w:rPr>
              <w:t>掌握各类消防设施核心原理，涵盖火灾报警系统、自动喷水灭火系统、气体灭火系统等的结构、工作逻辑。</w:t>
            </w:r>
          </w:p>
          <w:p w14:paraId="101AC472">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w:t>
            </w:r>
            <w:r>
              <w:rPr>
                <w:rFonts w:hint="eastAsia" w:ascii="宋体" w:hAnsi="宋体" w:eastAsia="宋体" w:cs="宋体"/>
                <w:color w:val="auto"/>
                <w:sz w:val="18"/>
                <w:szCs w:val="18"/>
                <w:lang w:val="en-US" w:eastAsia="zh-CN"/>
                <w14:ligatures w14:val="none"/>
              </w:rPr>
              <w:t>熟悉设施材料与工具知识，了解消防专用零部件规格、适配性，以及检测维修工具的性能和使用禁忌。</w:t>
            </w:r>
          </w:p>
        </w:tc>
      </w:tr>
      <w:tr w14:paraId="5681FD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384220A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p>
        </w:tc>
        <w:tc>
          <w:tcPr>
            <w:tcW w:w="975" w:type="dxa"/>
            <w:vMerge w:val="continue"/>
            <w:vAlign w:val="center"/>
          </w:tcPr>
          <w:p w14:paraId="294607B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p>
        </w:tc>
        <w:tc>
          <w:tcPr>
            <w:tcW w:w="825" w:type="dxa"/>
            <w:vMerge w:val="continue"/>
            <w:vAlign w:val="center"/>
          </w:tcPr>
          <w:p w14:paraId="7227054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Merge w:val="continue"/>
            <w:vAlign w:val="center"/>
          </w:tcPr>
          <w:p w14:paraId="187AF5FB">
            <w:pPr>
              <w:keepNext w:val="0"/>
              <w:keepLines w:val="0"/>
              <w:widowControl/>
              <w:suppressLineNumbers w:val="0"/>
              <w:spacing w:before="0" w:beforeAutospacing="0" w:after="0" w:afterAutospacing="0"/>
              <w:ind w:left="0" w:right="0"/>
              <w:jc w:val="left"/>
              <w:rPr>
                <w:rFonts w:hint="default" w:ascii="FZNBSK--GBK1-0" w:hAnsi="FZNBSK--GBK1-0" w:eastAsia="FZNBSK--GBK1-0" w:cs="FZNBSK--GBK1-0"/>
                <w:color w:val="000000"/>
                <w:kern w:val="0"/>
                <w:sz w:val="20"/>
                <w:szCs w:val="20"/>
                <w:lang w:val="en-US" w:eastAsia="zh-CN" w:bidi="ar"/>
                <w14:ligatures w14:val="standardContextual"/>
              </w:rPr>
            </w:pPr>
          </w:p>
        </w:tc>
        <w:tc>
          <w:tcPr>
            <w:tcW w:w="4013" w:type="dxa"/>
            <w:vAlign w:val="center"/>
          </w:tcPr>
          <w:p w14:paraId="44F1E678">
            <w:pPr>
              <w:keepNext w:val="0"/>
              <w:keepLines w:val="0"/>
              <w:numPr>
                <w:ilvl w:val="0"/>
                <w:numId w:val="6"/>
              </w:numPr>
              <w:suppressLineNumbers w:val="0"/>
              <w:adjustRightInd w:val="0"/>
              <w:snapToGrid w:val="0"/>
              <w:spacing w:before="0" w:beforeAutospacing="0" w:after="0" w:afterAutospacing="0"/>
              <w:ind w:left="0" w:leftChars="0" w:right="0" w:firstLine="0" w:firstLineChars="0"/>
              <w:jc w:val="left"/>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关键实操技能</w:t>
            </w:r>
          </w:p>
          <w:p w14:paraId="644648B4">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1）具备</w:t>
            </w:r>
            <w:r>
              <w:rPr>
                <w:rFonts w:hint="eastAsia" w:ascii="宋体" w:hAnsi="宋体" w:eastAsia="宋体" w:cs="宋体"/>
                <w:color w:val="000000"/>
                <w:kern w:val="0"/>
                <w:sz w:val="18"/>
                <w:szCs w:val="18"/>
                <w:lang w:val="en-US" w:eastAsia="zh-CN" w:bidi="ar"/>
                <w14:ligatures w14:val="standardContextual"/>
              </w:rPr>
              <w:t>火灾自动报警与联动控制系统</w:t>
            </w:r>
            <w:r>
              <w:rPr>
                <w:rFonts w:hint="eastAsia" w:ascii="宋体" w:hAnsi="宋体" w:cs="宋体"/>
                <w:color w:val="000000"/>
                <w:kern w:val="0"/>
                <w:sz w:val="18"/>
                <w:szCs w:val="18"/>
                <w:lang w:val="en-US" w:eastAsia="zh-CN" w:bidi="ar"/>
                <w14:ligatures w14:val="standardContextual"/>
              </w:rPr>
              <w:t>调试与检测</w:t>
            </w:r>
            <w:r>
              <w:rPr>
                <w:rFonts w:hint="eastAsia" w:ascii="宋体" w:hAnsi="宋体" w:eastAsia="宋体" w:cs="宋体"/>
                <w:color w:val="000000"/>
                <w:kern w:val="0"/>
                <w:sz w:val="18"/>
                <w:szCs w:val="18"/>
                <w:lang w:val="en-US" w:eastAsia="zh-CN" w:bidi="ar"/>
                <w14:ligatures w14:val="standardContextual"/>
              </w:rPr>
              <w:t>。</w:t>
            </w:r>
          </w:p>
          <w:p w14:paraId="2C04F0F7">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2）具备</w:t>
            </w:r>
            <w:r>
              <w:rPr>
                <w:rFonts w:hint="eastAsia" w:ascii="宋体" w:hAnsi="宋体" w:eastAsia="宋体" w:cs="宋体"/>
                <w:color w:val="000000"/>
                <w:kern w:val="0"/>
                <w:sz w:val="18"/>
                <w:szCs w:val="18"/>
                <w:lang w:val="en-US" w:eastAsia="zh-CN" w:bidi="ar"/>
                <w14:ligatures w14:val="standardContextual"/>
              </w:rPr>
              <w:t>防排烟系统</w:t>
            </w:r>
            <w:r>
              <w:rPr>
                <w:rFonts w:hint="eastAsia" w:ascii="宋体" w:hAnsi="宋体" w:cs="宋体"/>
                <w:color w:val="000000"/>
                <w:kern w:val="0"/>
                <w:sz w:val="18"/>
                <w:szCs w:val="18"/>
                <w:lang w:val="en-US" w:eastAsia="zh-CN" w:bidi="ar"/>
                <w14:ligatures w14:val="standardContextual"/>
              </w:rPr>
              <w:t>检查、维护</w:t>
            </w:r>
            <w:r>
              <w:rPr>
                <w:rFonts w:hint="eastAsia" w:ascii="宋体" w:hAnsi="宋体" w:eastAsia="宋体" w:cs="宋体"/>
                <w:color w:val="000000"/>
                <w:kern w:val="0"/>
                <w:sz w:val="18"/>
                <w:szCs w:val="18"/>
                <w:lang w:val="en-US" w:eastAsia="zh-CN" w:bidi="ar"/>
                <w14:ligatures w14:val="standardContextual"/>
              </w:rPr>
              <w:t>与维护。</w:t>
            </w:r>
          </w:p>
          <w:p w14:paraId="0D25D7B1">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cs="宋体"/>
                <w:color w:val="auto"/>
                <w:sz w:val="18"/>
                <w:szCs w:val="18"/>
                <w:lang w:val="en-US" w:eastAsia="zh-CN"/>
                <w14:ligatures w14:val="none"/>
              </w:rPr>
              <w:t>3）具备</w:t>
            </w:r>
            <w:r>
              <w:rPr>
                <w:rFonts w:hint="eastAsia" w:ascii="宋体" w:hAnsi="宋体" w:eastAsia="宋体" w:cs="宋体"/>
                <w:color w:val="000000"/>
                <w:kern w:val="0"/>
                <w:sz w:val="18"/>
                <w:szCs w:val="18"/>
                <w:lang w:val="en-US" w:eastAsia="zh-CN" w:bidi="ar"/>
                <w14:ligatures w14:val="standardContextual"/>
              </w:rPr>
              <w:t>火灾自动报警与联动控制系统</w:t>
            </w:r>
            <w:r>
              <w:rPr>
                <w:rFonts w:hint="eastAsia" w:ascii="宋体" w:hAnsi="宋体" w:cs="宋体"/>
                <w:color w:val="000000"/>
                <w:kern w:val="0"/>
                <w:sz w:val="18"/>
                <w:szCs w:val="18"/>
                <w:lang w:val="en-US" w:eastAsia="zh-CN" w:bidi="ar"/>
                <w14:ligatures w14:val="standardContextual"/>
              </w:rPr>
              <w:t>检测、维护与保养。</w:t>
            </w:r>
          </w:p>
          <w:p w14:paraId="21270ED8">
            <w:pPr>
              <w:keepNext w:val="0"/>
              <w:keepLines w:val="0"/>
              <w:suppressLineNumbers w:val="0"/>
              <w:adjustRightInd w:val="0"/>
              <w:snapToGrid w:val="0"/>
              <w:spacing w:before="0" w:beforeAutospacing="0" w:after="0" w:afterAutospacing="0"/>
              <w:ind w:left="0" w:right="0"/>
              <w:jc w:val="left"/>
              <w:rPr>
                <w:rFonts w:hint="eastAsia" w:ascii="宋体" w:hAnsi="宋体" w:cs="宋体"/>
                <w:color w:val="000000"/>
                <w:kern w:val="0"/>
                <w:sz w:val="18"/>
                <w:szCs w:val="18"/>
                <w:lang w:val="en-US" w:eastAsia="zh-CN" w:bidi="ar"/>
                <w14:ligatures w14:val="standardContextual"/>
              </w:rPr>
            </w:pPr>
            <w:r>
              <w:rPr>
                <w:rFonts w:hint="eastAsia" w:ascii="宋体" w:hAnsi="宋体" w:cs="宋体"/>
                <w:color w:val="000000"/>
                <w:kern w:val="0"/>
                <w:sz w:val="18"/>
                <w:szCs w:val="18"/>
                <w:lang w:val="en-US" w:eastAsia="zh-CN" w:bidi="ar"/>
                <w14:ligatures w14:val="standardContextual"/>
              </w:rPr>
              <w:t>4）具备消火栓系统及消防各灭火系统的检测、维护与保养。</w:t>
            </w:r>
          </w:p>
          <w:p w14:paraId="3772317A">
            <w:pPr>
              <w:keepNext w:val="0"/>
              <w:keepLines w:val="0"/>
              <w:suppressLineNumbers w:val="0"/>
              <w:adjustRightInd w:val="0"/>
              <w:snapToGrid w:val="0"/>
              <w:spacing w:before="0" w:beforeAutospacing="0" w:after="0" w:afterAutospacing="0"/>
              <w:ind w:left="0" w:right="0"/>
              <w:jc w:val="left"/>
              <w:rPr>
                <w:rFonts w:hint="eastAsia" w:ascii="宋体" w:hAnsi="宋体" w:cs="宋体"/>
                <w:color w:val="auto"/>
                <w:sz w:val="18"/>
                <w:szCs w:val="18"/>
                <w:lang w:val="en-US" w:eastAsia="zh-CN"/>
                <w14:ligatures w14:val="none"/>
              </w:rPr>
            </w:pPr>
            <w:r>
              <w:rPr>
                <w:rFonts w:hint="eastAsia" w:ascii="宋体" w:hAnsi="宋体" w:cs="宋体"/>
                <w:color w:val="000000"/>
                <w:kern w:val="0"/>
                <w:sz w:val="18"/>
                <w:szCs w:val="18"/>
                <w:lang w:val="en-US" w:eastAsia="zh-CN" w:bidi="ar"/>
                <w14:ligatures w14:val="standardContextual"/>
              </w:rPr>
              <w:t>5）具备对消防管道、设备、仪表管理运行与维护保养的能力。</w:t>
            </w:r>
          </w:p>
        </w:tc>
      </w:tr>
      <w:tr w14:paraId="3432A8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55" w:type="dxa"/>
            <w:vMerge w:val="continue"/>
            <w:vAlign w:val="center"/>
          </w:tcPr>
          <w:p w14:paraId="23D0321D">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p>
        </w:tc>
        <w:tc>
          <w:tcPr>
            <w:tcW w:w="975" w:type="dxa"/>
            <w:vMerge w:val="continue"/>
            <w:vAlign w:val="center"/>
          </w:tcPr>
          <w:p w14:paraId="4014D3E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p>
        </w:tc>
        <w:tc>
          <w:tcPr>
            <w:tcW w:w="825" w:type="dxa"/>
            <w:vMerge w:val="continue"/>
            <w:vAlign w:val="center"/>
          </w:tcPr>
          <w:p w14:paraId="7A38D42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838" w:type="dxa"/>
            <w:vAlign w:val="center"/>
          </w:tcPr>
          <w:p w14:paraId="75DE5D51">
            <w:pPr>
              <w:keepNext w:val="0"/>
              <w:keepLines w:val="0"/>
              <w:widowControl/>
              <w:suppressLineNumbers w:val="0"/>
              <w:spacing w:before="0" w:beforeAutospacing="0" w:after="0" w:afterAutospacing="0"/>
              <w:ind w:left="0" w:right="0"/>
              <w:jc w:val="left"/>
              <w:rPr>
                <w:rFonts w:hint="default" w:ascii="FZNBSK--GBK1-0" w:hAnsi="FZNBSK--GBK1-0" w:eastAsia="FZNBSK--GBK1-0" w:cs="FZNBSK--GBK1-0"/>
                <w:color w:val="000000"/>
                <w:kern w:val="0"/>
                <w:sz w:val="20"/>
                <w:szCs w:val="20"/>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消防工程</w:t>
            </w:r>
            <w:r>
              <w:rPr>
                <w:rFonts w:hint="eastAsia" w:ascii="宋体" w:hAnsi="宋体" w:cs="宋体"/>
                <w:color w:val="000000"/>
                <w:kern w:val="0"/>
                <w:sz w:val="18"/>
                <w:szCs w:val="18"/>
                <w:lang w:val="en-US" w:eastAsia="zh-CN" w:bidi="ar"/>
                <w14:ligatures w14:val="standardContextual"/>
              </w:rPr>
              <w:t>预算</w:t>
            </w:r>
          </w:p>
        </w:tc>
        <w:tc>
          <w:tcPr>
            <w:tcW w:w="4013" w:type="dxa"/>
            <w:vAlign w:val="center"/>
          </w:tcPr>
          <w:p w14:paraId="53F014F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auto"/>
                <w:sz w:val="18"/>
                <w:szCs w:val="18"/>
                <w:lang w:val="en-US" w:eastAsia="zh-CN"/>
                <w14:ligatures w14:val="none"/>
              </w:rPr>
              <w:t>（1）具备</w:t>
            </w:r>
            <w:r>
              <w:rPr>
                <w:rFonts w:hint="eastAsia" w:ascii="宋体" w:hAnsi="宋体" w:eastAsia="宋体" w:cs="宋体"/>
                <w:color w:val="000000"/>
                <w:kern w:val="0"/>
                <w:sz w:val="18"/>
                <w:szCs w:val="18"/>
                <w:lang w:val="en-US" w:eastAsia="zh-CN" w:bidi="ar"/>
                <w14:ligatures w14:val="standardContextual"/>
              </w:rPr>
              <w:t>消防灭火系统工程计量与计价</w:t>
            </w:r>
            <w:r>
              <w:rPr>
                <w:rFonts w:hint="eastAsia" w:ascii="宋体" w:hAnsi="宋体" w:cs="宋体"/>
                <w:color w:val="000000"/>
                <w:kern w:val="0"/>
                <w:sz w:val="18"/>
                <w:szCs w:val="18"/>
                <w:lang w:val="en-US" w:eastAsia="zh-CN" w:bidi="ar"/>
                <w14:ligatures w14:val="standardContextual"/>
              </w:rPr>
              <w:t>的能力</w:t>
            </w:r>
            <w:r>
              <w:rPr>
                <w:rFonts w:hint="eastAsia" w:ascii="宋体" w:hAnsi="宋体" w:eastAsia="宋体" w:cs="宋体"/>
                <w:color w:val="000000"/>
                <w:kern w:val="0"/>
                <w:sz w:val="18"/>
                <w:szCs w:val="18"/>
                <w:lang w:val="en-US" w:eastAsia="zh-CN" w:bidi="ar"/>
                <w14:ligatures w14:val="standardContextual"/>
              </w:rPr>
              <w:t>。</w:t>
            </w:r>
          </w:p>
          <w:p w14:paraId="5FF7BF1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auto"/>
                <w:sz w:val="18"/>
                <w:szCs w:val="18"/>
                <w:lang w:val="en-US" w:eastAsia="zh-CN"/>
                <w14:ligatures w14:val="none"/>
              </w:rPr>
              <w:t>（2）具备</w:t>
            </w:r>
            <w:r>
              <w:rPr>
                <w:rFonts w:hint="eastAsia" w:ascii="宋体" w:hAnsi="宋体" w:eastAsia="宋体" w:cs="宋体"/>
                <w:color w:val="000000"/>
                <w:kern w:val="0"/>
                <w:sz w:val="18"/>
                <w:szCs w:val="18"/>
                <w:lang w:val="en-US" w:eastAsia="zh-CN" w:bidi="ar"/>
                <w14:ligatures w14:val="standardContextual"/>
              </w:rPr>
              <w:t>火灾自动报警与联动控制系统工程计量与计价</w:t>
            </w:r>
            <w:r>
              <w:rPr>
                <w:rFonts w:hint="eastAsia" w:ascii="宋体" w:hAnsi="宋体" w:cs="宋体"/>
                <w:color w:val="000000"/>
                <w:kern w:val="0"/>
                <w:sz w:val="18"/>
                <w:szCs w:val="18"/>
                <w:lang w:val="en-US" w:eastAsia="zh-CN" w:bidi="ar"/>
                <w14:ligatures w14:val="standardContextual"/>
              </w:rPr>
              <w:t>的能力</w:t>
            </w:r>
            <w:r>
              <w:rPr>
                <w:rFonts w:hint="eastAsia" w:ascii="宋体" w:hAnsi="宋体" w:eastAsia="宋体" w:cs="宋体"/>
                <w:color w:val="000000"/>
                <w:kern w:val="0"/>
                <w:sz w:val="18"/>
                <w:szCs w:val="18"/>
                <w:lang w:val="en-US" w:eastAsia="zh-CN" w:bidi="ar"/>
                <w14:ligatures w14:val="standardContextual"/>
              </w:rPr>
              <w:t>。</w:t>
            </w:r>
          </w:p>
          <w:p w14:paraId="15D080DB">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cs="宋体"/>
                <w:color w:val="auto"/>
                <w:sz w:val="18"/>
                <w:szCs w:val="18"/>
                <w:lang w:val="en-US" w:eastAsia="zh-CN"/>
                <w14:ligatures w14:val="none"/>
              </w:rPr>
              <w:t>（3）具备</w:t>
            </w:r>
            <w:r>
              <w:rPr>
                <w:rFonts w:hint="eastAsia" w:ascii="宋体" w:hAnsi="宋体" w:eastAsia="宋体" w:cs="宋体"/>
                <w:color w:val="000000"/>
                <w:kern w:val="0"/>
                <w:sz w:val="18"/>
                <w:szCs w:val="18"/>
                <w:lang w:val="en-US" w:eastAsia="zh-CN" w:bidi="ar"/>
                <w14:ligatures w14:val="standardContextual"/>
              </w:rPr>
              <w:t>建筑防排烟工程计量与计价</w:t>
            </w:r>
            <w:r>
              <w:rPr>
                <w:rFonts w:hint="eastAsia" w:ascii="宋体" w:hAnsi="宋体" w:cs="宋体"/>
                <w:color w:val="000000"/>
                <w:kern w:val="0"/>
                <w:sz w:val="18"/>
                <w:szCs w:val="18"/>
                <w:lang w:val="en-US" w:eastAsia="zh-CN" w:bidi="ar"/>
                <w14:ligatures w14:val="standardContextual"/>
              </w:rPr>
              <w:t>的能力</w:t>
            </w:r>
            <w:r>
              <w:rPr>
                <w:rFonts w:hint="eastAsia" w:ascii="宋体" w:hAnsi="宋体" w:eastAsia="宋体" w:cs="宋体"/>
                <w:color w:val="000000"/>
                <w:kern w:val="0"/>
                <w:sz w:val="18"/>
                <w:szCs w:val="18"/>
                <w:lang w:val="en-US" w:eastAsia="zh-CN" w:bidi="ar"/>
                <w14:ligatures w14:val="standardContextual"/>
              </w:rPr>
              <w:t>。</w:t>
            </w:r>
          </w:p>
          <w:p w14:paraId="22D1545C">
            <w:pPr>
              <w:keepNext w:val="0"/>
              <w:keepLines w:val="0"/>
              <w:widowControl/>
              <w:suppressLineNumbers w:val="0"/>
              <w:spacing w:before="0" w:beforeAutospacing="0" w:after="0" w:afterAutospacing="0"/>
              <w:ind w:left="0" w:right="0"/>
              <w:jc w:val="left"/>
              <w:rPr>
                <w:rFonts w:hint="eastAsia" w:ascii="宋体" w:hAnsi="宋体" w:cs="宋体"/>
                <w:color w:val="000000"/>
                <w:kern w:val="0"/>
                <w:sz w:val="18"/>
                <w:szCs w:val="18"/>
                <w:lang w:val="en-US" w:eastAsia="zh-CN" w:bidi="ar"/>
                <w14:ligatures w14:val="standardContextual"/>
              </w:rPr>
            </w:pPr>
            <w:r>
              <w:rPr>
                <w:rFonts w:hint="eastAsia" w:ascii="宋体" w:hAnsi="宋体" w:cs="宋体"/>
                <w:color w:val="auto"/>
                <w:sz w:val="18"/>
                <w:szCs w:val="18"/>
                <w:lang w:val="en-US" w:eastAsia="zh-CN"/>
                <w14:ligatures w14:val="none"/>
              </w:rPr>
              <w:t>（4）具备</w:t>
            </w:r>
            <w:r>
              <w:rPr>
                <w:rFonts w:hint="eastAsia" w:ascii="宋体" w:hAnsi="宋体" w:eastAsia="宋体" w:cs="宋体"/>
                <w:color w:val="000000"/>
                <w:kern w:val="0"/>
                <w:sz w:val="18"/>
                <w:szCs w:val="18"/>
                <w:lang w:val="en-US" w:eastAsia="zh-CN" w:bidi="ar"/>
                <w14:ligatures w14:val="standardContextual"/>
              </w:rPr>
              <w:t>建筑消防工程招投标文件编制</w:t>
            </w:r>
            <w:r>
              <w:rPr>
                <w:rFonts w:hint="eastAsia" w:ascii="宋体" w:hAnsi="宋体" w:cs="宋体"/>
                <w:color w:val="000000"/>
                <w:kern w:val="0"/>
                <w:sz w:val="18"/>
                <w:szCs w:val="18"/>
                <w:lang w:val="en-US" w:eastAsia="zh-CN" w:bidi="ar"/>
                <w14:ligatures w14:val="standardContextual"/>
              </w:rPr>
              <w:t>能力</w:t>
            </w:r>
            <w:r>
              <w:rPr>
                <w:rFonts w:hint="eastAsia" w:ascii="宋体" w:hAnsi="宋体" w:eastAsia="宋体" w:cs="宋体"/>
                <w:color w:val="000000"/>
                <w:kern w:val="0"/>
                <w:sz w:val="18"/>
                <w:szCs w:val="18"/>
                <w:lang w:val="en-US" w:eastAsia="zh-CN" w:bidi="ar"/>
                <w14:ligatures w14:val="standardContextual"/>
              </w:rPr>
              <w:t>。</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8"/>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2B22CDEE">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en-US" w:eastAsia="zh-CN"/>
          <w14:ligatures w14:val="none"/>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建筑安装行业的消防工程技术人员、消防设施操作员等职业，能够从事建筑消防工程设计、建筑消防工程施工与管理、建筑消防工程造价、消防系统调试与运行、消防设施检测、维修与保养等工作的高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23311470">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w:t>
      </w:r>
      <w:r>
        <w:rPr>
          <w:rFonts w:hint="default" w:hAnsi="宋体"/>
          <w:color w:val="auto"/>
          <w:sz w:val="24"/>
          <w:szCs w:val="24"/>
          <w:lang w:val="en-US" w:eastAsia="zh-CN"/>
          <w14:ligatures w14:val="none"/>
        </w:rPr>
        <w:t>1</w:t>
      </w:r>
      <w:r>
        <w:rPr>
          <w:rFonts w:hint="eastAsia" w:hAnsi="宋体"/>
          <w:color w:val="auto"/>
          <w:sz w:val="24"/>
          <w:szCs w:val="24"/>
          <w:lang w:val="en-US" w:eastAsia="zh-CN"/>
          <w14:ligatures w14:val="none"/>
        </w:rPr>
        <w:t>）坚定拥护中国共产党领导和中国特色社会主义制度，以习近平新时代中国特色社会主义思想为指导，践行社会主义核心价值观，具有坚定的理想信念、深厚的爱国情感和中华民族自豪感；</w:t>
      </w:r>
    </w:p>
    <w:p w14:paraId="731E0163">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w:t>
      </w:r>
      <w:r>
        <w:rPr>
          <w:rFonts w:hint="default" w:hAnsi="宋体"/>
          <w:color w:val="auto"/>
          <w:sz w:val="24"/>
          <w:szCs w:val="24"/>
          <w:lang w:val="en-US" w:eastAsia="zh-CN"/>
          <w14:ligatures w14:val="none"/>
        </w:rPr>
        <w:t>2</w:t>
      </w:r>
      <w:r>
        <w:rPr>
          <w:rFonts w:hint="eastAsia" w:hAnsi="宋体"/>
          <w:color w:val="auto"/>
          <w:sz w:val="24"/>
          <w:szCs w:val="24"/>
          <w:lang w:val="en-US" w:eastAsia="zh-CN"/>
          <w14:ligatures w14:val="none"/>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38055A6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w:t>
      </w:r>
      <w:r>
        <w:rPr>
          <w:rFonts w:hint="default" w:hAnsi="宋体"/>
          <w:color w:val="auto"/>
          <w:sz w:val="24"/>
          <w:szCs w:val="24"/>
          <w:lang w:val="en-US" w:eastAsia="zh-CN"/>
          <w14:ligatures w14:val="none"/>
        </w:rPr>
        <w:t>3</w:t>
      </w:r>
      <w:r>
        <w:rPr>
          <w:rFonts w:hint="eastAsia" w:hAnsi="宋体"/>
          <w:color w:val="auto"/>
          <w:sz w:val="24"/>
          <w:szCs w:val="24"/>
          <w:lang w:val="en-US" w:eastAsia="zh-CN"/>
          <w14:ligatures w14:val="none"/>
        </w:rPr>
        <w:t>）掌握支撑本专业学习和可持续发展必备的语文、数学、外语（英语等）、信息技术等文化基础知识，具有良好的人文素养与科学素养，具备职业生涯规划能力；</w:t>
      </w:r>
    </w:p>
    <w:p w14:paraId="210AB37E">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w:t>
      </w:r>
      <w:r>
        <w:rPr>
          <w:rFonts w:hint="default" w:hAnsi="宋体"/>
          <w:color w:val="auto"/>
          <w:sz w:val="24"/>
          <w:szCs w:val="24"/>
          <w:lang w:val="en-US" w:eastAsia="zh-CN"/>
          <w14:ligatures w14:val="none"/>
        </w:rPr>
        <w:t>4</w:t>
      </w:r>
      <w:r>
        <w:rPr>
          <w:rFonts w:hint="eastAsia" w:hAnsi="宋体"/>
          <w:color w:val="auto"/>
          <w:sz w:val="24"/>
          <w:szCs w:val="24"/>
          <w:lang w:val="en-US" w:eastAsia="zh-CN"/>
          <w14:ligatures w14:val="none"/>
        </w:rPr>
        <w:t xml:space="preserve">）具有良好的语言表达能力、文字表达能力、沟通合作能力，具有较强的集体意识和团队合作意识，学习 </w:t>
      </w:r>
      <w:r>
        <w:rPr>
          <w:rFonts w:hint="default" w:hAnsi="宋体"/>
          <w:color w:val="auto"/>
          <w:sz w:val="24"/>
          <w:szCs w:val="24"/>
          <w:lang w:val="en-US" w:eastAsia="zh-CN"/>
          <w14:ligatures w14:val="none"/>
        </w:rPr>
        <w:t xml:space="preserve">1 </w:t>
      </w:r>
      <w:r>
        <w:rPr>
          <w:rFonts w:hint="eastAsia" w:hAnsi="宋体"/>
          <w:color w:val="auto"/>
          <w:sz w:val="24"/>
          <w:szCs w:val="24"/>
          <w:lang w:val="en-US" w:eastAsia="zh-CN"/>
          <w14:ligatures w14:val="none"/>
        </w:rPr>
        <w:t>门外语并结合本专业加以运用。</w:t>
      </w:r>
    </w:p>
    <w:p w14:paraId="6948A26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（5）掌握身体运动的基本知识和至少 </w:t>
      </w:r>
      <w:r>
        <w:rPr>
          <w:rFonts w:hint="default" w:hAnsi="宋体"/>
          <w:color w:val="auto"/>
          <w:sz w:val="24"/>
          <w:szCs w:val="24"/>
          <w:lang w:val="en-US" w:eastAsia="zh-CN"/>
          <w14:ligatures w14:val="none"/>
        </w:rPr>
        <w:t xml:space="preserve">1 </w:t>
      </w:r>
      <w:r>
        <w:rPr>
          <w:rFonts w:hint="eastAsia" w:hAnsi="宋体"/>
          <w:color w:val="auto"/>
          <w:sz w:val="24"/>
          <w:szCs w:val="24"/>
          <w:lang w:val="en-US" w:eastAsia="zh-CN"/>
          <w14:ligatures w14:val="none"/>
        </w:rPr>
        <w:t>项体育运动技能，达到国家大学生体质健康测试合格标准，养成良好的运动习惯、卫生习惯和行为习惯；具备一定的心理调适能力；</w:t>
      </w:r>
    </w:p>
    <w:p w14:paraId="22F72F7E">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 xml:space="preserve">（6）掌握必备的美育知识，具有一定的文化修养、审美能力，形成至少 </w:t>
      </w:r>
      <w:r>
        <w:rPr>
          <w:rFonts w:hint="default" w:hAnsi="宋体"/>
          <w:color w:val="auto"/>
          <w:sz w:val="24"/>
          <w:szCs w:val="24"/>
          <w:lang w:val="en-US" w:eastAsia="zh-CN"/>
          <w14:ligatures w14:val="none"/>
        </w:rPr>
        <w:t xml:space="preserve">1 </w:t>
      </w:r>
      <w:r>
        <w:rPr>
          <w:rFonts w:hint="eastAsia" w:hAnsi="宋体"/>
          <w:color w:val="auto"/>
          <w:sz w:val="24"/>
          <w:szCs w:val="24"/>
          <w:lang w:val="en-US" w:eastAsia="zh-CN"/>
          <w14:ligatures w14:val="none"/>
        </w:rPr>
        <w:t>项艺术特长或爱好；</w:t>
      </w:r>
    </w:p>
    <w:p w14:paraId="30AE8B81">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en-US" w:eastAsia="zh-CN"/>
          <w14:ligatures w14:val="none"/>
        </w:rPr>
        <w:t>（7）树立正确的劳动观，尊重劳动，热爱劳动，具备与本专业职业发展相适应的劳动素养，弘扬劳模精神、劳动精神、工匠精神，弘扬劳动光荣、技能宝贵、创造伟大的时代风尚。</w:t>
      </w:r>
    </w:p>
    <w:p w14:paraId="6205217D">
      <w:pPr>
        <w:spacing w:line="440" w:lineRule="exact"/>
        <w:ind w:firstLine="482" w:firstLineChars="200"/>
        <w:rPr>
          <w:rFonts w:hint="default" w:hAnsi="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6E3A621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（1）掌握消防工程施工图纸识读与绘制的基础知识；</w:t>
      </w:r>
    </w:p>
    <w:p w14:paraId="33FF0FA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（2）掌握计算机辅助设计、建筑设备</w:t>
      </w:r>
      <w:r>
        <w:rPr>
          <w:rFonts w:hint="default" w:hAnsi="宋体"/>
          <w:color w:val="auto"/>
          <w:sz w:val="24"/>
          <w:szCs w:val="24"/>
          <w:lang w:val="en-US" w:eastAsia="zh-CN"/>
          <w14:ligatures w14:val="none"/>
        </w:rPr>
        <w:t>BIM</w:t>
      </w:r>
      <w:r>
        <w:rPr>
          <w:rFonts w:hint="eastAsia" w:hAnsi="宋体"/>
          <w:color w:val="auto"/>
          <w:sz w:val="24"/>
          <w:szCs w:val="24"/>
          <w:lang w:val="en-US" w:eastAsia="zh-CN"/>
          <w14:ligatures w14:val="none"/>
        </w:rPr>
        <w:t>技术应用知识；</w:t>
      </w:r>
    </w:p>
    <w:p w14:paraId="4834C13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（3）掌握建筑电气控制技术应用知识；</w:t>
      </w:r>
    </w:p>
    <w:p w14:paraId="24B05F6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（4）掌握建筑消防技术专业必备的消防法规知识；</w:t>
      </w:r>
    </w:p>
    <w:p w14:paraId="5148993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（5）掌握中小型建筑水消防系统、建筑通风防排烟系统、气体和泡沫灭火系统、建筑通风防排烟系统、火灾自动报警与联动控制系统的理论知识。</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5C1A605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w:t>
      </w:r>
      <w:r>
        <w:rPr>
          <w:rFonts w:hint="default" w:hAnsi="宋体"/>
          <w:color w:val="auto"/>
          <w:sz w:val="24"/>
          <w:szCs w:val="24"/>
          <w:lang w:val="en-US" w:eastAsia="zh-CN"/>
          <w14:ligatures w14:val="none"/>
        </w:rPr>
        <w:t>1</w:t>
      </w:r>
      <w:r>
        <w:rPr>
          <w:rFonts w:hint="eastAsia" w:hAnsi="宋体"/>
          <w:color w:val="auto"/>
          <w:sz w:val="24"/>
          <w:szCs w:val="24"/>
          <w:lang w:val="en-US" w:eastAsia="zh-CN"/>
          <w14:ligatures w14:val="none"/>
        </w:rPr>
        <w:t>）掌握中小型建筑水消防系统、气体和泡沫灭火系统、建筑通风防排烟系统、火灾自动报警与联动控制系统调试的技术技能，具有建筑水消防系统、气体和泡沫灭火系统、建筑通风防排烟系统、火灾自动报警与联动控制系统施工图设计能力。</w:t>
      </w:r>
    </w:p>
    <w:p w14:paraId="31AFB05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w:t>
      </w:r>
      <w:r>
        <w:rPr>
          <w:rFonts w:hint="default" w:hAnsi="宋体"/>
          <w:color w:val="auto"/>
          <w:sz w:val="24"/>
          <w:szCs w:val="24"/>
          <w:lang w:val="en-US" w:eastAsia="zh-CN"/>
          <w14:ligatures w14:val="none"/>
        </w:rPr>
        <w:t>2</w:t>
      </w:r>
      <w:r>
        <w:rPr>
          <w:rFonts w:hint="eastAsia" w:hAnsi="宋体"/>
          <w:color w:val="auto"/>
          <w:sz w:val="24"/>
          <w:szCs w:val="24"/>
          <w:lang w:val="en-US" w:eastAsia="zh-CN"/>
          <w14:ligatures w14:val="none"/>
        </w:rPr>
        <w:t>）掌握消防管道施工、消防电气施工等技术技能，具有建筑消防安装工程施工的能力；</w:t>
      </w:r>
    </w:p>
    <w:p w14:paraId="4F13693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（3）掌握消防工程造价、施工组织与管理等技术技能，具有编制消防工程造价和消防工程施工组织设计与管理的能力；</w:t>
      </w:r>
    </w:p>
    <w:p w14:paraId="6C9C4BF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（4）具备消防系统调试与运行管理的能力；</w:t>
      </w:r>
    </w:p>
    <w:p w14:paraId="18FE11EF">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（5）具有消防设施检测、维修和保养的能力；</w:t>
      </w:r>
    </w:p>
    <w:p w14:paraId="0A9FC14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（6）掌握信息技术基础知识，具有适应本行业数字化和智能化发展需求的数字技能；</w:t>
      </w:r>
    </w:p>
    <w:p w14:paraId="46991D6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（7）具有探究学习、终身学习和可持续发展的能力，具有整合知识和综合运用知识分析问题和解决问题的能力。</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22751"/>
      <w:bookmarkStart w:id="23" w:name="_Toc187660914"/>
      <w:bookmarkStart w:id="24" w:name="_Toc27362"/>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w:t>
      </w:r>
      <w:r>
        <w:rPr>
          <w:rFonts w:hint="eastAsia" w:hAnsi="宋体" w:cs="Times New Roman"/>
          <w:color w:val="auto"/>
          <w:sz w:val="24"/>
          <w:szCs w:val="24"/>
          <w:lang w:val="en-US" w:eastAsia="zh-CN"/>
          <w14:ligatures w14:val="none"/>
        </w:rPr>
        <w:t>高数</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6255F6CE">
      <w:pPr>
        <w:spacing w:line="440" w:lineRule="exact"/>
        <w:ind w:firstLine="480" w:firstLineChars="200"/>
        <w:jc w:val="left"/>
        <w:rPr>
          <w:rFonts w:hint="eastAsia"/>
          <w:color w:val="auto"/>
          <w:sz w:val="24"/>
          <w:szCs w:val="24"/>
          <w:lang w:val="en-US" w:eastAsia="zh-CN"/>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w:t>
      </w:r>
      <w:r>
        <w:rPr>
          <w:rFonts w:hint="eastAsia"/>
          <w:color w:val="auto"/>
          <w:sz w:val="24"/>
          <w:szCs w:val="24"/>
          <w:highlight w:val="none"/>
          <w14:ligatures w14:val="none"/>
        </w:rPr>
        <w:t>括</w:t>
      </w:r>
      <w:r>
        <w:rPr>
          <w:rFonts w:hint="eastAsia"/>
          <w:color w:val="auto"/>
          <w:sz w:val="24"/>
          <w:szCs w:val="24"/>
          <w:highlight w:val="none"/>
          <w:lang w:val="en-US" w:eastAsia="zh-CN"/>
          <w14:ligatures w14:val="none"/>
        </w:rPr>
        <w:t>建筑防火、建筑识图与构造、电工电子技术、建筑电气控制技术、建筑CAD、消防法规、建设工程招投标与合同管理共7门课程。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298459C9">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建筑水消防工程技术、建筑防排烟工程技术、火灾自动报警与联动控制系统工程技术、消防管道施工技术、消防电气施工技术、消防工程造价、消防工程施工组织与管理、气体灭火系统工程技术</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建筑供配电、电气照明</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选修课程，包括平法识图与钢筋计算</w:t>
      </w:r>
      <w:r>
        <w:rPr>
          <w:rFonts w:hint="eastAsia"/>
          <w:color w:val="auto"/>
          <w:sz w:val="24"/>
          <w:szCs w:val="24"/>
          <w14:ligatures w14:val="none"/>
        </w:rPr>
        <w:t>、</w:t>
      </w:r>
      <w:r>
        <w:rPr>
          <w:rFonts w:hint="eastAsia"/>
          <w:color w:val="auto"/>
          <w:sz w:val="24"/>
          <w:szCs w:val="24"/>
          <w:lang w:val="en-US" w:eastAsia="zh-CN"/>
          <w14:ligatures w14:val="none"/>
        </w:rPr>
        <w:t>消防安全、楼宇安防技术、网络综合布线、消防工程监理，供</w:t>
      </w:r>
      <w:r>
        <w:rPr>
          <w:rFonts w:hint="eastAsia"/>
          <w:color w:val="auto"/>
          <w:sz w:val="24"/>
          <w:szCs w:val="24"/>
          <w14:ligatures w14:val="none"/>
        </w:rPr>
        <w:t>学生从中任选</w:t>
      </w:r>
      <w:r>
        <w:rPr>
          <w:rFonts w:hint="eastAsia"/>
          <w:color w:val="auto"/>
          <w:sz w:val="24"/>
          <w:szCs w:val="24"/>
          <w:lang w:val="en-US" w:eastAsia="zh-CN"/>
          <w14:ligatures w14:val="none"/>
        </w:rPr>
        <w:t>2门</w:t>
      </w:r>
      <w:r>
        <w:rPr>
          <w:rFonts w:hint="eastAsia"/>
          <w:color w:val="auto"/>
          <w:sz w:val="24"/>
          <w:szCs w:val="24"/>
          <w14:ligatures w14:val="none"/>
        </w:rPr>
        <w:t>。</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029"/>
        <w:gridCol w:w="2361"/>
        <w:gridCol w:w="449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029"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361"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449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029" w:type="dxa"/>
            <w:vAlign w:val="center"/>
          </w:tcPr>
          <w:p w14:paraId="4BB6BE22">
            <w:pPr>
              <w:keepNext w:val="0"/>
              <w:keepLines w:val="0"/>
              <w:suppressLineNumbers w:val="0"/>
              <w:spacing w:before="0" w:beforeAutospacing="0" w:after="0" w:afterAutospacing="0"/>
              <w:ind w:left="0" w:right="0"/>
              <w:jc w:val="left"/>
              <w:rPr>
                <w:rFonts w:hint="default" w:ascii="宋体" w:hAnsi="宋体"/>
                <w:kern w:val="0"/>
                <w:sz w:val="18"/>
                <w:szCs w:val="18"/>
                <w14:ligatures w14:val="none"/>
              </w:rPr>
            </w:pPr>
            <w:r>
              <w:rPr>
                <w:rFonts w:hint="eastAsia"/>
                <w:color w:val="auto"/>
                <w:sz w:val="18"/>
                <w:szCs w:val="18"/>
                <w:lang w:val="en-US" w:eastAsia="zh-CN"/>
                <w14:ligatures w14:val="none"/>
              </w:rPr>
              <w:t>建筑水消防工程技术</w:t>
            </w:r>
          </w:p>
        </w:tc>
        <w:tc>
          <w:tcPr>
            <w:tcW w:w="2361" w:type="dxa"/>
            <w:vAlign w:val="center"/>
          </w:tcPr>
          <w:p w14:paraId="0D002428">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① 消防给水系统设计方案选择与确定。</w:t>
            </w:r>
          </w:p>
          <w:p w14:paraId="0393DEDA">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② 消火栓灭火系统设计、计算、施工图绘制。</w:t>
            </w:r>
          </w:p>
          <w:p w14:paraId="375D8D02">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③ 自动喷水灭火系统设计、计算、施工图绘制。</w:t>
            </w:r>
          </w:p>
          <w:p w14:paraId="4AF4FD98">
            <w:pPr>
              <w:keepNext w:val="0"/>
              <w:keepLines w:val="0"/>
              <w:suppressLineNumbers w:val="0"/>
              <w:spacing w:before="0" w:beforeAutospacing="0" w:after="0" w:afterAutospacing="0"/>
              <w:ind w:left="0" w:right="0"/>
              <w:jc w:val="left"/>
              <w:rPr>
                <w:rFonts w:hint="default" w:ascii="宋体" w:hAnsi="宋体"/>
                <w:kern w:val="0"/>
                <w:sz w:val="20"/>
                <w:szCs w:val="15"/>
                <w14:ligatures w14:val="none"/>
              </w:rPr>
            </w:pPr>
            <w:r>
              <w:rPr>
                <w:rFonts w:hint="eastAsia"/>
                <w:color w:val="auto"/>
                <w:sz w:val="18"/>
                <w:szCs w:val="18"/>
                <w:lang w:val="en-US" w:eastAsia="zh-CN"/>
                <w14:ligatures w14:val="none"/>
              </w:rPr>
              <w:t>④ 固定式消防水炮灭火系统设计、计算、施工图绘制。</w:t>
            </w:r>
          </w:p>
        </w:tc>
        <w:tc>
          <w:tcPr>
            <w:tcW w:w="4493" w:type="dxa"/>
            <w:vAlign w:val="center"/>
          </w:tcPr>
          <w:p w14:paraId="370C2B54">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① 掌握消防给水系统组成，能够进行系统设计方案比选。</w:t>
            </w:r>
          </w:p>
          <w:p w14:paraId="55D89038">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② 掌握室内消火栓灭火系统的分类、组成、工作原理，具有消防给水管道布置、水力计算、施工图绘制能力。</w:t>
            </w:r>
          </w:p>
          <w:p w14:paraId="4502C9C9">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③ 掌握喷水灭火系统的分类、优缺点、适用条件、系统组成及功能、不同系统的工作原理。</w:t>
            </w:r>
          </w:p>
          <w:p w14:paraId="155C265C">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④ 具有常用开式及闭式系统的设计计算能力，包括设计参数的确定、系统水力计算、相应的组件选择、施工图绘制。</w:t>
            </w:r>
          </w:p>
          <w:p w14:paraId="2C15DB1D">
            <w:pPr>
              <w:keepNext w:val="0"/>
              <w:keepLines w:val="0"/>
              <w:suppressLineNumbers w:val="0"/>
              <w:spacing w:before="0" w:beforeAutospacing="0" w:after="0" w:afterAutospacing="0"/>
              <w:ind w:left="0" w:right="0"/>
              <w:jc w:val="left"/>
              <w:rPr>
                <w:rFonts w:hint="eastAsia"/>
                <w:color w:val="auto"/>
                <w:sz w:val="18"/>
                <w:szCs w:val="18"/>
                <w:lang w:val="en-US" w:eastAsia="zh-CN"/>
                <w14:ligatures w14:val="none"/>
              </w:rPr>
            </w:pPr>
            <w:r>
              <w:rPr>
                <w:rFonts w:hint="eastAsia"/>
                <w:color w:val="auto"/>
                <w:sz w:val="18"/>
                <w:szCs w:val="18"/>
                <w:lang w:val="en-US" w:eastAsia="zh-CN"/>
                <w14:ligatures w14:val="none"/>
              </w:rPr>
              <w:t>⑤ 具有固定式消防水炮灭火系统设计、施工图绘制能力。</w:t>
            </w:r>
          </w:p>
          <w:p w14:paraId="55FB1E73">
            <w:pPr>
              <w:keepNext w:val="0"/>
              <w:keepLines w:val="0"/>
              <w:suppressLineNumbers w:val="0"/>
              <w:spacing w:before="0" w:beforeAutospacing="0" w:after="0" w:afterAutospacing="0"/>
              <w:ind w:left="0" w:right="0"/>
              <w:jc w:val="left"/>
              <w:rPr>
                <w:rFonts w:hint="default" w:ascii="宋体" w:hAnsi="宋体"/>
                <w:kern w:val="0"/>
                <w:sz w:val="20"/>
                <w:szCs w:val="15"/>
                <w14:ligatures w14:val="none"/>
              </w:rPr>
            </w:pPr>
            <w:r>
              <w:rPr>
                <w:rFonts w:hint="eastAsia"/>
                <w:color w:val="auto"/>
                <w:sz w:val="18"/>
                <w:szCs w:val="18"/>
                <w:lang w:val="en-US" w:eastAsia="zh-CN"/>
                <w14:ligatures w14:val="none"/>
              </w:rPr>
              <w:t>⑥ 了解建筑消防给水的新技术。</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029" w:type="dxa"/>
            <w:vAlign w:val="center"/>
          </w:tcPr>
          <w:p w14:paraId="54B5CAC5">
            <w:pPr>
              <w:keepNext w:val="0"/>
              <w:keepLines w:val="0"/>
              <w:suppressLineNumbers w:val="0"/>
              <w:spacing w:before="0" w:beforeAutospacing="0" w:after="0" w:afterAutospacing="0"/>
              <w:ind w:left="0" w:right="0"/>
              <w:jc w:val="left"/>
              <w:rPr>
                <w:rFonts w:hint="default" w:ascii="宋体" w:hAnsi="宋体"/>
                <w:kern w:val="0"/>
                <w:sz w:val="18"/>
                <w:szCs w:val="18"/>
                <w14:ligatures w14:val="none"/>
              </w:rPr>
            </w:pPr>
            <w:r>
              <w:rPr>
                <w:rFonts w:hint="eastAsia"/>
                <w:color w:val="auto"/>
                <w:sz w:val="18"/>
                <w:szCs w:val="18"/>
                <w:lang w:val="en-US" w:eastAsia="zh-CN"/>
                <w14:ligatures w14:val="none"/>
              </w:rPr>
              <w:t>建筑防排烟工程</w:t>
            </w:r>
          </w:p>
        </w:tc>
        <w:tc>
          <w:tcPr>
            <w:tcW w:w="2361" w:type="dxa"/>
            <w:vAlign w:val="center"/>
          </w:tcPr>
          <w:p w14:paraId="0746EDF9">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建筑防排烟系统设计方案选择与确定。</w:t>
            </w:r>
          </w:p>
          <w:p w14:paraId="268AFDE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建筑防烟系统设计、计算。</w:t>
            </w:r>
          </w:p>
          <w:p w14:paraId="18B192E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建筑排烟系统设计、计算。</w:t>
            </w:r>
          </w:p>
          <w:p w14:paraId="7D10B33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建筑防排烟系统施工图绘制。</w:t>
            </w:r>
          </w:p>
          <w:p w14:paraId="4A08974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⑤ 风管制作及加工连接。</w:t>
            </w:r>
          </w:p>
          <w:p w14:paraId="7CF1A8E1">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⑥ 防排烟系统调试与维护。</w:t>
            </w:r>
          </w:p>
        </w:tc>
        <w:tc>
          <w:tcPr>
            <w:tcW w:w="4493" w:type="dxa"/>
            <w:vAlign w:val="center"/>
          </w:tcPr>
          <w:p w14:paraId="4B1D4ED4">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了解防火间距及消防车道、防火分区的划分原则及要求等建筑防火基本知识。</w:t>
            </w:r>
          </w:p>
          <w:p w14:paraId="3F9CA8E6">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掌握建筑防烟系统的设置部位、选择依据、设计原则；自然通风的基本原理、自然通风设施；掌握机械加压设施的知识，具有机械加压送风系统风量计算、管道计算能力。</w:t>
            </w:r>
          </w:p>
          <w:p w14:paraId="479B84D2">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掌握自然排烟设施、机械排烟设施的知识，具有排烟系统设计、计算能力。</w:t>
            </w:r>
          </w:p>
          <w:p w14:paraId="24948747">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具有建筑防排烟系统方案比选、设计、施工图绘制能力。</w:t>
            </w:r>
          </w:p>
          <w:p w14:paraId="018A8EA6">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⑤ 具有风管制作、加工、连接能力；防排烟系统设备安装、调试、检测能力。</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029" w:type="dxa"/>
            <w:vAlign w:val="center"/>
          </w:tcPr>
          <w:p w14:paraId="749968AD">
            <w:pPr>
              <w:keepNext w:val="0"/>
              <w:keepLines w:val="0"/>
              <w:suppressLineNumbers w:val="0"/>
              <w:spacing w:before="0" w:beforeAutospacing="0" w:after="0" w:afterAutospacing="0"/>
              <w:ind w:left="0" w:right="0"/>
              <w:jc w:val="left"/>
              <w:rPr>
                <w:rFonts w:hint="default" w:ascii="宋体" w:hAnsi="宋体"/>
                <w:kern w:val="0"/>
                <w:sz w:val="18"/>
                <w:szCs w:val="18"/>
                <w14:ligatures w14:val="none"/>
              </w:rPr>
            </w:pPr>
            <w:r>
              <w:rPr>
                <w:rFonts w:hint="eastAsia"/>
                <w:color w:val="auto"/>
                <w:sz w:val="18"/>
                <w:szCs w:val="18"/>
                <w:lang w:val="en-US" w:eastAsia="zh-CN"/>
                <w14:ligatures w14:val="none"/>
              </w:rPr>
              <w:t>火灾自动报警与联动控制系统工程技术</w:t>
            </w:r>
          </w:p>
        </w:tc>
        <w:tc>
          <w:tcPr>
            <w:tcW w:w="2361" w:type="dxa"/>
            <w:vAlign w:val="center"/>
          </w:tcPr>
          <w:p w14:paraId="54DE491B">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火灾自动报警与消防联动控制系统方案选择与确定。</w:t>
            </w:r>
          </w:p>
          <w:p w14:paraId="7350C4F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消防联动控制系统施工图设计、绘制。</w:t>
            </w:r>
          </w:p>
          <w:p w14:paraId="6FE47DD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火灾探测器的选择。</w:t>
            </w:r>
          </w:p>
          <w:p w14:paraId="5BE5127B">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火灾自动报警系统设备设置。</w:t>
            </w:r>
          </w:p>
          <w:p w14:paraId="5A981544">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⑤ 火灾自动报警与消防联动控制系统布线。</w:t>
            </w:r>
          </w:p>
        </w:tc>
        <w:tc>
          <w:tcPr>
            <w:tcW w:w="4493" w:type="dxa"/>
            <w:vAlign w:val="center"/>
          </w:tcPr>
          <w:p w14:paraId="299DEA99">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掌握建筑物的分类、保护等级、范围；火灾自动报警系统的功能、组成。</w:t>
            </w:r>
          </w:p>
          <w:p w14:paraId="2985A2A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 xml:space="preserve">② 掌握自动喷水灭火、消火栓、气体灭火、泡沫灭火、防排烟、防火门及防火卷帘、电梯、火灾警报和消防应急广播、应急照明等联动控制系统组成、工作过程及设计方法；具有火灾自动报警及其联动系统工程施 </w:t>
            </w:r>
          </w:p>
          <w:p w14:paraId="327D3ECB">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工图绘制能力。</w:t>
            </w:r>
          </w:p>
          <w:p w14:paraId="43CE8C94">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掌握点型、线型、吸气式感烟等火灾探测器的选择、设置。</w:t>
            </w:r>
          </w:p>
          <w:p w14:paraId="047F900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具有手动火灾报警按钮、区域显示器、模块等系统设备设置能力。</w:t>
            </w:r>
          </w:p>
          <w:p w14:paraId="6D71D850">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⑤ 掌握系统布线方法。</w:t>
            </w:r>
          </w:p>
        </w:tc>
      </w:tr>
      <w:tr w14:paraId="73CBCC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4C33E142">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029" w:type="dxa"/>
            <w:vAlign w:val="center"/>
          </w:tcPr>
          <w:p w14:paraId="2E74A6F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消防管道施工技术</w:t>
            </w:r>
          </w:p>
          <w:p w14:paraId="7CB0F2E1">
            <w:pPr>
              <w:keepNext w:val="0"/>
              <w:keepLines w:val="0"/>
              <w:widowControl/>
              <w:suppressLineNumbers w:val="0"/>
              <w:spacing w:before="0" w:beforeAutospacing="0" w:after="0" w:afterAutospacing="0"/>
              <w:ind w:left="0" w:right="0"/>
              <w:jc w:val="left"/>
              <w:rPr>
                <w:rFonts w:hint="default" w:ascii="宋体" w:hAnsi="宋体"/>
                <w:kern w:val="0"/>
                <w:sz w:val="18"/>
                <w:szCs w:val="18"/>
                <w14:ligatures w14:val="none"/>
              </w:rPr>
            </w:pPr>
          </w:p>
        </w:tc>
        <w:tc>
          <w:tcPr>
            <w:tcW w:w="2361" w:type="dxa"/>
            <w:vAlign w:val="center"/>
          </w:tcPr>
          <w:p w14:paraId="40D3ADB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消防管道工程预留、预埋施工。</w:t>
            </w:r>
          </w:p>
          <w:p w14:paraId="765DCBA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消防管道工程施工。</w:t>
            </w:r>
          </w:p>
          <w:p w14:paraId="553AD82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消防水泵、消防水池（水箱）的施工与安装。</w:t>
            </w:r>
          </w:p>
          <w:p w14:paraId="3FB99A97">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④</w:t>
            </w:r>
            <w:r>
              <w:rPr>
                <w:rFonts w:hint="eastAsia" w:ascii="宋体" w:hAnsi="宋体" w:cs="宋体"/>
                <w:color w:val="000000"/>
                <w:kern w:val="0"/>
                <w:sz w:val="18"/>
                <w:szCs w:val="18"/>
                <w:lang w:val="en-US" w:eastAsia="zh-CN" w:bidi="ar"/>
                <w14:ligatures w14:val="standardContextual"/>
              </w:rPr>
              <w:t xml:space="preserve"> </w:t>
            </w:r>
            <w:r>
              <w:rPr>
                <w:rFonts w:hint="eastAsia" w:ascii="宋体" w:hAnsi="宋体" w:eastAsia="宋体" w:cs="宋体"/>
                <w:color w:val="000000"/>
                <w:kern w:val="0"/>
                <w:sz w:val="18"/>
                <w:szCs w:val="18"/>
                <w:lang w:val="en-US" w:eastAsia="zh-CN" w:bidi="ar"/>
                <w14:ligatures w14:val="standardContextual"/>
              </w:rPr>
              <w:t>特殊消防设备的安装。</w:t>
            </w:r>
          </w:p>
          <w:p w14:paraId="119ECAAA">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⑤ 管道与设备防腐。</w:t>
            </w:r>
          </w:p>
          <w:p w14:paraId="1AEF47E5">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⑥ 消防管道、设备、仪表管理运行与维护保养。</w:t>
            </w:r>
          </w:p>
        </w:tc>
        <w:tc>
          <w:tcPr>
            <w:tcW w:w="4493" w:type="dxa"/>
            <w:vAlign w:val="center"/>
          </w:tcPr>
          <w:p w14:paraId="3A364688">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掌握消防施工图的识读，具有现场配合土建进行消防管道工程预留、预埋施工能力。</w:t>
            </w:r>
          </w:p>
          <w:p w14:paraId="36CAB67D">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掌握水泵房施工图识读；具有水泵基础施工、消防水池（水箱）配管预埋与安装能力。</w:t>
            </w:r>
          </w:p>
          <w:p w14:paraId="4CBB6E64">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具有水幕、雨淋、消防水炮、水喷雾、细水雾、预作用系统、泡沫消防、气体消防设备安装能力。</w:t>
            </w:r>
          </w:p>
          <w:p w14:paraId="0B00A2D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掌握设备及管道防腐材料与要求、处理设备及管道防腐施工方法。</w:t>
            </w:r>
          </w:p>
          <w:p w14:paraId="5DEDE132">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⑤ 具有消火栓、自动喷淋消防设备管理运行与维护保养、特殊消防设备管理运行与维护保养能力。</w:t>
            </w:r>
          </w:p>
        </w:tc>
      </w:tr>
      <w:tr w14:paraId="4779DF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3ACDA86F">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029" w:type="dxa"/>
            <w:vAlign w:val="center"/>
          </w:tcPr>
          <w:p w14:paraId="59C31F9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p>
          <w:p w14:paraId="0FE8B865">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p>
          <w:p w14:paraId="7943218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消防电气施工技术</w:t>
            </w:r>
          </w:p>
          <w:p w14:paraId="06E40E92">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p>
        </w:tc>
        <w:tc>
          <w:tcPr>
            <w:tcW w:w="2361" w:type="dxa"/>
            <w:vAlign w:val="center"/>
          </w:tcPr>
          <w:p w14:paraId="644EC91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消防电气管线的施工。</w:t>
            </w:r>
          </w:p>
          <w:p w14:paraId="2D840349">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火灾探测器的安装。</w:t>
            </w:r>
          </w:p>
          <w:p w14:paraId="1EDDAFE6">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区域火灾报警控制器、集中火灾报警控制器、区域显示器等控制类设备安装。</w:t>
            </w:r>
          </w:p>
          <w:p w14:paraId="7A30A61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消防配电箱的安装。</w:t>
            </w:r>
          </w:p>
          <w:p w14:paraId="1664176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⑤ 手动报警按钮、消火栓按键、模块、报警器、消防电话、消防广播、应急照明及疏散指示标志等其他火灾自动报警系统设备的安装。</w:t>
            </w:r>
          </w:p>
          <w:p w14:paraId="32C53947">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⑥ 火灾自动报警系统管理平台的设置及应用。</w:t>
            </w:r>
          </w:p>
          <w:p w14:paraId="1D300B5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⑦ 火灾自动报警与联动控制系统调试。</w:t>
            </w:r>
          </w:p>
          <w:p w14:paraId="48467BE7">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⑧ 火灾自动报警与联动控制系统检测。</w:t>
            </w:r>
          </w:p>
        </w:tc>
        <w:tc>
          <w:tcPr>
            <w:tcW w:w="4493" w:type="dxa"/>
            <w:vAlign w:val="center"/>
          </w:tcPr>
          <w:p w14:paraId="5A75B6CA">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掌握消防电气管材分类及应用，金属管、</w:t>
            </w:r>
            <w:r>
              <w:rPr>
                <w:rFonts w:hint="default" w:ascii="Times New Roman" w:hAnsi="Times New Roman" w:eastAsia="宋体" w:cs="Times New Roman"/>
                <w:color w:val="000000"/>
                <w:kern w:val="0"/>
                <w:sz w:val="18"/>
                <w:szCs w:val="18"/>
                <w:lang w:val="en-US" w:eastAsia="zh-CN" w:bidi="ar"/>
                <w14:ligatures w14:val="standardContextual"/>
              </w:rPr>
              <w:t xml:space="preserve">PVC </w:t>
            </w:r>
            <w:r>
              <w:rPr>
                <w:rFonts w:hint="eastAsia" w:ascii="宋体" w:hAnsi="宋体" w:eastAsia="宋体" w:cs="宋体"/>
                <w:color w:val="000000"/>
                <w:kern w:val="0"/>
                <w:sz w:val="18"/>
                <w:szCs w:val="18"/>
                <w:lang w:val="en-US" w:eastAsia="zh-CN" w:bidi="ar"/>
                <w14:ligatures w14:val="standardContextual"/>
              </w:rPr>
              <w:t>管槽配线的施工程序、方法及要求。</w:t>
            </w:r>
          </w:p>
          <w:p w14:paraId="619E009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具有火灾探测器安装、编码能力。</w:t>
            </w:r>
          </w:p>
          <w:p w14:paraId="1000FB6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具有区域火灾报警控制器、集中火灾报警控制器、区域显示器等控制类设备安装能力。</w:t>
            </w:r>
          </w:p>
          <w:p w14:paraId="3C99946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具有消防配电箱安装能力。</w:t>
            </w:r>
          </w:p>
          <w:p w14:paraId="7387C7D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⑤ 具有火灾自动报警系统管理平台设置及应用能力。</w:t>
            </w:r>
          </w:p>
          <w:p w14:paraId="76034E3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⑥ 具有火灾自动报警与联动控制系统调试能力。</w:t>
            </w:r>
          </w:p>
          <w:p w14:paraId="4629179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⑦ 具有火灾自动报警系统检测、维护能力。</w:t>
            </w:r>
          </w:p>
          <w:p w14:paraId="1BF6AF98">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⑧ 掌握基于物联网、云计算的智慧消防平台搭建。</w:t>
            </w:r>
          </w:p>
        </w:tc>
      </w:tr>
      <w:tr w14:paraId="46B322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764CA810">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029" w:type="dxa"/>
            <w:vAlign w:val="center"/>
          </w:tcPr>
          <w:p w14:paraId="1EC6CDF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消防工程造价</w:t>
            </w:r>
          </w:p>
          <w:p w14:paraId="6C8DF746">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p>
        </w:tc>
        <w:tc>
          <w:tcPr>
            <w:tcW w:w="2361" w:type="dxa"/>
            <w:vAlign w:val="center"/>
          </w:tcPr>
          <w:p w14:paraId="618EDE0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消防灭火系统工程计量与计价。</w:t>
            </w:r>
          </w:p>
          <w:p w14:paraId="26266AB9">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火灾自动报警与联动控制系统工程计量与计价。</w:t>
            </w:r>
          </w:p>
          <w:p w14:paraId="60F825A4">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建筑防排烟工程计量与计价。</w:t>
            </w:r>
          </w:p>
          <w:p w14:paraId="5FF2F65E">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④ 建筑消防工程招投标文件编制。</w:t>
            </w:r>
          </w:p>
        </w:tc>
        <w:tc>
          <w:tcPr>
            <w:tcW w:w="4493" w:type="dxa"/>
            <w:vAlign w:val="center"/>
          </w:tcPr>
          <w:p w14:paraId="33E35A8A">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掌握工程建设基本程序、建设工程费用、工程定额、工程量清单、工程量清单计价。</w:t>
            </w:r>
          </w:p>
          <w:p w14:paraId="7A10FD4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掌握消防灭火系统工程、火灾自动报警与联动控制系统、建筑防排烟系统工程量计算、单独核消耗量定额、计算工程造价的方法。</w:t>
            </w:r>
          </w:p>
          <w:p w14:paraId="4345BF8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具有确定消防灭火系统工程、火灾自动报警与联动控制系统、建筑防排烟工程计量与计价能力。</w:t>
            </w:r>
          </w:p>
          <w:p w14:paraId="513BE919">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具有借助算量软件，实现实际消防工程施工图工程造价编制能力。</w:t>
            </w:r>
          </w:p>
          <w:p w14:paraId="5BCE42E2">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⑤ 掌握工程招投标程序；具有编制工程招投标文件能力。</w:t>
            </w:r>
          </w:p>
        </w:tc>
      </w:tr>
      <w:tr w14:paraId="05ED0F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0F93C9CF">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7</w:t>
            </w:r>
          </w:p>
        </w:tc>
        <w:tc>
          <w:tcPr>
            <w:tcW w:w="1029" w:type="dxa"/>
            <w:vAlign w:val="center"/>
          </w:tcPr>
          <w:p w14:paraId="3A39024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消防工程施工组织与管理</w:t>
            </w:r>
          </w:p>
          <w:p w14:paraId="6F3C4143">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p>
        </w:tc>
        <w:tc>
          <w:tcPr>
            <w:tcW w:w="2361" w:type="dxa"/>
            <w:vAlign w:val="center"/>
          </w:tcPr>
          <w:p w14:paraId="235A98F3">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消防工程项目施工组织设计。</w:t>
            </w:r>
          </w:p>
          <w:p w14:paraId="1AB42383">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② 消防工程项目进度、质量控制方案编制。</w:t>
            </w:r>
          </w:p>
        </w:tc>
        <w:tc>
          <w:tcPr>
            <w:tcW w:w="4493" w:type="dxa"/>
            <w:vAlign w:val="center"/>
          </w:tcPr>
          <w:p w14:paraId="2339A3E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掌握建筑工程项目管理内容、项目管理流程、项目管理组织。</w:t>
            </w:r>
          </w:p>
          <w:p w14:paraId="19428C6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② 具有绘制项目管理组织机构图能力。</w:t>
            </w:r>
          </w:p>
          <w:p w14:paraId="76B54220">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③ 具有消防工程单位工程施工组织设计、制订施工方案能力。</w:t>
            </w:r>
          </w:p>
          <w:p w14:paraId="48426231">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④ 掌握施工计划编制与管理方法，具有制订项目进度控制方案能力。</w:t>
            </w:r>
          </w:p>
          <w:p w14:paraId="4A4883E6">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⑤ 掌握制订项目质量控制方案方法，具有消防工程施工质量管理能力。</w:t>
            </w:r>
          </w:p>
          <w:p w14:paraId="7A21D1EF">
            <w:pPr>
              <w:keepNext w:val="0"/>
              <w:keepLines w:val="0"/>
              <w:widowControl/>
              <w:suppressLineNumbers w:val="0"/>
              <w:spacing w:before="0" w:beforeAutospacing="0" w:after="0" w:afterAutospacing="0"/>
              <w:ind w:left="0" w:right="0"/>
              <w:jc w:val="left"/>
              <w:rPr>
                <w:rFonts w:hint="default" w:ascii="宋体" w:hAnsi="宋体"/>
                <w:kern w:val="0"/>
                <w:sz w:val="20"/>
                <w:szCs w:val="15"/>
                <w14:ligatures w14:val="none"/>
              </w:rPr>
            </w:pPr>
            <w:r>
              <w:rPr>
                <w:rFonts w:hint="eastAsia" w:ascii="宋体" w:hAnsi="宋体" w:eastAsia="宋体" w:cs="宋体"/>
                <w:color w:val="000000"/>
                <w:kern w:val="0"/>
                <w:sz w:val="18"/>
                <w:szCs w:val="18"/>
                <w:lang w:val="en-US" w:eastAsia="zh-CN" w:bidi="ar"/>
                <w14:ligatures w14:val="standardContextual"/>
              </w:rPr>
              <w:t>⑥ 掌握项目成本核算与施工成本分析方法，具有消防工程施工成本控制与合同管理能力。</w:t>
            </w:r>
          </w:p>
        </w:tc>
      </w:tr>
      <w:tr w14:paraId="7425A4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39" w:type="dxa"/>
            <w:vAlign w:val="center"/>
          </w:tcPr>
          <w:p w14:paraId="634EF8D7">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8</w:t>
            </w:r>
          </w:p>
        </w:tc>
        <w:tc>
          <w:tcPr>
            <w:tcW w:w="1029" w:type="dxa"/>
            <w:vAlign w:val="center"/>
          </w:tcPr>
          <w:p w14:paraId="0E35020A">
            <w:pPr>
              <w:keepNext w:val="0"/>
              <w:keepLines w:val="0"/>
              <w:widowControl/>
              <w:suppressLineNumbers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气体灭火系统工程技术</w:t>
            </w:r>
          </w:p>
        </w:tc>
        <w:tc>
          <w:tcPr>
            <w:tcW w:w="2361" w:type="dxa"/>
            <w:vAlign w:val="center"/>
          </w:tcPr>
          <w:p w14:paraId="30A370AB">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① 气体灭火系统设计方案选择与确定。</w:t>
            </w:r>
          </w:p>
          <w:p w14:paraId="1762501A">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② 气体灭火系统设计、计算、施工图绘制。</w:t>
            </w:r>
          </w:p>
        </w:tc>
        <w:tc>
          <w:tcPr>
            <w:tcW w:w="4493" w:type="dxa"/>
            <w:vAlign w:val="center"/>
          </w:tcPr>
          <w:p w14:paraId="3055C88C">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 xml:space="preserve">① 掌握气体灭火剂的种类，气体灭火系统的类型、工作原理、主要组件及设计要求。 </w:t>
            </w:r>
          </w:p>
          <w:p w14:paraId="721D0AA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② 具有气体灭火系统比选能力，具有气体灭火系统布置、设计、施工图绘制能力。</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4</w:t>
      </w:r>
      <w:r>
        <w:rPr>
          <w:rFonts w:ascii="宋体" w:hAnsi="宋体" w:cs="宋体"/>
          <w:b/>
          <w:bCs/>
          <w:sz w:val="24"/>
          <w:szCs w:val="24"/>
          <w:highlight w:val="yellow"/>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26"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471"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26" w:type="dxa"/>
            <w:vAlign w:val="center"/>
          </w:tcPr>
          <w:p w14:paraId="22DA628D">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14:ligatures w14:val="none"/>
              </w:rPr>
            </w:pPr>
            <w:r>
              <w:rPr>
                <w:rFonts w:hint="eastAsia"/>
                <w:color w:val="auto"/>
                <w:sz w:val="18"/>
                <w:szCs w:val="18"/>
                <w:lang w:val="en-US" w:eastAsia="zh-CN"/>
                <w14:ligatures w14:val="none"/>
              </w:rPr>
              <w:t>建筑水消防工程技术</w:t>
            </w:r>
          </w:p>
        </w:tc>
        <w:tc>
          <w:tcPr>
            <w:tcW w:w="5471" w:type="dxa"/>
            <w:vAlign w:val="center"/>
          </w:tcPr>
          <w:p w14:paraId="2F036DE0">
            <w:pPr>
              <w:keepNext w:val="0"/>
              <w:keepLines w:val="0"/>
              <w:numPr>
                <w:ilvl w:val="0"/>
                <w:numId w:val="7"/>
              </w:numPr>
              <w:suppressLineNumbers w:val="0"/>
              <w:adjustRightInd w:val="0"/>
              <w:snapToGrid w:val="0"/>
              <w:spacing w:before="0" w:beforeAutospacing="0" w:after="0" w:afterAutospacing="0"/>
              <w:ind w:left="0" w:leftChars="0" w:right="0" w:rightChars="0"/>
              <w:jc w:val="left"/>
              <w:rPr>
                <w:rFonts w:hint="eastAsia" w:ascii="宋体" w:hAnsi="宋体"/>
                <w:kern w:val="0"/>
                <w:sz w:val="18"/>
                <w:szCs w:val="18"/>
                <w:lang w:eastAsia="zh-CN"/>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消防工程技术岗位和消防操作员岗位，</w:t>
            </w:r>
            <w:r>
              <w:rPr>
                <w:rFonts w:hint="eastAsia" w:ascii="宋体" w:hAnsi="宋体"/>
                <w:kern w:val="0"/>
                <w:sz w:val="18"/>
                <w:szCs w:val="18"/>
                <w14:ligatures w14:val="none"/>
              </w:rPr>
              <w:t>讲授</w:t>
            </w:r>
            <w:r>
              <w:rPr>
                <w:rFonts w:hint="eastAsia" w:ascii="宋体" w:hAnsi="宋体" w:eastAsia="宋体" w:cs="宋体"/>
                <w:color w:val="auto"/>
                <w:sz w:val="18"/>
                <w:szCs w:val="18"/>
                <w:lang w:val="en-US" w:eastAsia="zh-CN"/>
                <w14:ligatures w14:val="none"/>
              </w:rPr>
              <w:t>消防</w:t>
            </w:r>
            <w:r>
              <w:rPr>
                <w:rFonts w:hint="eastAsia" w:ascii="宋体" w:hAnsi="宋体" w:cs="宋体"/>
                <w:color w:val="auto"/>
                <w:sz w:val="18"/>
                <w:szCs w:val="18"/>
                <w:lang w:val="en-US" w:eastAsia="zh-CN"/>
                <w14:ligatures w14:val="none"/>
              </w:rPr>
              <w:t>水灭火系统</w:t>
            </w:r>
            <w:r>
              <w:rPr>
                <w:rFonts w:hint="eastAsia" w:ascii="宋体" w:hAnsi="宋体" w:eastAsia="宋体" w:cs="宋体"/>
                <w:color w:val="auto"/>
                <w:sz w:val="18"/>
                <w:szCs w:val="18"/>
                <w:lang w:val="en-US" w:eastAsia="zh-CN"/>
                <w14:ligatures w14:val="none"/>
              </w:rPr>
              <w:t>及消火栓系统技术设计</w:t>
            </w:r>
            <w:r>
              <w:rPr>
                <w:rFonts w:hint="eastAsia" w:ascii="宋体" w:hAnsi="宋体"/>
                <w:kern w:val="0"/>
                <w:sz w:val="18"/>
                <w:szCs w:val="18"/>
                <w14:ligatures w14:val="none"/>
              </w:rPr>
              <w:t>等知识</w:t>
            </w:r>
            <w:r>
              <w:rPr>
                <w:rFonts w:hint="eastAsia" w:ascii="宋体" w:hAnsi="宋体"/>
                <w:kern w:val="0"/>
                <w:sz w:val="18"/>
                <w:szCs w:val="18"/>
                <w:lang w:val="en-US" w:eastAsia="zh-CN"/>
                <w14:ligatures w14:val="none"/>
              </w:rPr>
              <w:t>和技能</w:t>
            </w:r>
            <w:r>
              <w:rPr>
                <w:rFonts w:hint="eastAsia" w:ascii="宋体" w:hAnsi="宋体"/>
                <w:kern w:val="0"/>
                <w:sz w:val="18"/>
                <w:szCs w:val="18"/>
                <w14:ligatures w14:val="none"/>
              </w:rPr>
              <w:t>，使学生掌握</w:t>
            </w:r>
            <w:r>
              <w:rPr>
                <w:rFonts w:hint="eastAsia" w:ascii="宋体" w:hAnsi="宋体"/>
                <w:kern w:val="0"/>
                <w:sz w:val="18"/>
                <w:szCs w:val="18"/>
                <w:lang w:val="en-US" w:eastAsia="zh-CN"/>
                <w14:ligatures w14:val="none"/>
              </w:rPr>
              <w:t>消防工程原理与设计</w:t>
            </w:r>
            <w:r>
              <w:rPr>
                <w:rFonts w:hint="eastAsia" w:ascii="宋体" w:hAnsi="宋体"/>
                <w:kern w:val="0"/>
                <w:sz w:val="18"/>
                <w:szCs w:val="18"/>
                <w14:ligatures w14:val="none"/>
              </w:rPr>
              <w:t>能力</w:t>
            </w:r>
            <w:r>
              <w:rPr>
                <w:rFonts w:hint="eastAsia" w:ascii="宋体" w:hAnsi="宋体"/>
                <w:kern w:val="0"/>
                <w:sz w:val="18"/>
                <w:szCs w:val="18"/>
                <w:lang w:eastAsia="zh-CN"/>
                <w14:ligatures w14:val="none"/>
              </w:rPr>
              <w:t>。</w:t>
            </w:r>
          </w:p>
          <w:p w14:paraId="58A94F44">
            <w:pPr>
              <w:keepNext w:val="0"/>
              <w:keepLines w:val="0"/>
              <w:numPr>
                <w:ilvl w:val="0"/>
                <w:numId w:val="7"/>
              </w:numPr>
              <w:suppressLineNumbers w:val="0"/>
              <w:adjustRightInd w:val="0"/>
              <w:snapToGrid w:val="0"/>
              <w:spacing w:before="0" w:beforeAutospacing="0" w:after="0" w:afterAutospacing="0"/>
              <w:ind w:left="0" w:leftChars="0" w:right="0" w:rightChars="0"/>
              <w:jc w:val="left"/>
              <w:rPr>
                <w:rFonts w:hint="default" w:ascii="宋体" w:hAnsi="宋体"/>
                <w:kern w:val="0"/>
                <w:sz w:val="18"/>
                <w:szCs w:val="18"/>
                <w:lang w:eastAsia="zh-CN"/>
                <w14:ligatures w14:val="none"/>
              </w:rPr>
            </w:pPr>
            <w:r>
              <w:rPr>
                <w:rFonts w:hint="eastAsia" w:ascii="宋体" w:hAnsi="宋体"/>
                <w:kern w:val="0"/>
                <w:sz w:val="18"/>
                <w:szCs w:val="18"/>
                <w:lang w:val="en-US" w:eastAsia="zh-CN"/>
                <w14:ligatures w14:val="none"/>
              </w:rPr>
              <w:t>聚焦消防控制室值班员岗位，</w:t>
            </w:r>
            <w:r>
              <w:rPr>
                <w:rFonts w:hint="eastAsia" w:ascii="宋体" w:hAnsi="宋体" w:cs="宋体"/>
                <w:color w:val="auto"/>
                <w:sz w:val="18"/>
                <w:szCs w:val="18"/>
                <w:lang w:val="en-US" w:eastAsia="zh-CN"/>
                <w14:ligatures w14:val="none"/>
              </w:rPr>
              <w:t>讲授</w:t>
            </w:r>
            <w:r>
              <w:rPr>
                <w:rFonts w:hint="eastAsia" w:ascii="宋体" w:hAnsi="宋体" w:eastAsia="宋体" w:cs="宋体"/>
                <w:color w:val="auto"/>
                <w:sz w:val="18"/>
                <w:szCs w:val="18"/>
                <w:lang w:val="en-US" w:eastAsia="zh-CN"/>
                <w14:ligatures w14:val="none"/>
              </w:rPr>
              <w:t>消火栓泵等关联设备的启停操作与状态检查。</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26" w:type="dxa"/>
            <w:vAlign w:val="center"/>
          </w:tcPr>
          <w:p w14:paraId="6CFBCADD">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14:ligatures w14:val="none"/>
              </w:rPr>
            </w:pPr>
            <w:r>
              <w:rPr>
                <w:rFonts w:hint="eastAsia"/>
                <w:color w:val="auto"/>
                <w:sz w:val="18"/>
                <w:szCs w:val="18"/>
                <w:lang w:val="en-US" w:eastAsia="zh-CN"/>
                <w14:ligatures w14:val="none"/>
              </w:rPr>
              <w:t>建筑防排烟工程</w:t>
            </w:r>
          </w:p>
        </w:tc>
        <w:tc>
          <w:tcPr>
            <w:tcW w:w="5471" w:type="dxa"/>
            <w:vAlign w:val="center"/>
          </w:tcPr>
          <w:p w14:paraId="4E00C36A">
            <w:pPr>
              <w:keepNext w:val="0"/>
              <w:keepLines w:val="0"/>
              <w:numPr>
                <w:ilvl w:val="0"/>
                <w:numId w:val="8"/>
              </w:numPr>
              <w:suppressLineNumbers w:val="0"/>
              <w:adjustRightInd w:val="0"/>
              <w:snapToGrid w:val="0"/>
              <w:spacing w:before="0" w:beforeAutospacing="0" w:after="0" w:afterAutospacing="0"/>
              <w:ind w:left="0" w:right="0"/>
              <w:rPr>
                <w:rFonts w:hint="eastAsia" w:ascii="宋体" w:hAnsi="宋体"/>
                <w:kern w:val="0"/>
                <w:sz w:val="18"/>
                <w:szCs w:val="18"/>
                <w:lang w:eastAsia="zh-CN"/>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消防工程技术岗位和消防操作员岗位，</w:t>
            </w:r>
            <w:r>
              <w:rPr>
                <w:rFonts w:hint="eastAsia" w:ascii="宋体" w:hAnsi="宋体" w:cs="宋体"/>
                <w:color w:val="auto"/>
                <w:sz w:val="18"/>
                <w:szCs w:val="18"/>
                <w:lang w:val="en-US" w:eastAsia="zh-CN"/>
                <w14:ligatures w14:val="none"/>
              </w:rPr>
              <w:t>讲授</w:t>
            </w:r>
            <w:r>
              <w:rPr>
                <w:rFonts w:hint="eastAsia" w:ascii="宋体" w:hAnsi="宋体" w:eastAsia="宋体" w:cs="宋体"/>
                <w:color w:val="auto"/>
                <w:sz w:val="18"/>
                <w:szCs w:val="18"/>
                <w:lang w:val="en-US" w:eastAsia="zh-CN"/>
                <w14:ligatures w14:val="none"/>
              </w:rPr>
              <w:t>建筑</w:t>
            </w:r>
            <w:r>
              <w:rPr>
                <w:rFonts w:hint="eastAsia" w:ascii="宋体" w:hAnsi="宋体" w:cs="宋体"/>
                <w:color w:val="auto"/>
                <w:sz w:val="18"/>
                <w:szCs w:val="18"/>
                <w:lang w:val="en-US" w:eastAsia="zh-CN"/>
                <w14:ligatures w14:val="none"/>
              </w:rPr>
              <w:t>防排烟系统</w:t>
            </w:r>
            <w:r>
              <w:rPr>
                <w:rFonts w:hint="eastAsia" w:ascii="宋体" w:hAnsi="宋体" w:eastAsia="宋体" w:cs="宋体"/>
                <w:color w:val="auto"/>
                <w:sz w:val="18"/>
                <w:szCs w:val="18"/>
                <w:lang w:val="en-US" w:eastAsia="zh-CN"/>
                <w14:ligatures w14:val="none"/>
              </w:rPr>
              <w:t>原理</w:t>
            </w:r>
            <w:r>
              <w:rPr>
                <w:rFonts w:hint="eastAsia" w:ascii="宋体" w:hAnsi="宋体" w:cs="宋体"/>
                <w:color w:val="auto"/>
                <w:sz w:val="18"/>
                <w:szCs w:val="18"/>
                <w:lang w:val="en-US" w:eastAsia="zh-CN"/>
                <w14:ligatures w14:val="none"/>
              </w:rPr>
              <w:t>、设计以及</w:t>
            </w:r>
            <w:r>
              <w:rPr>
                <w:rFonts w:hint="eastAsia" w:ascii="宋体" w:hAnsi="宋体" w:eastAsia="宋体" w:cs="宋体"/>
                <w:color w:val="auto"/>
                <w:sz w:val="18"/>
                <w:szCs w:val="18"/>
                <w:lang w:val="en-US" w:eastAsia="zh-CN"/>
                <w14:ligatures w14:val="none"/>
              </w:rPr>
              <w:t>防排烟系统的基本构造</w:t>
            </w:r>
            <w:r>
              <w:rPr>
                <w:rFonts w:hint="eastAsia" w:ascii="宋体" w:hAnsi="宋体" w:cs="宋体"/>
                <w:color w:val="auto"/>
                <w:sz w:val="18"/>
                <w:szCs w:val="18"/>
                <w:lang w:val="en-US" w:eastAsia="zh-CN"/>
                <w14:ligatures w14:val="none"/>
              </w:rPr>
              <w:t>，</w:t>
            </w:r>
            <w:r>
              <w:rPr>
                <w:rFonts w:hint="eastAsia" w:ascii="宋体" w:hAnsi="宋体"/>
                <w:kern w:val="0"/>
                <w:sz w:val="18"/>
                <w:szCs w:val="18"/>
                <w14:ligatures w14:val="none"/>
              </w:rPr>
              <w:t>使学生掌握</w:t>
            </w:r>
            <w:r>
              <w:rPr>
                <w:rFonts w:hint="eastAsia" w:ascii="宋体" w:hAnsi="宋体"/>
                <w:kern w:val="0"/>
                <w:sz w:val="18"/>
                <w:szCs w:val="18"/>
                <w:lang w:val="en-US" w:eastAsia="zh-CN"/>
                <w14:ligatures w14:val="none"/>
              </w:rPr>
              <w:t>防排烟系统设计检测、安装、调试</w:t>
            </w:r>
            <w:r>
              <w:rPr>
                <w:rFonts w:hint="eastAsia" w:ascii="宋体" w:hAnsi="宋体"/>
                <w:kern w:val="0"/>
                <w:sz w:val="18"/>
                <w:szCs w:val="18"/>
                <w14:ligatures w14:val="none"/>
              </w:rPr>
              <w:t>能力</w:t>
            </w:r>
            <w:r>
              <w:rPr>
                <w:rFonts w:hint="eastAsia" w:ascii="宋体" w:hAnsi="宋体"/>
                <w:kern w:val="0"/>
                <w:sz w:val="18"/>
                <w:szCs w:val="18"/>
                <w:lang w:eastAsia="zh-CN"/>
                <w14:ligatures w14:val="none"/>
              </w:rPr>
              <w:t>。</w:t>
            </w:r>
          </w:p>
          <w:p w14:paraId="057D64DC">
            <w:pPr>
              <w:keepNext w:val="0"/>
              <w:keepLines w:val="0"/>
              <w:numPr>
                <w:ilvl w:val="0"/>
                <w:numId w:val="8"/>
              </w:numPr>
              <w:suppressLineNumbers w:val="0"/>
              <w:adjustRightInd w:val="0"/>
              <w:snapToGrid w:val="0"/>
              <w:spacing w:before="0" w:beforeAutospacing="0" w:after="0" w:afterAutospacing="0"/>
              <w:ind w:left="0" w:right="0"/>
              <w:rPr>
                <w:rFonts w:hint="default" w:ascii="宋体" w:hAnsi="宋体"/>
                <w:kern w:val="0"/>
                <w:sz w:val="18"/>
                <w:szCs w:val="18"/>
                <w:lang w:eastAsia="zh-CN"/>
                <w14:ligatures w14:val="none"/>
              </w:rPr>
            </w:pPr>
            <w:r>
              <w:rPr>
                <w:rFonts w:hint="eastAsia" w:ascii="宋体" w:hAnsi="宋体"/>
                <w:kern w:val="0"/>
                <w:sz w:val="18"/>
                <w:szCs w:val="18"/>
                <w:lang w:val="en-US" w:eastAsia="zh-CN"/>
                <w14:ligatures w14:val="none"/>
              </w:rPr>
              <w:t>聚焦消防控制室值班员岗位，</w:t>
            </w:r>
            <w:r>
              <w:rPr>
                <w:rFonts w:hint="eastAsia" w:ascii="宋体" w:hAnsi="宋体" w:cs="宋体"/>
                <w:color w:val="auto"/>
                <w:sz w:val="18"/>
                <w:szCs w:val="18"/>
                <w:lang w:val="en-US" w:eastAsia="zh-CN"/>
                <w14:ligatures w14:val="none"/>
              </w:rPr>
              <w:t>讲授</w:t>
            </w:r>
            <w:r>
              <w:rPr>
                <w:rFonts w:hint="eastAsia" w:ascii="宋体" w:hAnsi="宋体" w:eastAsia="宋体" w:cs="宋体"/>
                <w:color w:val="auto"/>
                <w:sz w:val="18"/>
                <w:szCs w:val="18"/>
                <w:lang w:val="en-US" w:eastAsia="zh-CN"/>
                <w14:ligatures w14:val="none"/>
              </w:rPr>
              <w:t>防排烟系统等关联设备的启停操作与状态检查。</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26" w:type="dxa"/>
            <w:vAlign w:val="center"/>
          </w:tcPr>
          <w:p w14:paraId="0F351117">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14:ligatures w14:val="none"/>
              </w:rPr>
            </w:pPr>
            <w:r>
              <w:rPr>
                <w:rFonts w:hint="eastAsia"/>
                <w:color w:val="auto"/>
                <w:sz w:val="18"/>
                <w:szCs w:val="18"/>
                <w:lang w:val="en-US" w:eastAsia="zh-CN"/>
                <w14:ligatures w14:val="none"/>
              </w:rPr>
              <w:t>火灾自动报警与联动控制系统工程技术</w:t>
            </w:r>
          </w:p>
        </w:tc>
        <w:tc>
          <w:tcPr>
            <w:tcW w:w="5471" w:type="dxa"/>
            <w:vAlign w:val="center"/>
          </w:tcPr>
          <w:p w14:paraId="765D5929">
            <w:pPr>
              <w:keepNext w:val="0"/>
              <w:keepLines w:val="0"/>
              <w:numPr>
                <w:ilvl w:val="0"/>
                <w:numId w:val="9"/>
              </w:numPr>
              <w:suppressLineNumbers w:val="0"/>
              <w:adjustRightInd w:val="0"/>
              <w:snapToGrid w:val="0"/>
              <w:spacing w:before="0" w:beforeAutospacing="0" w:after="0" w:afterAutospacing="0"/>
              <w:ind w:left="0" w:right="0"/>
              <w:jc w:val="left"/>
              <w:rPr>
                <w:rFonts w:hint="eastAsia" w:ascii="宋体" w:hAnsi="宋体"/>
                <w:kern w:val="0"/>
                <w:sz w:val="18"/>
                <w:szCs w:val="18"/>
                <w:lang w:eastAsia="zh-CN"/>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消防操作员岗位，讲授</w:t>
            </w:r>
            <w:r>
              <w:rPr>
                <w:rFonts w:hint="eastAsia" w:ascii="宋体" w:hAnsi="宋体" w:eastAsia="宋体" w:cs="宋体"/>
                <w:color w:val="auto"/>
                <w:sz w:val="18"/>
                <w:szCs w:val="18"/>
                <w:lang w:val="en-US" w:eastAsia="zh-CN"/>
                <w14:ligatures w14:val="none"/>
              </w:rPr>
              <w:t>火灾探测器、手动报警按钮、报警控制器、联动控制器、图形显示装置等核心组件，通过指示灯、显示屏信息快速判断设备“正常、故障、火警、监管”等运行状态</w:t>
            </w:r>
            <w:r>
              <w:rPr>
                <w:rFonts w:hint="eastAsia" w:ascii="宋体" w:hAnsi="宋体" w:cs="宋体"/>
                <w:color w:val="auto"/>
                <w:sz w:val="18"/>
                <w:szCs w:val="18"/>
                <w:lang w:val="en-US" w:eastAsia="zh-CN"/>
                <w14:ligatures w14:val="none"/>
              </w:rPr>
              <w:t>；讲授</w:t>
            </w:r>
            <w:r>
              <w:rPr>
                <w:rFonts w:hint="eastAsia" w:ascii="宋体" w:hAnsi="宋体" w:eastAsia="宋体" w:cs="宋体"/>
                <w:color w:val="auto"/>
                <w:sz w:val="18"/>
                <w:szCs w:val="18"/>
                <w:lang w:val="en-US" w:eastAsia="zh-CN"/>
                <w14:ligatures w14:val="none"/>
              </w:rPr>
              <w:t>系统开机/关机、复位、消音、自检等基础操作；</w:t>
            </w:r>
            <w:r>
              <w:rPr>
                <w:rFonts w:hint="eastAsia" w:ascii="宋体" w:hAnsi="宋体" w:cs="宋体"/>
                <w:color w:val="auto"/>
                <w:sz w:val="18"/>
                <w:szCs w:val="18"/>
                <w:lang w:val="en-US" w:eastAsia="zh-CN"/>
                <w14:ligatures w14:val="none"/>
              </w:rPr>
              <w:t>能</w:t>
            </w:r>
            <w:r>
              <w:rPr>
                <w:rFonts w:hint="eastAsia" w:ascii="宋体" w:hAnsi="宋体" w:eastAsia="宋体" w:cs="宋体"/>
                <w:color w:val="auto"/>
                <w:sz w:val="18"/>
                <w:szCs w:val="18"/>
                <w:lang w:val="en-US" w:eastAsia="zh-CN"/>
                <w14:ligatures w14:val="none"/>
              </w:rPr>
              <w:t>根据需求切换系统“正常、手动、自动”控制模式，准确设置联动逻辑参数</w:t>
            </w:r>
            <w:r>
              <w:rPr>
                <w:rFonts w:hint="eastAsia" w:ascii="宋体" w:hAnsi="宋体" w:cs="宋体"/>
                <w:color w:val="auto"/>
                <w:sz w:val="18"/>
                <w:szCs w:val="18"/>
                <w:lang w:val="en-US" w:eastAsia="zh-CN"/>
                <w14:ligatures w14:val="none"/>
              </w:rPr>
              <w:t>；</w:t>
            </w:r>
            <w:r>
              <w:rPr>
                <w:rFonts w:hint="eastAsia" w:ascii="宋体" w:hAnsi="宋体" w:eastAsia="宋体" w:cs="宋体"/>
                <w:color w:val="auto"/>
                <w:sz w:val="18"/>
                <w:szCs w:val="18"/>
                <w:lang w:val="en-US" w:eastAsia="zh-CN"/>
                <w14:ligatures w14:val="none"/>
              </w:rPr>
              <w:t>报警信息处置</w:t>
            </w:r>
            <w:r>
              <w:rPr>
                <w:rFonts w:hint="eastAsia" w:ascii="宋体" w:hAnsi="宋体" w:cs="宋体"/>
                <w:color w:val="auto"/>
                <w:sz w:val="18"/>
                <w:szCs w:val="18"/>
                <w:lang w:val="en-US" w:eastAsia="zh-CN"/>
                <w14:ligatures w14:val="none"/>
              </w:rPr>
              <w:t>的正确操作方法和步骤。</w:t>
            </w:r>
            <w:r>
              <w:rPr>
                <w:rFonts w:hint="eastAsia" w:ascii="宋体" w:hAnsi="宋体"/>
                <w:kern w:val="0"/>
                <w:sz w:val="18"/>
                <w:szCs w:val="18"/>
                <w14:ligatures w14:val="none"/>
              </w:rPr>
              <w:t>使学生掌握</w:t>
            </w:r>
            <w:r>
              <w:rPr>
                <w:rFonts w:hint="eastAsia" w:ascii="宋体" w:hAnsi="宋体" w:eastAsia="宋体" w:cs="宋体"/>
                <w:color w:val="auto"/>
                <w:sz w:val="18"/>
                <w:szCs w:val="18"/>
                <w:lang w:val="en-US" w:eastAsia="zh-CN"/>
                <w14:ligatures w14:val="none"/>
              </w:rPr>
              <w:t>火灾自动报警系统操作</w:t>
            </w:r>
            <w:r>
              <w:rPr>
                <w:rFonts w:hint="eastAsia" w:ascii="宋体" w:hAnsi="宋体"/>
                <w:kern w:val="0"/>
                <w:sz w:val="18"/>
                <w:szCs w:val="18"/>
                <w14:ligatures w14:val="none"/>
              </w:rPr>
              <w:t>能力</w:t>
            </w:r>
            <w:r>
              <w:rPr>
                <w:rFonts w:hint="eastAsia" w:ascii="宋体" w:hAnsi="宋体"/>
                <w:kern w:val="0"/>
                <w:sz w:val="18"/>
                <w:szCs w:val="18"/>
                <w:lang w:eastAsia="zh-CN"/>
                <w14:ligatures w14:val="none"/>
              </w:rPr>
              <w:t>。</w:t>
            </w:r>
          </w:p>
          <w:p w14:paraId="5E5A74BF">
            <w:pPr>
              <w:keepNext w:val="0"/>
              <w:keepLines w:val="0"/>
              <w:numPr>
                <w:ilvl w:val="0"/>
                <w:numId w:val="9"/>
              </w:numPr>
              <w:suppressLineNumbers w:val="0"/>
              <w:adjustRightInd w:val="0"/>
              <w:snapToGrid w:val="0"/>
              <w:spacing w:before="0" w:beforeAutospacing="0" w:after="0" w:afterAutospacing="0"/>
              <w:ind w:left="0" w:leftChars="0" w:right="0" w:firstLine="0" w:firstLineChars="0"/>
              <w:jc w:val="left"/>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聚焦消防控制室值班员岗位，讲授</w:t>
            </w:r>
            <w:r>
              <w:rPr>
                <w:rFonts w:hint="eastAsia" w:ascii="宋体" w:hAnsi="宋体" w:eastAsia="宋体" w:cs="宋体"/>
                <w:color w:val="auto"/>
                <w:sz w:val="18"/>
                <w:szCs w:val="18"/>
                <w:lang w:val="en-US" w:eastAsia="zh-CN"/>
                <w14:ligatures w14:val="none"/>
              </w:rPr>
              <w:t>操作火灾自动报警控制器、消防联动控制器、应急广播、图形显示装置等核心设备</w:t>
            </w:r>
            <w:r>
              <w:rPr>
                <w:rFonts w:hint="eastAsia" w:ascii="宋体" w:hAnsi="宋体" w:cs="宋体"/>
                <w:color w:val="auto"/>
                <w:sz w:val="18"/>
                <w:szCs w:val="18"/>
                <w:lang w:val="en-US" w:eastAsia="zh-CN"/>
                <w14:ligatures w14:val="none"/>
              </w:rPr>
              <w:t>，</w:t>
            </w:r>
            <w:r>
              <w:rPr>
                <w:rFonts w:hint="eastAsia" w:ascii="宋体" w:hAnsi="宋体" w:eastAsia="宋体" w:cs="宋体"/>
                <w:color w:val="auto"/>
                <w:sz w:val="18"/>
                <w:szCs w:val="18"/>
                <w:lang w:val="en-US" w:eastAsia="zh-CN"/>
                <w14:ligatures w14:val="none"/>
              </w:rPr>
              <w:t>能精准识别设备指示灯、报警信息，区分真实报警与误报。</w:t>
            </w:r>
            <w:r>
              <w:rPr>
                <w:rFonts w:hint="eastAsia" w:ascii="宋体" w:hAnsi="宋体"/>
                <w:kern w:val="0"/>
                <w:sz w:val="18"/>
                <w:szCs w:val="18"/>
                <w14:ligatures w14:val="none"/>
              </w:rPr>
              <w:t>使学生掌握</w:t>
            </w:r>
            <w:r>
              <w:rPr>
                <w:rFonts w:hint="eastAsia" w:ascii="宋体" w:hAnsi="宋体" w:eastAsia="宋体" w:cs="宋体"/>
                <w:color w:val="auto"/>
                <w:sz w:val="18"/>
                <w:szCs w:val="18"/>
                <w:lang w:val="en-US" w:eastAsia="zh-CN"/>
                <w14:ligatures w14:val="none"/>
              </w:rPr>
              <w:t>火灾自动报警系统操作</w:t>
            </w:r>
            <w:r>
              <w:rPr>
                <w:rFonts w:hint="eastAsia" w:ascii="宋体" w:hAnsi="宋体"/>
                <w:kern w:val="0"/>
                <w:sz w:val="18"/>
                <w:szCs w:val="18"/>
                <w14:ligatures w14:val="none"/>
              </w:rPr>
              <w:t>能力</w:t>
            </w:r>
            <w:r>
              <w:rPr>
                <w:rFonts w:hint="eastAsia" w:ascii="宋体" w:hAnsi="宋体"/>
                <w:kern w:val="0"/>
                <w:sz w:val="18"/>
                <w:szCs w:val="18"/>
                <w:lang w:eastAsia="zh-CN"/>
                <w14:ligatures w14:val="none"/>
              </w:rPr>
              <w:t>。</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26" w:type="dxa"/>
            <w:vAlign w:val="center"/>
          </w:tcPr>
          <w:p w14:paraId="2F787379">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消防管道施工技术</w:t>
            </w:r>
          </w:p>
        </w:tc>
        <w:tc>
          <w:tcPr>
            <w:tcW w:w="5471" w:type="dxa"/>
            <w:vAlign w:val="center"/>
          </w:tcPr>
          <w:p w14:paraId="3AF2C44C">
            <w:pPr>
              <w:keepNext w:val="0"/>
              <w:keepLines w:val="0"/>
              <w:numPr>
                <w:ilvl w:val="0"/>
                <w:numId w:val="10"/>
              </w:numPr>
              <w:suppressLineNumbers w:val="0"/>
              <w:adjustRightInd w:val="0"/>
              <w:snapToGrid w:val="0"/>
              <w:spacing w:before="0" w:beforeAutospacing="0" w:after="0" w:afterAutospacing="0"/>
              <w:ind w:left="0" w:right="0"/>
              <w:rPr>
                <w:rFonts w:hint="eastAsia" w:ascii="宋体" w:hAnsi="宋体"/>
                <w:kern w:val="0"/>
                <w:sz w:val="18"/>
                <w:szCs w:val="18"/>
                <w:lang w:eastAsia="zh-CN"/>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消防操作员岗位，讲授</w:t>
            </w:r>
            <w:r>
              <w:rPr>
                <w:rFonts w:hint="eastAsia" w:ascii="宋体" w:hAnsi="宋体" w:eastAsia="宋体" w:cs="宋体"/>
                <w:color w:val="000000"/>
                <w:kern w:val="0"/>
                <w:sz w:val="18"/>
                <w:szCs w:val="18"/>
                <w:lang w:val="en-US" w:eastAsia="zh-CN" w:bidi="ar"/>
                <w14:ligatures w14:val="standardContextual"/>
              </w:rPr>
              <w:t>消火栓、自动喷淋消防设备管理运行与维护保养、特殊消防设备管理运行与维护保养能力。</w:t>
            </w:r>
            <w:r>
              <w:rPr>
                <w:rFonts w:hint="eastAsia" w:ascii="宋体" w:hAnsi="宋体"/>
                <w:kern w:val="0"/>
                <w:sz w:val="18"/>
                <w:szCs w:val="18"/>
                <w14:ligatures w14:val="none"/>
              </w:rPr>
              <w:t>使学生掌握</w:t>
            </w:r>
            <w:r>
              <w:rPr>
                <w:rFonts w:hint="eastAsia" w:ascii="宋体" w:hAnsi="宋体" w:eastAsia="宋体" w:cs="宋体"/>
                <w:color w:val="auto"/>
                <w:sz w:val="18"/>
                <w:szCs w:val="18"/>
                <w:lang w:val="en-US" w:eastAsia="zh-CN"/>
                <w14:ligatures w14:val="none"/>
              </w:rPr>
              <w:t>专业维修保养能力</w:t>
            </w:r>
            <w:r>
              <w:rPr>
                <w:rFonts w:hint="eastAsia" w:ascii="宋体" w:hAnsi="宋体"/>
                <w:kern w:val="0"/>
                <w:sz w:val="18"/>
                <w:szCs w:val="18"/>
                <w:lang w:eastAsia="zh-CN"/>
                <w14:ligatures w14:val="none"/>
              </w:rPr>
              <w:t>。</w:t>
            </w:r>
          </w:p>
          <w:p w14:paraId="2F1B55E4">
            <w:pPr>
              <w:keepNext w:val="0"/>
              <w:keepLines w:val="0"/>
              <w:numPr>
                <w:ilvl w:val="0"/>
                <w:numId w:val="10"/>
              </w:numPr>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消防工程技术岗位，讲授</w:t>
            </w:r>
            <w:r>
              <w:rPr>
                <w:rFonts w:hint="eastAsia" w:ascii="宋体" w:hAnsi="宋体" w:cs="宋体"/>
                <w:color w:val="auto"/>
                <w:sz w:val="18"/>
                <w:szCs w:val="18"/>
                <w:lang w:val="en-US" w:eastAsia="zh-CN"/>
                <w14:ligatures w14:val="none"/>
              </w:rPr>
              <w:t>消防各系统管道及设备的安装与调试，使学生掌握消</w:t>
            </w:r>
            <w:r>
              <w:rPr>
                <w:rFonts w:hint="default" w:ascii="FZNBSK--GBK1-0" w:hAnsi="FZNBSK--GBK1-0" w:eastAsia="FZNBSK--GBK1-0" w:cs="FZNBSK--GBK1-0"/>
                <w:color w:val="000000"/>
                <w:kern w:val="0"/>
                <w:sz w:val="20"/>
                <w:szCs w:val="20"/>
                <w:lang w:val="en-US" w:eastAsia="zh-CN" w:bidi="ar"/>
                <w14:ligatures w14:val="standardContextual"/>
              </w:rPr>
              <w:t>防设施技术检测和维修</w:t>
            </w:r>
            <w:r>
              <w:rPr>
                <w:rFonts w:hint="default" w:ascii="E-F6X" w:hAnsi="E-F6X" w:eastAsia="E-F6X" w:cs="E-F6X"/>
                <w:color w:val="000000"/>
                <w:kern w:val="0"/>
                <w:sz w:val="20"/>
                <w:szCs w:val="20"/>
                <w:lang w:val="en-US" w:eastAsia="zh-CN" w:bidi="ar"/>
                <w14:ligatures w14:val="standardContextual"/>
              </w:rPr>
              <w:t>、</w:t>
            </w:r>
            <w:r>
              <w:rPr>
                <w:rFonts w:hint="default" w:ascii="FZNBSK--GBK1-0" w:hAnsi="FZNBSK--GBK1-0" w:eastAsia="FZNBSK--GBK1-0" w:cs="FZNBSK--GBK1-0"/>
                <w:color w:val="000000"/>
                <w:kern w:val="0"/>
                <w:sz w:val="20"/>
                <w:szCs w:val="20"/>
                <w:lang w:val="en-US" w:eastAsia="zh-CN" w:bidi="ar"/>
                <w14:ligatures w14:val="standardContextual"/>
              </w:rPr>
              <w:t>保养</w:t>
            </w:r>
            <w:r>
              <w:rPr>
                <w:rFonts w:hint="eastAsia" w:ascii="FZNBSK--GBK1-0" w:hAnsi="FZNBSK--GBK1-0" w:eastAsia="FZNBSK--GBK1-0" w:cs="FZNBSK--GBK1-0"/>
                <w:color w:val="000000"/>
                <w:kern w:val="0"/>
                <w:sz w:val="20"/>
                <w:szCs w:val="20"/>
                <w:lang w:val="en-US" w:eastAsia="zh-CN" w:bidi="ar"/>
                <w14:ligatures w14:val="standardContextual"/>
              </w:rPr>
              <w:t>的能力。</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26" w:type="dxa"/>
            <w:vAlign w:val="center"/>
          </w:tcPr>
          <w:p w14:paraId="0A33DE8C">
            <w:pPr>
              <w:keepNext w:val="0"/>
              <w:keepLines w:val="0"/>
              <w:widowControl/>
              <w:suppressLineNumbers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消防电气施工技术</w:t>
            </w:r>
          </w:p>
        </w:tc>
        <w:tc>
          <w:tcPr>
            <w:tcW w:w="5471" w:type="dxa"/>
            <w:vAlign w:val="center"/>
          </w:tcPr>
          <w:p w14:paraId="5749AD1F">
            <w:pPr>
              <w:keepNext w:val="0"/>
              <w:keepLines w:val="0"/>
              <w:widowControl/>
              <w:suppressLineNumbers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消防工程技术岗位，讲授</w:t>
            </w:r>
            <w:r>
              <w:rPr>
                <w:rFonts w:hint="eastAsia" w:ascii="宋体" w:hAnsi="宋体" w:eastAsia="宋体" w:cs="宋体"/>
                <w:color w:val="000000"/>
                <w:kern w:val="0"/>
                <w:sz w:val="18"/>
                <w:szCs w:val="18"/>
                <w:lang w:val="en-US" w:eastAsia="zh-CN" w:bidi="ar"/>
                <w14:ligatures w14:val="standardContextual"/>
              </w:rPr>
              <w:t>消防电气管线的施工</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火灾探测器的安装</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区域火灾报警控制器、集中火灾报警控制器、区域显示器等控制类设备安装</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消防配电箱的安装</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手动报警按钮、消火栓按键、模块、报警器、消防电话、消防广播、应急照明及疏散指示标志等其他火灾自动报警系统设备的安装。</w:t>
            </w:r>
            <w:r>
              <w:rPr>
                <w:rFonts w:hint="eastAsia" w:ascii="宋体" w:hAnsi="宋体" w:cs="宋体"/>
                <w:color w:val="auto"/>
                <w:sz w:val="18"/>
                <w:szCs w:val="18"/>
                <w:lang w:val="en-US" w:eastAsia="zh-CN"/>
                <w14:ligatures w14:val="none"/>
              </w:rPr>
              <w:t>使学生掌握</w:t>
            </w:r>
            <w:r>
              <w:rPr>
                <w:rFonts w:hint="default" w:ascii="FZNBSK--GBK1-0" w:hAnsi="FZNBSK--GBK1-0" w:eastAsia="FZNBSK--GBK1-0" w:cs="FZNBSK--GBK1-0"/>
                <w:color w:val="000000"/>
                <w:kern w:val="0"/>
                <w:sz w:val="20"/>
                <w:szCs w:val="20"/>
                <w:lang w:val="en-US" w:eastAsia="zh-CN" w:bidi="ar"/>
                <w14:ligatures w14:val="standardContextual"/>
              </w:rPr>
              <w:t>消防</w:t>
            </w:r>
            <w:r>
              <w:rPr>
                <w:rFonts w:hint="eastAsia" w:ascii="FZNBSK--GBK1-0" w:hAnsi="FZNBSK--GBK1-0" w:eastAsia="FZNBSK--GBK1-0" w:cs="FZNBSK--GBK1-0"/>
                <w:color w:val="000000"/>
                <w:kern w:val="0"/>
                <w:sz w:val="20"/>
                <w:szCs w:val="20"/>
                <w:lang w:val="en-US" w:eastAsia="zh-CN" w:bidi="ar"/>
                <w14:ligatures w14:val="standardContextual"/>
              </w:rPr>
              <w:t>电气</w:t>
            </w:r>
            <w:r>
              <w:rPr>
                <w:rFonts w:hint="default" w:ascii="FZNBSK--GBK1-0" w:hAnsi="FZNBSK--GBK1-0" w:eastAsia="FZNBSK--GBK1-0" w:cs="FZNBSK--GBK1-0"/>
                <w:color w:val="000000"/>
                <w:kern w:val="0"/>
                <w:sz w:val="20"/>
                <w:szCs w:val="20"/>
                <w:lang w:val="en-US" w:eastAsia="zh-CN" w:bidi="ar"/>
                <w14:ligatures w14:val="standardContextual"/>
              </w:rPr>
              <w:t>施工</w:t>
            </w:r>
            <w:r>
              <w:rPr>
                <w:rFonts w:hint="eastAsia" w:ascii="FZNBSK--GBK1-0" w:hAnsi="FZNBSK--GBK1-0" w:eastAsia="FZNBSK--GBK1-0" w:cs="FZNBSK--GBK1-0"/>
                <w:color w:val="000000"/>
                <w:kern w:val="0"/>
                <w:sz w:val="20"/>
                <w:szCs w:val="20"/>
                <w:lang w:val="en-US" w:eastAsia="zh-CN" w:bidi="ar"/>
                <w14:ligatures w14:val="standardContextual"/>
              </w:rPr>
              <w:t>安装的能力。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26" w:type="dxa"/>
            <w:vAlign w:val="center"/>
          </w:tcPr>
          <w:p w14:paraId="3B884E4B">
            <w:pPr>
              <w:keepNext w:val="0"/>
              <w:keepLines w:val="0"/>
              <w:widowControl/>
              <w:suppressLineNumbers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消防工程造价</w:t>
            </w:r>
          </w:p>
        </w:tc>
        <w:tc>
          <w:tcPr>
            <w:tcW w:w="5471" w:type="dxa"/>
            <w:vAlign w:val="center"/>
          </w:tcPr>
          <w:p w14:paraId="11AE2500">
            <w:pPr>
              <w:keepNext w:val="0"/>
              <w:keepLines w:val="0"/>
              <w:widowControl/>
              <w:suppressLineNumbers w:val="0"/>
              <w:spacing w:before="0" w:beforeAutospacing="0" w:after="0" w:afterAutospacing="0"/>
              <w:ind w:left="0" w:right="0"/>
              <w:jc w:val="left"/>
              <w:rPr>
                <w:rFonts w:hint="default" w:ascii="宋体" w:hAnsi="宋体"/>
                <w:kern w:val="0"/>
                <w:sz w:val="18"/>
                <w:szCs w:val="18"/>
                <w:lang w:val="en-US"/>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消防工程预算岗位，讲授</w:t>
            </w:r>
            <w:r>
              <w:rPr>
                <w:rFonts w:hint="eastAsia" w:ascii="宋体" w:hAnsi="宋体" w:eastAsia="宋体" w:cs="宋体"/>
                <w:color w:val="000000"/>
                <w:kern w:val="0"/>
                <w:sz w:val="18"/>
                <w:szCs w:val="18"/>
                <w:lang w:val="en-US" w:eastAsia="zh-CN" w:bidi="ar"/>
                <w14:ligatures w14:val="standardContextual"/>
              </w:rPr>
              <w:t>消防灭火系统工程计量与计价</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火灾自动报警与联动控制系统工程计量与计价</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建筑防排烟工程计量与计价</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建筑消防工程招投标文件编制。</w:t>
            </w:r>
            <w:r>
              <w:rPr>
                <w:rFonts w:hint="eastAsia" w:ascii="宋体" w:hAnsi="宋体" w:cs="宋体"/>
                <w:color w:val="000000"/>
                <w:kern w:val="0"/>
                <w:sz w:val="18"/>
                <w:szCs w:val="18"/>
                <w:lang w:val="en-US" w:eastAsia="zh-CN" w:bidi="ar"/>
                <w14:ligatures w14:val="standardContextual"/>
              </w:rPr>
              <w:t>使学生掌握消防工程预算的能力。</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2126" w:type="dxa"/>
            <w:vAlign w:val="center"/>
          </w:tcPr>
          <w:p w14:paraId="5800B92E">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消防工程施工组织与管理</w:t>
            </w:r>
          </w:p>
        </w:tc>
        <w:tc>
          <w:tcPr>
            <w:tcW w:w="5471" w:type="dxa"/>
            <w:vAlign w:val="center"/>
          </w:tcPr>
          <w:p w14:paraId="17B0B34C">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14:ligatures w14:val="none"/>
              </w:rPr>
            </w:pPr>
            <w:r>
              <w:rPr>
                <w:rFonts w:hint="eastAsia" w:ascii="宋体" w:hAnsi="宋体"/>
                <w:kern w:val="0"/>
                <w:sz w:val="18"/>
                <w:szCs w:val="18"/>
                <w14:ligatures w14:val="none"/>
              </w:rPr>
              <w:t>聚焦</w:t>
            </w:r>
            <w:r>
              <w:rPr>
                <w:rFonts w:hint="eastAsia" w:ascii="FZNBSK--GBK1-0" w:hAnsi="FZNBSK--GBK1-0" w:eastAsia="FZNBSK--GBK1-0" w:cs="FZNBSK--GBK1-0"/>
                <w:color w:val="000000"/>
                <w:kern w:val="0"/>
                <w:sz w:val="20"/>
                <w:szCs w:val="20"/>
                <w:lang w:val="en-US" w:eastAsia="zh-CN" w:bidi="ar"/>
                <w14:ligatures w14:val="standardContextual"/>
              </w:rPr>
              <w:t>消防工程技术岗位</w:t>
            </w:r>
            <w:r>
              <w:rPr>
                <w:rFonts w:hint="eastAsia" w:ascii="宋体" w:hAnsi="宋体"/>
                <w:kern w:val="0"/>
                <w:sz w:val="18"/>
                <w:szCs w:val="18"/>
                <w14:ligatures w14:val="none"/>
              </w:rPr>
              <w:t>，讲授</w:t>
            </w:r>
            <w:r>
              <w:rPr>
                <w:rFonts w:hint="eastAsia" w:ascii="宋体" w:hAnsi="宋体" w:eastAsia="宋体" w:cs="宋体"/>
                <w:color w:val="auto"/>
                <w:sz w:val="18"/>
                <w:szCs w:val="18"/>
                <w:lang w:val="en-US" w:eastAsia="zh-CN"/>
                <w14:ligatures w14:val="none"/>
              </w:rPr>
              <w:t>施工流程，能制定施工组织设计、进度计划，把控施工节点与资源调配</w:t>
            </w:r>
            <w:r>
              <w:rPr>
                <w:rFonts w:hint="eastAsia" w:ascii="宋体" w:hAnsi="宋体" w:cs="宋体"/>
                <w:color w:val="auto"/>
                <w:sz w:val="18"/>
                <w:szCs w:val="18"/>
                <w:lang w:val="en-US" w:eastAsia="zh-CN"/>
                <w14:ligatures w14:val="none"/>
              </w:rPr>
              <w:t>内容，</w:t>
            </w:r>
            <w:r>
              <w:rPr>
                <w:rFonts w:hint="eastAsia" w:ascii="宋体" w:hAnsi="宋体"/>
                <w:kern w:val="0"/>
                <w:sz w:val="18"/>
                <w:szCs w:val="18"/>
                <w14:ligatures w14:val="none"/>
              </w:rPr>
              <w:t>使学生掌握</w:t>
            </w:r>
            <w:r>
              <w:rPr>
                <w:rFonts w:hint="eastAsia" w:ascii="宋体" w:hAnsi="宋体" w:eastAsia="宋体" w:cs="宋体"/>
                <w:color w:val="auto"/>
                <w:sz w:val="18"/>
                <w:szCs w:val="18"/>
                <w:lang w:val="en-US" w:eastAsia="zh-CN"/>
                <w14:ligatures w14:val="none"/>
              </w:rPr>
              <w:t>消防工程施工</w:t>
            </w:r>
            <w:r>
              <w:rPr>
                <w:rFonts w:hint="eastAsia" w:ascii="宋体" w:hAnsi="宋体" w:cs="宋体"/>
                <w:color w:val="auto"/>
                <w:sz w:val="18"/>
                <w:szCs w:val="18"/>
                <w:lang w:val="en-US" w:eastAsia="zh-CN"/>
                <w14:ligatures w14:val="none"/>
              </w:rPr>
              <w:t>组织与</w:t>
            </w:r>
            <w:r>
              <w:rPr>
                <w:rFonts w:hint="eastAsia" w:ascii="宋体" w:hAnsi="宋体" w:eastAsia="宋体" w:cs="宋体"/>
                <w:color w:val="auto"/>
                <w:sz w:val="18"/>
                <w:szCs w:val="18"/>
                <w:lang w:val="en-US" w:eastAsia="zh-CN"/>
                <w14:ligatures w14:val="none"/>
              </w:rPr>
              <w:t>管理</w:t>
            </w:r>
            <w:r>
              <w:rPr>
                <w:rFonts w:hint="eastAsia" w:ascii="宋体" w:hAnsi="宋体" w:cs="宋体"/>
                <w:color w:val="auto"/>
                <w:sz w:val="18"/>
                <w:szCs w:val="18"/>
                <w:lang w:val="en-US" w:eastAsia="zh-CN"/>
                <w14:ligatures w14:val="none"/>
              </w:rPr>
              <w:t>的能力</w:t>
            </w:r>
            <w:r>
              <w:rPr>
                <w:rFonts w:hint="eastAsia" w:ascii="宋体" w:hAnsi="宋体"/>
                <w:kern w:val="0"/>
                <w:sz w:val="18"/>
                <w:szCs w:val="18"/>
                <w:lang w:eastAsia="zh-CN"/>
                <w14:ligatures w14:val="none"/>
              </w:rPr>
              <w:t>。</w:t>
            </w:r>
          </w:p>
        </w:tc>
      </w:tr>
      <w:tr w14:paraId="5D3923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3B245CB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8</w:t>
            </w:r>
          </w:p>
        </w:tc>
        <w:tc>
          <w:tcPr>
            <w:tcW w:w="2126" w:type="dxa"/>
            <w:vAlign w:val="center"/>
          </w:tcPr>
          <w:p w14:paraId="50288AC1">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气体灭火系统工程技术</w:t>
            </w:r>
          </w:p>
        </w:tc>
        <w:tc>
          <w:tcPr>
            <w:tcW w:w="5471" w:type="dxa"/>
            <w:vAlign w:val="center"/>
          </w:tcPr>
          <w:p w14:paraId="5E1AAFC0">
            <w:pPr>
              <w:keepNext w:val="0"/>
              <w:keepLines w:val="0"/>
              <w:widowControl/>
              <w:suppressLineNumbers w:val="0"/>
              <w:spacing w:before="0" w:beforeAutospacing="0" w:after="0" w:afterAutospacing="0"/>
              <w:ind w:left="0" w:right="0"/>
              <w:jc w:val="left"/>
              <w:rPr>
                <w:rFonts w:hint="default" w:ascii="宋体" w:hAnsi="宋体"/>
                <w:kern w:val="0"/>
                <w:sz w:val="18"/>
                <w:szCs w:val="18"/>
                <w:lang w:val="en-US"/>
                <w14:ligatures w14:val="none"/>
              </w:rPr>
            </w:pPr>
            <w:r>
              <w:rPr>
                <w:rFonts w:hint="eastAsia" w:ascii="宋体" w:hAnsi="宋体"/>
                <w:kern w:val="0"/>
                <w:sz w:val="18"/>
                <w:szCs w:val="18"/>
                <w14:ligatures w14:val="none"/>
              </w:rPr>
              <w:t>聚焦</w:t>
            </w:r>
            <w:r>
              <w:rPr>
                <w:rFonts w:hint="eastAsia" w:ascii="宋体" w:hAnsi="宋体"/>
                <w:kern w:val="0"/>
                <w:sz w:val="18"/>
                <w:szCs w:val="18"/>
                <w:lang w:val="en-US" w:eastAsia="zh-CN"/>
                <w14:ligatures w14:val="none"/>
              </w:rPr>
              <w:t>消防工程技术员及</w:t>
            </w:r>
            <w:r>
              <w:rPr>
                <w:rFonts w:hint="eastAsia" w:ascii="FZNBSK--GBK1-0" w:hAnsi="FZNBSK--GBK1-0" w:eastAsia="FZNBSK--GBK1-0" w:cs="FZNBSK--GBK1-0"/>
                <w:color w:val="000000"/>
                <w:kern w:val="0"/>
                <w:sz w:val="20"/>
                <w:szCs w:val="20"/>
                <w:lang w:val="en-US" w:eastAsia="zh-CN" w:bidi="ar"/>
                <w14:ligatures w14:val="standardContextual"/>
              </w:rPr>
              <w:t>消防操作员岗位</w:t>
            </w:r>
            <w:r>
              <w:rPr>
                <w:rFonts w:hint="eastAsia" w:ascii="宋体" w:hAnsi="宋体"/>
                <w:kern w:val="0"/>
                <w:sz w:val="18"/>
                <w:szCs w:val="18"/>
                <w14:ligatures w14:val="none"/>
              </w:rPr>
              <w:t>，</w:t>
            </w:r>
            <w:r>
              <w:rPr>
                <w:rFonts w:hint="eastAsia" w:ascii="宋体" w:hAnsi="宋体"/>
                <w:kern w:val="0"/>
                <w:sz w:val="18"/>
                <w:szCs w:val="18"/>
                <w:lang w:val="en-US" w:eastAsia="zh-CN"/>
                <w14:ligatures w14:val="none"/>
              </w:rPr>
              <w:t>讲授</w:t>
            </w:r>
            <w:r>
              <w:rPr>
                <w:rFonts w:hint="eastAsia" w:ascii="宋体" w:hAnsi="宋体" w:eastAsia="宋体" w:cs="宋体"/>
                <w:color w:val="000000"/>
                <w:kern w:val="0"/>
                <w:sz w:val="18"/>
                <w:szCs w:val="18"/>
                <w:lang w:val="en-US" w:eastAsia="zh-CN" w:bidi="ar"/>
                <w14:ligatures w14:val="standardContextual"/>
              </w:rPr>
              <w:t>气体灭火剂的种类，气体灭火系统的类型、工作原理、主要组件及设计要求</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气体灭火系统比选能力，气体灭火系统布置、设计、施工图绘制能力。</w:t>
            </w:r>
            <w:r>
              <w:rPr>
                <w:rFonts w:hint="eastAsia" w:ascii="宋体" w:hAnsi="宋体" w:cs="宋体"/>
                <w:color w:val="000000"/>
                <w:kern w:val="0"/>
                <w:sz w:val="18"/>
                <w:szCs w:val="18"/>
                <w:lang w:val="en-US" w:eastAsia="zh-CN" w:bidi="ar"/>
                <w14:ligatures w14:val="standardContextual"/>
              </w:rPr>
              <w:t>使学生掌握</w:t>
            </w:r>
            <w:r>
              <w:rPr>
                <w:rFonts w:hint="eastAsia" w:ascii="宋体" w:hAnsi="宋体" w:eastAsia="宋体" w:cs="宋体"/>
                <w:color w:val="000000"/>
                <w:kern w:val="0"/>
                <w:sz w:val="18"/>
                <w:szCs w:val="18"/>
                <w:lang w:val="en-US" w:eastAsia="zh-CN" w:bidi="ar"/>
                <w14:ligatures w14:val="standardContextual"/>
              </w:rPr>
              <w:t>气体灭火系统</w:t>
            </w:r>
            <w:r>
              <w:rPr>
                <w:rFonts w:hint="eastAsia" w:ascii="宋体" w:hAnsi="宋体" w:cs="宋体"/>
                <w:color w:val="000000"/>
                <w:kern w:val="0"/>
                <w:sz w:val="18"/>
                <w:szCs w:val="18"/>
                <w:lang w:val="en-US" w:eastAsia="zh-CN" w:bidi="ar"/>
                <w14:ligatures w14:val="standardContextual"/>
              </w:rPr>
              <w:t>设计及其</w:t>
            </w:r>
            <w:r>
              <w:rPr>
                <w:rFonts w:hint="eastAsia" w:ascii="宋体" w:hAnsi="宋体" w:eastAsia="宋体" w:cs="宋体"/>
                <w:color w:val="auto"/>
                <w:sz w:val="18"/>
                <w:szCs w:val="18"/>
                <w:lang w:val="en-US" w:eastAsia="zh-CN"/>
                <w14:ligatures w14:val="none"/>
              </w:rPr>
              <w:t>设施</w:t>
            </w:r>
            <w:r>
              <w:rPr>
                <w:rFonts w:hint="eastAsia" w:ascii="宋体" w:hAnsi="宋体" w:cs="宋体"/>
                <w:color w:val="auto"/>
                <w:sz w:val="18"/>
                <w:szCs w:val="18"/>
                <w:lang w:val="en-US" w:eastAsia="zh-CN"/>
                <w14:ligatures w14:val="none"/>
              </w:rPr>
              <w:t>检测的能力。</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专业认知与专业教育、消防设施监控操作与维护保养</w:t>
      </w:r>
      <w:r>
        <w:rPr>
          <w:rFonts w:hint="eastAsia"/>
          <w:color w:val="auto"/>
          <w:sz w:val="24"/>
          <w:szCs w:val="24"/>
          <w14:ligatures w14:val="none"/>
        </w:rPr>
        <w:t>、认识实习、岗位实习等共</w:t>
      </w:r>
      <w:r>
        <w:rPr>
          <w:rFonts w:hint="eastAsia"/>
          <w:color w:val="auto"/>
          <w:sz w:val="24"/>
          <w:szCs w:val="24"/>
          <w:lang w:val="en-US" w:eastAsia="zh-CN"/>
          <w14:ligatures w14:val="none"/>
        </w:rPr>
        <w:t>4</w:t>
      </w:r>
      <w:r>
        <w:rPr>
          <w:rFonts w:hint="eastAsia"/>
          <w:color w:val="auto"/>
          <w:sz w:val="24"/>
          <w:szCs w:val="24"/>
          <w14:ligatures w14:val="none"/>
        </w:rPr>
        <w:t>门课程。</w:t>
      </w:r>
    </w:p>
    <w:p w14:paraId="6B83658D">
      <w:pPr>
        <w:numPr>
          <w:ilvl w:val="0"/>
          <w:numId w:val="1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5</w:t>
      </w:r>
      <w:r>
        <w:rPr>
          <w:rFonts w:hint="eastAsia" w:ascii="宋体" w:hAnsi="宋体" w:cs="宋体"/>
          <w:b/>
          <w:bCs/>
          <w:sz w:val="24"/>
          <w:szCs w:val="24"/>
          <w:highlight w:val="yellow"/>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776</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30.6%</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42</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30%</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1024</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40.4%</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64</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45.7%</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736</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29.0%</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34</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24.3%</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2536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r>
              <w:rPr>
                <w:rFonts w:hint="eastAsia" w:ascii="宋体" w:hAnsi="宋体" w:cs="宋体"/>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140</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r>
              <w:rPr>
                <w:rFonts w:hint="eastAsia" w:ascii="宋体" w:hAnsi="宋体" w:cs="宋体"/>
                <w:kern w:val="0"/>
                <w:sz w:val="18"/>
                <w:szCs w:val="18"/>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2264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89.3%</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123</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87.9%</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272</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rPr>
                <w:rFonts w:hint="default" w:ascii="宋体" w:hAnsi="宋体" w:cs="宋体"/>
                <w:i/>
                <w:iCs/>
                <w:kern w:val="0"/>
                <w:sz w:val="18"/>
                <w:szCs w:val="18"/>
                <w14:ligatures w14:val="none"/>
              </w:rPr>
            </w:pPr>
            <w:r>
              <w:rPr>
                <w:rFonts w:hint="eastAsia" w:ascii="宋体" w:hAnsi="宋体" w:cs="宋体"/>
                <w:kern w:val="0"/>
                <w:sz w:val="18"/>
                <w:szCs w:val="18"/>
                <w:lang w:val="en-US" w:eastAsia="zh-CN"/>
                <w14:ligatures w14:val="none"/>
              </w:rPr>
              <w:t>10.7%</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17</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12.1%</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1522</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60</w:t>
            </w:r>
            <w:r>
              <w:rPr>
                <w:rFonts w:hint="eastAsia" w:ascii="宋体" w:hAnsi="宋体" w:cs="宋体"/>
                <w:kern w:val="0"/>
                <w:sz w:val="18"/>
                <w:szCs w:val="18"/>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yellow"/>
          <w:lang w:val="zh-CN" w:eastAsia="zh-CN"/>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6</w:t>
      </w:r>
      <w:r>
        <w:rPr>
          <w:rFonts w:hint="eastAsia" w:ascii="宋体" w:hAnsi="宋体" w:cs="宋体"/>
          <w:b/>
          <w:bCs/>
          <w:sz w:val="24"/>
          <w:szCs w:val="24"/>
          <w:highlight w:val="yellow"/>
          <w14:ligatures w14:val="none"/>
        </w:rPr>
        <w:t xml:space="preserve"> </w:t>
      </w:r>
      <w:r>
        <w:rPr>
          <w:rFonts w:hint="eastAsia" w:ascii="宋体" w:hAnsi="宋体" w:cs="宋体"/>
          <w:b/>
          <w:bCs/>
          <w:sz w:val="24"/>
          <w:szCs w:val="24"/>
          <w:highlight w:val="yellow"/>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57"/>
        <w:gridCol w:w="575"/>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12" w:type="pct"/>
            <w:gridSpan w:val="6"/>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295" w:type="pct"/>
            <w:gridSpan w:val="5"/>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6"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6" w:type="pct"/>
            <w:gridSpan w:val="2"/>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3"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82" w:type="pct"/>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6"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6" w:type="pct"/>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6"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6" w:type="pct"/>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6"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6" w:type="pct"/>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3"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2" w:type="pct"/>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shd w:val="clear" w:color="auto" w:fill="auto"/>
            <w:noWrap w:val="0"/>
            <w:vAlign w:val="center"/>
          </w:tcPr>
          <w:p w14:paraId="0D544B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lang w:val="en-US" w:eastAsia="zh-CN" w:bidi="ar"/>
                <w14:ligatures w14:val="standardContextual"/>
              </w:rPr>
              <w:t>56</w:t>
            </w:r>
          </w:p>
        </w:tc>
        <w:tc>
          <w:tcPr>
            <w:tcW w:w="246" w:type="pct"/>
            <w:shd w:val="clear" w:color="auto" w:fill="auto"/>
            <w:noWrap w:val="0"/>
            <w:vAlign w:val="center"/>
          </w:tcPr>
          <w:p w14:paraId="043997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lang w:val="en-US" w:eastAsia="zh-CN" w:bidi="ar"/>
                <w14:ligatures w14:val="standardContextual"/>
              </w:rPr>
              <w:t>38</w:t>
            </w:r>
          </w:p>
        </w:tc>
        <w:tc>
          <w:tcPr>
            <w:tcW w:w="246" w:type="pct"/>
            <w:gridSpan w:val="2"/>
            <w:shd w:val="clear" w:color="auto" w:fill="auto"/>
            <w:noWrap w:val="0"/>
            <w:vAlign w:val="center"/>
          </w:tcPr>
          <w:p w14:paraId="517AA2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lang w:val="en-US" w:eastAsia="zh-CN" w:bidi="ar"/>
                <w14:ligatures w14:val="standardContextual"/>
              </w:rPr>
              <w:t>18</w:t>
            </w:r>
          </w:p>
        </w:tc>
        <w:tc>
          <w:tcPr>
            <w:tcW w:w="277"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000000" w:themeColor="text1"/>
                <w:kern w:val="2"/>
                <w:sz w:val="15"/>
                <w:szCs w:val="15"/>
                <w:lang w:val="en-US" w:eastAsia="zh-CN" w:bidi="ar"/>
                <w14:textFill>
                  <w14:solidFill>
                    <w14:schemeClr w14:val="tx1"/>
                  </w14:solidFill>
                </w14:textFill>
                <w14:ligatures w14:val="standardContextual"/>
              </w:rPr>
              <w:t>4*1</w:t>
            </w:r>
            <w:r>
              <w:rPr>
                <w:rFonts w:hint="eastAsia" w:ascii="宋体" w:hAnsi="宋体" w:cs="宋体"/>
                <w:b w:val="0"/>
                <w:bCs w:val="0"/>
                <w:color w:val="000000" w:themeColor="text1"/>
                <w:kern w:val="2"/>
                <w:sz w:val="15"/>
                <w:szCs w:val="15"/>
                <w:lang w:val="en-US" w:eastAsia="zh-CN" w:bidi="ar"/>
                <w14:textFill>
                  <w14:solidFill>
                    <w14:schemeClr w14:val="tx1"/>
                  </w14:solidFill>
                </w14:textFill>
                <w14:ligatures w14:val="standardContextual"/>
              </w:rPr>
              <w:t>4</w:t>
            </w: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82" w:type="pct"/>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000000" w:themeColor="text1"/>
                <w:kern w:val="2"/>
                <w:sz w:val="15"/>
                <w:szCs w:val="15"/>
                <w:lang w:val="en-US" w:eastAsia="zh-CN" w:bidi="ar"/>
                <w14:textFill>
                  <w14:solidFill>
                    <w14:schemeClr w14:val="tx1"/>
                  </w14:solidFill>
                </w14:textFill>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6"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shd w:val="clear" w:color="auto" w:fill="auto"/>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FF0000"/>
                <w:sz w:val="15"/>
                <w:szCs w:val="15"/>
                <w:highlight w:val="none"/>
                <w:lang w:val="en-US" w:eastAsia="zh-CN"/>
              </w:rPr>
            </w:pPr>
          </w:p>
        </w:tc>
        <w:tc>
          <w:tcPr>
            <w:tcW w:w="277" w:type="pct"/>
            <w:shd w:val="clear" w:color="auto" w:fill="auto"/>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shd w:val="clear" w:color="auto" w:fill="auto"/>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cs="宋体"/>
                <w:b w:val="0"/>
                <w:bCs w:val="0"/>
                <w:color w:val="FF0000"/>
                <w:sz w:val="15"/>
                <w:szCs w:val="15"/>
                <w:highlight w:val="none"/>
                <w:lang w:val="en-US" w:eastAsia="zh-CN"/>
              </w:rPr>
            </w:pPr>
          </w:p>
        </w:tc>
        <w:tc>
          <w:tcPr>
            <w:tcW w:w="273" w:type="pct"/>
            <w:shd w:val="clear" w:color="auto" w:fill="auto"/>
            <w:noWrap w:val="0"/>
            <w:vAlign w:val="center"/>
          </w:tcPr>
          <w:p w14:paraId="6D2BC03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cs="宋体"/>
                <w:b w:val="0"/>
                <w:bCs w:val="0"/>
                <w:color w:val="FF0000"/>
                <w:sz w:val="15"/>
                <w:szCs w:val="15"/>
                <w:highlight w:val="none"/>
                <w:lang w:val="en-US" w:eastAsia="zh-CN"/>
              </w:rPr>
            </w:pPr>
          </w:p>
        </w:tc>
        <w:tc>
          <w:tcPr>
            <w:tcW w:w="282" w:type="pct"/>
            <w:shd w:val="clear" w:color="auto" w:fill="auto"/>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46"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6" w:type="pct"/>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3"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2" w:type="pct"/>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6"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6" w:type="pct"/>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3"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2" w:type="pct"/>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46"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46" w:type="pct"/>
            <w:gridSpan w:val="2"/>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000000" w:themeColor="text1"/>
                <w:kern w:val="2"/>
                <w:sz w:val="15"/>
                <w:szCs w:val="15"/>
                <w:lang w:val="en-US" w:eastAsia="zh-CN" w:bidi="ar-SA"/>
                <w14:textFill>
                  <w14:solidFill>
                    <w14:schemeClr w14:val="tx1"/>
                  </w14:solidFill>
                </w14:textFill>
              </w:rPr>
              <w:t>8</w:t>
            </w:r>
          </w:p>
        </w:tc>
        <w:tc>
          <w:tcPr>
            <w:tcW w:w="277" w:type="pct"/>
            <w:gridSpan w:val="2"/>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4</w:t>
            </w: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8</w:t>
            </w: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w:t>
            </w:r>
          </w:p>
        </w:tc>
        <w:tc>
          <w:tcPr>
            <w:tcW w:w="273"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82" w:type="pct"/>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6"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3"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46"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46" w:type="pct"/>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gridSpan w:val="2"/>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3"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TS060</w:t>
            </w: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6"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46" w:type="pct"/>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3"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2" w:type="pct"/>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46"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6" w:type="pct"/>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3"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2" w:type="pct"/>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6"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6" w:type="pct"/>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2"/>
                <w:sz w:val="15"/>
                <w:szCs w:val="15"/>
                <w:lang w:val="en-US" w:eastAsia="zh-CN" w:bidi="ar-SA"/>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2"/>
                <w:sz w:val="15"/>
                <w:szCs w:val="15"/>
                <w:lang w:val="en-US" w:eastAsia="zh-CN" w:bidi="ar-SA"/>
                <w14:textFill>
                  <w14:solidFill>
                    <w14:schemeClr w14:val="tx1"/>
                  </w14:solidFill>
                </w14:textFill>
                <w14:ligatures w14:val="standardContextual"/>
              </w:rPr>
            </w:pPr>
            <w:r>
              <w:rPr>
                <w:rFonts w:hint="eastAsia" w:ascii="宋体" w:hAnsi="宋体" w:eastAsia="宋体" w:cs="宋体"/>
                <w:b w:val="0"/>
                <w:bCs w:val="0"/>
                <w:color w:val="000000" w:themeColor="text1"/>
                <w:sz w:val="15"/>
                <w:szCs w:val="15"/>
                <w14:textFill>
                  <w14:solidFill>
                    <w14:schemeClr w14:val="tx1"/>
                  </w14:solidFill>
                </w14:textFill>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2"/>
                <w:sz w:val="15"/>
                <w:szCs w:val="15"/>
                <w:lang w:val="en-US" w:eastAsia="zh-CN" w:bidi="ar-SA"/>
                <w14:textFill>
                  <w14:solidFill>
                    <w14:schemeClr w14:val="tx1"/>
                  </w14:solidFill>
                </w14:textFill>
                <w14:ligatures w14:val="standardContextual"/>
              </w:rPr>
            </w:pPr>
            <w:r>
              <w:rPr>
                <w:rFonts w:hint="eastAsia" w:ascii="宋体" w:hAnsi="宋体" w:eastAsia="宋体" w:cs="宋体"/>
                <w:b w:val="0"/>
                <w:bCs w:val="0"/>
                <w:color w:val="000000" w:themeColor="text1"/>
                <w:sz w:val="15"/>
                <w:szCs w:val="15"/>
                <w14:textFill>
                  <w14:solidFill>
                    <w14:schemeClr w14:val="tx1"/>
                  </w14:solidFill>
                </w14:textFill>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3"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2" w:type="pct"/>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15</w:t>
            </w: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GL4074</w:t>
            </w: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gridSpan w:val="2"/>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shd w:val="clear" w:color="auto" w:fill="auto"/>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gridSpan w:val="2"/>
            <w:shd w:val="clear" w:color="auto" w:fill="auto"/>
            <w:noWrap w:val="0"/>
            <w:vAlign w:val="center"/>
          </w:tcPr>
          <w:p w14:paraId="61D7C66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shd w:val="clear" w:color="auto" w:fill="auto"/>
            <w:noWrap w:val="0"/>
            <w:tcMar>
              <w:left w:w="0" w:type="dxa"/>
              <w:right w:w="0" w:type="dxa"/>
            </w:tcMar>
            <w:vAlign w:val="center"/>
          </w:tcPr>
          <w:p w14:paraId="2C067CF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shd w:val="clear" w:color="auto" w:fill="auto"/>
            <w:noWrap w:val="0"/>
            <w:tcMar>
              <w:left w:w="0" w:type="dxa"/>
              <w:right w:w="0" w:type="dxa"/>
            </w:tcMar>
            <w:vAlign w:val="center"/>
          </w:tcPr>
          <w:p w14:paraId="7BA0DA1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3" w:type="pct"/>
            <w:shd w:val="clear" w:color="auto" w:fill="auto"/>
            <w:noWrap w:val="0"/>
            <w:vAlign w:val="center"/>
          </w:tcPr>
          <w:p w14:paraId="63CE926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0000FF"/>
                <w:kern w:val="0"/>
                <w:sz w:val="15"/>
                <w:szCs w:val="15"/>
              </w:rPr>
            </w:pPr>
          </w:p>
        </w:tc>
        <w:tc>
          <w:tcPr>
            <w:tcW w:w="282" w:type="pct"/>
            <w:shd w:val="clear" w:color="auto" w:fill="auto"/>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FF"/>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348</w:t>
            </w:r>
          </w:p>
        </w:tc>
        <w:tc>
          <w:tcPr>
            <w:tcW w:w="246"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218</w:t>
            </w:r>
          </w:p>
        </w:tc>
        <w:tc>
          <w:tcPr>
            <w:tcW w:w="246" w:type="pct"/>
            <w:gridSpan w:val="2"/>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000000" w:themeColor="text1"/>
                <w:kern w:val="0"/>
                <w:sz w:val="15"/>
                <w:szCs w:val="15"/>
                <w:lang w:val="en-US"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4</w:t>
            </w:r>
          </w:p>
        </w:tc>
        <w:tc>
          <w:tcPr>
            <w:tcW w:w="277" w:type="pct"/>
            <w:gridSpan w:val="2"/>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000000" w:themeColor="text1"/>
                <w:kern w:val="0"/>
                <w:sz w:val="15"/>
                <w:szCs w:val="15"/>
                <w:lang w:val="en-US"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8</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000000" w:themeColor="text1"/>
                <w:kern w:val="0"/>
                <w:sz w:val="15"/>
                <w:szCs w:val="15"/>
                <w:lang w:val="en-US"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2</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3"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82" w:type="pct"/>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679" w:type="dxa"/>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GL0147</w:t>
            </w:r>
          </w:p>
        </w:tc>
        <w:tc>
          <w:tcPr>
            <w:tcW w:w="849" w:type="pct"/>
            <w:noWrap w:val="0"/>
            <w:vAlign w:val="center"/>
          </w:tcPr>
          <w:p w14:paraId="21254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建筑防火</w:t>
            </w:r>
          </w:p>
        </w:tc>
        <w:tc>
          <w:tcPr>
            <w:tcW w:w="254" w:type="pct"/>
            <w:noWrap w:val="0"/>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793A3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7458CA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lang w:val="en-US" w:eastAsia="zh-CN"/>
                <w14:textFill>
                  <w14:solidFill>
                    <w14:schemeClr w14:val="tx1"/>
                  </w14:solidFill>
                </w14:textFill>
              </w:rPr>
            </w:pPr>
            <w:r>
              <w:rPr>
                <w:rFonts w:hint="eastAsia" w:ascii="宋体" w:hAnsi="宋体" w:cs="宋体"/>
                <w:b w:val="0"/>
                <w:bCs w:val="0"/>
                <w:color w:val="000000" w:themeColor="text1"/>
                <w:kern w:val="0"/>
                <w:sz w:val="15"/>
                <w:szCs w:val="15"/>
                <w:lang w:val="en-US" w:eastAsia="zh-CN"/>
                <w14:textFill>
                  <w14:solidFill>
                    <w14:schemeClr w14:val="tx1"/>
                  </w14:solidFill>
                </w14:textFill>
              </w:rPr>
              <w:t>32</w:t>
            </w:r>
          </w:p>
        </w:tc>
        <w:tc>
          <w:tcPr>
            <w:tcW w:w="246" w:type="pct"/>
            <w:gridSpan w:val="2"/>
            <w:noWrap w:val="0"/>
            <w:vAlign w:val="center"/>
          </w:tcPr>
          <w:p w14:paraId="1DC9D3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lang w:val="en-US" w:eastAsia="zh-CN"/>
                <w14:textFill>
                  <w14:solidFill>
                    <w14:schemeClr w14:val="tx1"/>
                  </w14:solidFill>
                </w14:textFill>
              </w:rPr>
            </w:pPr>
            <w:r>
              <w:rPr>
                <w:rFonts w:hint="eastAsia" w:ascii="宋体" w:hAnsi="宋体" w:cs="宋体"/>
                <w:b w:val="0"/>
                <w:bCs w:val="0"/>
                <w:color w:val="000000" w:themeColor="text1"/>
                <w:kern w:val="0"/>
                <w:sz w:val="15"/>
                <w:szCs w:val="15"/>
                <w:lang w:val="en-US" w:eastAsia="zh-CN"/>
                <w14:textFill>
                  <w14:solidFill>
                    <w14:schemeClr w14:val="tx1"/>
                  </w14:solidFill>
                </w14:textFill>
              </w:rPr>
              <w:t>32</w:t>
            </w:r>
          </w:p>
        </w:tc>
        <w:tc>
          <w:tcPr>
            <w:tcW w:w="277" w:type="pct"/>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gridSpan w:val="2"/>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17</w:t>
            </w:r>
          </w:p>
        </w:tc>
        <w:tc>
          <w:tcPr>
            <w:tcW w:w="679" w:type="dxa"/>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GL4274</w:t>
            </w:r>
          </w:p>
        </w:tc>
        <w:tc>
          <w:tcPr>
            <w:tcW w:w="849" w:type="pct"/>
            <w:noWrap w:val="0"/>
            <w:vAlign w:val="center"/>
          </w:tcPr>
          <w:p w14:paraId="112A7F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建筑识图与构造</w:t>
            </w:r>
          </w:p>
        </w:tc>
        <w:tc>
          <w:tcPr>
            <w:tcW w:w="254" w:type="pct"/>
            <w:noWrap w:val="0"/>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28916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2742CD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lang w:val="en-US" w:eastAsia="zh-CN"/>
                <w14:textFill>
                  <w14:solidFill>
                    <w14:schemeClr w14:val="tx1"/>
                  </w14:solidFill>
                </w14:textFill>
              </w:rPr>
            </w:pPr>
            <w:r>
              <w:rPr>
                <w:rFonts w:hint="eastAsia" w:ascii="宋体" w:hAnsi="宋体" w:cs="宋体"/>
                <w:b w:val="0"/>
                <w:bCs w:val="0"/>
                <w:color w:val="000000" w:themeColor="text1"/>
                <w:kern w:val="0"/>
                <w:sz w:val="15"/>
                <w:szCs w:val="15"/>
                <w:lang w:val="en-US" w:eastAsia="zh-CN"/>
                <w14:textFill>
                  <w14:solidFill>
                    <w14:schemeClr w14:val="tx1"/>
                  </w14:solidFill>
                </w14:textFill>
              </w:rPr>
              <w:t>32</w:t>
            </w:r>
          </w:p>
        </w:tc>
        <w:tc>
          <w:tcPr>
            <w:tcW w:w="246" w:type="pct"/>
            <w:gridSpan w:val="2"/>
            <w:noWrap w:val="0"/>
            <w:vAlign w:val="center"/>
          </w:tcPr>
          <w:p w14:paraId="35103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lang w:val="en-US" w:eastAsia="zh-CN"/>
                <w14:textFill>
                  <w14:solidFill>
                    <w14:schemeClr w14:val="tx1"/>
                  </w14:solidFill>
                </w14:textFill>
              </w:rPr>
            </w:pPr>
            <w:r>
              <w:rPr>
                <w:rFonts w:hint="eastAsia" w:ascii="宋体" w:hAnsi="宋体" w:cs="宋体"/>
                <w:b w:val="0"/>
                <w:bCs w:val="0"/>
                <w:color w:val="000000" w:themeColor="text1"/>
                <w:kern w:val="0"/>
                <w:sz w:val="15"/>
                <w:szCs w:val="15"/>
                <w:lang w:val="en-US" w:eastAsia="zh-CN"/>
                <w14:textFill>
                  <w14:solidFill>
                    <w14:schemeClr w14:val="tx1"/>
                  </w14:solidFill>
                </w14:textFill>
              </w:rPr>
              <w:t>32</w:t>
            </w:r>
          </w:p>
        </w:tc>
        <w:tc>
          <w:tcPr>
            <w:tcW w:w="277" w:type="pct"/>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gridSpan w:val="2"/>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679" w:type="dxa"/>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GL0141</w:t>
            </w:r>
          </w:p>
        </w:tc>
        <w:tc>
          <w:tcPr>
            <w:tcW w:w="849" w:type="pct"/>
            <w:noWrap w:val="0"/>
            <w:vAlign w:val="center"/>
          </w:tcPr>
          <w:p w14:paraId="4B0DE68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建筑CAD</w:t>
            </w:r>
          </w:p>
        </w:tc>
        <w:tc>
          <w:tcPr>
            <w:tcW w:w="254" w:type="pct"/>
            <w:noWrap w:val="0"/>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21DA5F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40DB2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lang w:val="en-US" w:eastAsia="zh-CN"/>
                <w14:textFill>
                  <w14:solidFill>
                    <w14:schemeClr w14:val="tx1"/>
                  </w14:solidFill>
                </w14:textFill>
              </w:rPr>
            </w:pPr>
            <w:r>
              <w:rPr>
                <w:rFonts w:hint="eastAsia" w:ascii="宋体" w:hAnsi="宋体" w:cs="宋体"/>
                <w:b w:val="0"/>
                <w:bCs w:val="0"/>
                <w:color w:val="000000" w:themeColor="text1"/>
                <w:kern w:val="0"/>
                <w:sz w:val="15"/>
                <w:szCs w:val="15"/>
                <w:lang w:val="en-US" w:eastAsia="zh-CN"/>
                <w14:textFill>
                  <w14:solidFill>
                    <w14:schemeClr w14:val="tx1"/>
                  </w14:solidFill>
                </w14:textFill>
              </w:rPr>
              <w:t>12</w:t>
            </w:r>
          </w:p>
        </w:tc>
        <w:tc>
          <w:tcPr>
            <w:tcW w:w="246" w:type="pct"/>
            <w:gridSpan w:val="2"/>
            <w:noWrap w:val="0"/>
            <w:vAlign w:val="center"/>
          </w:tcPr>
          <w:p w14:paraId="46BBDF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000000" w:themeColor="text1"/>
                <w:kern w:val="0"/>
                <w:sz w:val="15"/>
                <w:szCs w:val="15"/>
                <w:lang w:val="en-US" w:eastAsia="zh-CN"/>
                <w14:textFill>
                  <w14:solidFill>
                    <w14:schemeClr w14:val="tx1"/>
                  </w14:solidFill>
                </w14:textFill>
              </w:rPr>
            </w:pPr>
            <w:r>
              <w:rPr>
                <w:rFonts w:hint="eastAsia" w:ascii="宋体" w:hAnsi="宋体" w:cs="宋体"/>
                <w:b w:val="0"/>
                <w:bCs w:val="0"/>
                <w:color w:val="000000" w:themeColor="text1"/>
                <w:kern w:val="0"/>
                <w:sz w:val="15"/>
                <w:szCs w:val="15"/>
                <w:lang w:val="en-US" w:eastAsia="zh-CN"/>
                <w14:textFill>
                  <w14:solidFill>
                    <w14:schemeClr w14:val="tx1"/>
                  </w14:solidFill>
                </w14:textFill>
              </w:rPr>
              <w:t>52</w:t>
            </w:r>
          </w:p>
        </w:tc>
        <w:tc>
          <w:tcPr>
            <w:tcW w:w="277" w:type="pct"/>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gridSpan w:val="2"/>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679" w:type="dxa"/>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GL4111</w:t>
            </w:r>
          </w:p>
        </w:tc>
        <w:tc>
          <w:tcPr>
            <w:tcW w:w="849" w:type="pct"/>
            <w:noWrap w:val="0"/>
            <w:vAlign w:val="center"/>
          </w:tcPr>
          <w:p w14:paraId="21A8A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消防法规</w:t>
            </w:r>
          </w:p>
        </w:tc>
        <w:tc>
          <w:tcPr>
            <w:tcW w:w="254" w:type="pct"/>
            <w:noWrap w:val="0"/>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40BDE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5F56A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05C83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2</w:t>
            </w:r>
            <w:r>
              <w:rPr>
                <w:rFonts w:hint="eastAsia" w:ascii="宋体" w:hAnsi="宋体" w:eastAsia="宋体" w:cs="宋体"/>
                <w:b w:val="0"/>
                <w:bCs w:val="0"/>
                <w:color w:val="auto"/>
                <w:sz w:val="15"/>
                <w:szCs w:val="15"/>
              </w:rPr>
              <w:t>*16</w:t>
            </w:r>
          </w:p>
        </w:tc>
        <w:tc>
          <w:tcPr>
            <w:tcW w:w="277" w:type="pct"/>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679" w:type="dxa"/>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GL4275</w:t>
            </w:r>
          </w:p>
        </w:tc>
        <w:tc>
          <w:tcPr>
            <w:tcW w:w="849" w:type="pct"/>
            <w:noWrap w:val="0"/>
            <w:vAlign w:val="center"/>
          </w:tcPr>
          <w:p w14:paraId="18477F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建筑电气控制技术</w:t>
            </w:r>
          </w:p>
        </w:tc>
        <w:tc>
          <w:tcPr>
            <w:tcW w:w="254" w:type="pct"/>
            <w:noWrap w:val="0"/>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C6A5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02E91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10FD5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1BC72E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12B84E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156E4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3FB07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5D16F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w:t>
            </w:r>
          </w:p>
        </w:tc>
        <w:tc>
          <w:tcPr>
            <w:tcW w:w="679" w:type="dxa"/>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GL4069</w:t>
            </w:r>
          </w:p>
        </w:tc>
        <w:tc>
          <w:tcPr>
            <w:tcW w:w="849" w:type="pct"/>
            <w:noWrap w:val="0"/>
            <w:vAlign w:val="center"/>
          </w:tcPr>
          <w:p w14:paraId="18C03B2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建设工程招投标与合同管理</w:t>
            </w:r>
          </w:p>
        </w:tc>
        <w:tc>
          <w:tcPr>
            <w:tcW w:w="254" w:type="pct"/>
            <w:noWrap w:val="0"/>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46" w:type="pct"/>
            <w:shd w:val="clear" w:color="auto" w:fill="auto"/>
            <w:noWrap w:val="0"/>
            <w:vAlign w:val="center"/>
          </w:tcPr>
          <w:p w14:paraId="555F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52357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1C590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366E3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FE1C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679" w:type="dxa"/>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GL4276</w:t>
            </w:r>
          </w:p>
        </w:tc>
        <w:tc>
          <w:tcPr>
            <w:tcW w:w="849" w:type="pct"/>
            <w:noWrap w:val="0"/>
            <w:vAlign w:val="center"/>
          </w:tcPr>
          <w:p w14:paraId="509F03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电工电子技术</w:t>
            </w:r>
          </w:p>
        </w:tc>
        <w:tc>
          <w:tcPr>
            <w:tcW w:w="254" w:type="pct"/>
            <w:noWrap w:val="0"/>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shd w:val="clear" w:color="auto" w:fill="auto"/>
            <w:noWrap w:val="0"/>
            <w:vAlign w:val="center"/>
          </w:tcPr>
          <w:p w14:paraId="33B909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64009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gridSpan w:val="2"/>
            <w:noWrap w:val="0"/>
            <w:vAlign w:val="center"/>
          </w:tcPr>
          <w:p w14:paraId="499AA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0DAE4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BCE5D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416</w:t>
            </w:r>
          </w:p>
        </w:tc>
        <w:tc>
          <w:tcPr>
            <w:tcW w:w="249" w:type="pct"/>
            <w:gridSpan w:val="2"/>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204</w:t>
            </w:r>
          </w:p>
        </w:tc>
        <w:tc>
          <w:tcPr>
            <w:tcW w:w="244" w:type="pct"/>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212</w:t>
            </w:r>
          </w:p>
        </w:tc>
        <w:tc>
          <w:tcPr>
            <w:tcW w:w="277" w:type="pct"/>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77" w:type="pct"/>
            <w:gridSpan w:val="2"/>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w:t>
            </w:r>
          </w:p>
        </w:tc>
        <w:tc>
          <w:tcPr>
            <w:tcW w:w="277" w:type="pct"/>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3" w:type="pct"/>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2"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679" w:type="dxa"/>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GL4166</w:t>
            </w:r>
          </w:p>
        </w:tc>
        <w:tc>
          <w:tcPr>
            <w:tcW w:w="849" w:type="pct"/>
            <w:noWrap w:val="0"/>
            <w:vAlign w:val="center"/>
          </w:tcPr>
          <w:p w14:paraId="7E8948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建筑水消防工程技术</w:t>
            </w:r>
          </w:p>
        </w:tc>
        <w:tc>
          <w:tcPr>
            <w:tcW w:w="254" w:type="pct"/>
            <w:noWrap w:val="0"/>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77F4A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2146E3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516D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679" w:type="dxa"/>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w:t>
            </w:r>
            <w:r>
              <w:rPr>
                <w:rFonts w:hint="eastAsia" w:ascii="宋体" w:hAnsi="宋体" w:cs="宋体"/>
                <w:b w:val="0"/>
                <w:bCs w:val="0"/>
                <w:color w:val="auto"/>
                <w:kern w:val="0"/>
                <w:sz w:val="15"/>
                <w:szCs w:val="15"/>
                <w:lang w:val="en-US" w:eastAsia="zh-CN"/>
              </w:rPr>
              <w:t>4</w:t>
            </w:r>
            <w:bookmarkStart w:id="51" w:name="_GoBack"/>
            <w:bookmarkEnd w:id="51"/>
            <w:r>
              <w:rPr>
                <w:rFonts w:hint="eastAsia" w:ascii="宋体" w:hAnsi="宋体" w:eastAsia="宋体" w:cs="宋体"/>
                <w:b w:val="0"/>
                <w:bCs w:val="0"/>
                <w:color w:val="auto"/>
                <w:kern w:val="0"/>
                <w:sz w:val="15"/>
                <w:szCs w:val="15"/>
                <w:lang w:val="en-US" w:eastAsia="zh-CN"/>
              </w:rPr>
              <w:t>277</w:t>
            </w:r>
          </w:p>
        </w:tc>
        <w:tc>
          <w:tcPr>
            <w:tcW w:w="849" w:type="pct"/>
            <w:noWrap w:val="0"/>
            <w:vAlign w:val="center"/>
          </w:tcPr>
          <w:p w14:paraId="6C27A4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建筑防排烟工程技术</w:t>
            </w:r>
          </w:p>
        </w:tc>
        <w:tc>
          <w:tcPr>
            <w:tcW w:w="254" w:type="pct"/>
            <w:noWrap w:val="0"/>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5A3EA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4D9E5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7C6A4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679" w:type="dxa"/>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GL4278</w:t>
            </w:r>
          </w:p>
        </w:tc>
        <w:tc>
          <w:tcPr>
            <w:tcW w:w="849" w:type="pct"/>
            <w:noWrap w:val="0"/>
            <w:vAlign w:val="center"/>
          </w:tcPr>
          <w:p w14:paraId="0A1D22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火灾自动报警与联动控制系统工程技术</w:t>
            </w:r>
          </w:p>
        </w:tc>
        <w:tc>
          <w:tcPr>
            <w:tcW w:w="254" w:type="pct"/>
            <w:noWrap w:val="0"/>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795B30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62FEB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68D7A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7" w:type="pct"/>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679" w:type="dxa"/>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GL4279</w:t>
            </w:r>
          </w:p>
        </w:tc>
        <w:tc>
          <w:tcPr>
            <w:tcW w:w="849" w:type="pct"/>
            <w:noWrap w:val="0"/>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气体灭火系统工程</w:t>
            </w:r>
            <w:r>
              <w:rPr>
                <w:rFonts w:hint="eastAsia" w:ascii="宋体" w:hAnsi="宋体" w:cs="宋体"/>
                <w:b w:val="0"/>
                <w:bCs w:val="0"/>
                <w:color w:val="auto"/>
                <w:kern w:val="2"/>
                <w:sz w:val="15"/>
                <w:szCs w:val="15"/>
                <w:lang w:val="en-US" w:eastAsia="zh-CN" w:bidi="ar"/>
                <w14:ligatures w14:val="standardContextual"/>
              </w:rPr>
              <w:t>技术</w:t>
            </w:r>
          </w:p>
        </w:tc>
        <w:tc>
          <w:tcPr>
            <w:tcW w:w="254" w:type="pct"/>
            <w:noWrap w:val="0"/>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0576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7BFE6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4" w:type="pct"/>
            <w:noWrap w:val="0"/>
            <w:vAlign w:val="center"/>
          </w:tcPr>
          <w:p w14:paraId="4B163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77" w:type="pct"/>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2</w:t>
            </w:r>
            <w:r>
              <w:rPr>
                <w:rFonts w:hint="eastAsia" w:ascii="宋体" w:hAnsi="宋体" w:eastAsia="宋体" w:cs="宋体"/>
                <w:b w:val="0"/>
                <w:bCs w:val="0"/>
                <w:color w:val="auto"/>
                <w:sz w:val="15"/>
                <w:szCs w:val="15"/>
              </w:rPr>
              <w:t>*16</w:t>
            </w:r>
          </w:p>
        </w:tc>
        <w:tc>
          <w:tcPr>
            <w:tcW w:w="277" w:type="pct"/>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679" w:type="dxa"/>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GL4280</w:t>
            </w:r>
          </w:p>
        </w:tc>
        <w:tc>
          <w:tcPr>
            <w:tcW w:w="849" w:type="pct"/>
            <w:noWrap w:val="0"/>
            <w:vAlign w:val="center"/>
          </w:tcPr>
          <w:p w14:paraId="248786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消防工程造价</w:t>
            </w:r>
          </w:p>
        </w:tc>
        <w:tc>
          <w:tcPr>
            <w:tcW w:w="254" w:type="pct"/>
            <w:noWrap w:val="0"/>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3E559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0132C7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1DA033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3"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679" w:type="dxa"/>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GL4281</w:t>
            </w:r>
          </w:p>
        </w:tc>
        <w:tc>
          <w:tcPr>
            <w:tcW w:w="849" w:type="pct"/>
            <w:noWrap w:val="0"/>
            <w:vAlign w:val="center"/>
          </w:tcPr>
          <w:p w14:paraId="5C60D5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消防工程施工组织与管理</w:t>
            </w:r>
          </w:p>
        </w:tc>
        <w:tc>
          <w:tcPr>
            <w:tcW w:w="254" w:type="pct"/>
            <w:noWrap w:val="0"/>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461A0F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4A198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34C8D3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1D00E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541C0A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3"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679" w:type="dxa"/>
            <w:noWrap w:val="0"/>
            <w:vAlign w:val="center"/>
          </w:tcPr>
          <w:p w14:paraId="6A8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GL4281</w:t>
            </w:r>
          </w:p>
        </w:tc>
        <w:tc>
          <w:tcPr>
            <w:tcW w:w="849" w:type="pct"/>
            <w:noWrap w:val="0"/>
            <w:vAlign w:val="center"/>
          </w:tcPr>
          <w:p w14:paraId="7A0BD1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消防电气施工技术</w:t>
            </w:r>
          </w:p>
        </w:tc>
        <w:tc>
          <w:tcPr>
            <w:tcW w:w="254" w:type="pct"/>
            <w:noWrap w:val="0"/>
            <w:vAlign w:val="center"/>
          </w:tcPr>
          <w:p w14:paraId="74D5C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141C2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BD67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732C4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18765C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D515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7EB2F6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257D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13B3C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BDD3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3"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9F4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D639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1458F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7EBFB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679" w:type="dxa"/>
            <w:noWrap w:val="0"/>
            <w:vAlign w:val="center"/>
          </w:tcPr>
          <w:p w14:paraId="22B5D5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GL4282</w:t>
            </w:r>
          </w:p>
        </w:tc>
        <w:tc>
          <w:tcPr>
            <w:tcW w:w="849" w:type="pct"/>
            <w:noWrap w:val="0"/>
            <w:vAlign w:val="center"/>
          </w:tcPr>
          <w:p w14:paraId="1712019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eastAsia="宋体" w:cs="宋体"/>
                <w:b w:val="0"/>
                <w:bCs w:val="0"/>
                <w:color w:val="auto"/>
                <w:kern w:val="2"/>
                <w:sz w:val="15"/>
                <w:szCs w:val="15"/>
                <w:lang w:val="en-US" w:eastAsia="zh-CN" w:bidi="ar"/>
                <w14:ligatures w14:val="standardContextual"/>
              </w:rPr>
              <w:t>消防管道施工技术</w:t>
            </w:r>
          </w:p>
        </w:tc>
        <w:tc>
          <w:tcPr>
            <w:tcW w:w="254" w:type="pct"/>
            <w:noWrap w:val="0"/>
            <w:vAlign w:val="center"/>
          </w:tcPr>
          <w:p w14:paraId="287F53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C9E53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001FFF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4205C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4A4E8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628962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71BC9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6FBA8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1C761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1239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z w:val="15"/>
                <w:szCs w:val="15"/>
                <w:lang w:val="en-US" w:eastAsia="zh-CN"/>
              </w:rPr>
              <w:t>4</w:t>
            </w:r>
            <w:r>
              <w:rPr>
                <w:rFonts w:hint="eastAsia" w:ascii="宋体" w:hAnsi="宋体" w:eastAsia="宋体" w:cs="宋体"/>
                <w:b w:val="0"/>
                <w:bCs w:val="0"/>
                <w:color w:val="auto"/>
                <w:sz w:val="15"/>
                <w:szCs w:val="15"/>
              </w:rPr>
              <w:t>*16</w:t>
            </w:r>
          </w:p>
        </w:tc>
        <w:tc>
          <w:tcPr>
            <w:tcW w:w="273" w:type="pct"/>
            <w:noWrap w:val="0"/>
            <w:vAlign w:val="center"/>
          </w:tcPr>
          <w:p w14:paraId="3D2C65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08944B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30</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480</w:t>
            </w:r>
          </w:p>
        </w:tc>
        <w:tc>
          <w:tcPr>
            <w:tcW w:w="249" w:type="pct"/>
            <w:gridSpan w:val="2"/>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240</w:t>
            </w:r>
          </w:p>
        </w:tc>
        <w:tc>
          <w:tcPr>
            <w:tcW w:w="244" w:type="pct"/>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240</w:t>
            </w:r>
          </w:p>
        </w:tc>
        <w:tc>
          <w:tcPr>
            <w:tcW w:w="277" w:type="pct"/>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cs="宋体"/>
                <w:b/>
                <w:bCs/>
                <w:color w:val="auto"/>
                <w:kern w:val="0"/>
                <w:sz w:val="15"/>
                <w:szCs w:val="15"/>
                <w:lang w:val="en-US" w:eastAsia="zh-CN"/>
              </w:rPr>
              <w:t>14</w:t>
            </w:r>
          </w:p>
        </w:tc>
        <w:tc>
          <w:tcPr>
            <w:tcW w:w="277" w:type="pct"/>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cs="宋体"/>
                <w:b/>
                <w:bCs/>
                <w:color w:val="auto"/>
                <w:kern w:val="0"/>
                <w:sz w:val="15"/>
                <w:szCs w:val="15"/>
                <w:lang w:val="en-US" w:eastAsia="zh-CN"/>
              </w:rPr>
              <w:t>16</w:t>
            </w:r>
          </w:p>
        </w:tc>
        <w:tc>
          <w:tcPr>
            <w:tcW w:w="273"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2" w:type="pct"/>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679" w:type="dxa"/>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GL4283</w:t>
            </w:r>
          </w:p>
        </w:tc>
        <w:tc>
          <w:tcPr>
            <w:tcW w:w="849" w:type="pct"/>
            <w:noWrap w:val="0"/>
            <w:vAlign w:val="center"/>
          </w:tcPr>
          <w:p w14:paraId="6DC11D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建筑供配电</w:t>
            </w:r>
          </w:p>
        </w:tc>
        <w:tc>
          <w:tcPr>
            <w:tcW w:w="254" w:type="pct"/>
            <w:noWrap w:val="0"/>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57CF0B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38C9D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01626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0BEE4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31721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2BBBD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7A5E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16</w:t>
            </w:r>
          </w:p>
        </w:tc>
        <w:tc>
          <w:tcPr>
            <w:tcW w:w="273" w:type="pct"/>
            <w:noWrap w:val="0"/>
            <w:vAlign w:val="center"/>
          </w:tcPr>
          <w:p w14:paraId="0CC75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82" w:type="pct"/>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679" w:type="dxa"/>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GL4284</w:t>
            </w:r>
          </w:p>
        </w:tc>
        <w:tc>
          <w:tcPr>
            <w:tcW w:w="849" w:type="pct"/>
            <w:noWrap w:val="0"/>
            <w:vAlign w:val="center"/>
          </w:tcPr>
          <w:p w14:paraId="06A7B5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电气照明</w:t>
            </w:r>
          </w:p>
        </w:tc>
        <w:tc>
          <w:tcPr>
            <w:tcW w:w="254" w:type="pct"/>
            <w:noWrap w:val="0"/>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9C52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7480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2C671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1D6DA1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1015C2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2</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16</w:t>
            </w:r>
          </w:p>
        </w:tc>
        <w:tc>
          <w:tcPr>
            <w:tcW w:w="273" w:type="pct"/>
            <w:noWrap w:val="0"/>
            <w:vAlign w:val="center"/>
          </w:tcPr>
          <w:p w14:paraId="3C0302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679" w:type="dxa"/>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GL4285</w:t>
            </w:r>
          </w:p>
        </w:tc>
        <w:tc>
          <w:tcPr>
            <w:tcW w:w="849" w:type="pct"/>
            <w:noWrap w:val="0"/>
            <w:vAlign w:val="center"/>
          </w:tcPr>
          <w:p w14:paraId="438A5D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楼宇安防技</w:t>
            </w:r>
          </w:p>
        </w:tc>
        <w:tc>
          <w:tcPr>
            <w:tcW w:w="254" w:type="pct"/>
            <w:noWrap w:val="0"/>
            <w:vAlign w:val="center"/>
          </w:tcPr>
          <w:p w14:paraId="4FAAE6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647A9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5CD34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09485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655DE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8</w:t>
            </w:r>
          </w:p>
        </w:tc>
        <w:tc>
          <w:tcPr>
            <w:tcW w:w="282" w:type="pct"/>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679" w:type="dxa"/>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GL4286</w:t>
            </w:r>
          </w:p>
        </w:tc>
        <w:tc>
          <w:tcPr>
            <w:tcW w:w="849" w:type="pct"/>
            <w:noWrap w:val="0"/>
            <w:vAlign w:val="center"/>
          </w:tcPr>
          <w:p w14:paraId="052945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网络综合布线</w:t>
            </w:r>
          </w:p>
        </w:tc>
        <w:tc>
          <w:tcPr>
            <w:tcW w:w="254" w:type="pct"/>
            <w:noWrap w:val="0"/>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4BEF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4DD487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30EA0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8</w:t>
            </w:r>
          </w:p>
        </w:tc>
        <w:tc>
          <w:tcPr>
            <w:tcW w:w="282" w:type="pct"/>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57D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92561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61F81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679" w:type="dxa"/>
            <w:noWrap w:val="0"/>
            <w:vAlign w:val="center"/>
          </w:tcPr>
          <w:p w14:paraId="4918E9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GL4287</w:t>
            </w:r>
          </w:p>
        </w:tc>
        <w:tc>
          <w:tcPr>
            <w:tcW w:w="849" w:type="pct"/>
            <w:noWrap w:val="0"/>
            <w:vAlign w:val="center"/>
          </w:tcPr>
          <w:p w14:paraId="1E0AF8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平法识图与钢筋计算</w:t>
            </w:r>
          </w:p>
        </w:tc>
        <w:tc>
          <w:tcPr>
            <w:tcW w:w="254" w:type="pct"/>
            <w:noWrap w:val="0"/>
            <w:vAlign w:val="center"/>
          </w:tcPr>
          <w:p w14:paraId="006B8E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5DFD86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787FD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6620A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1FB7B9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12F989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627735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0AD3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925DB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3261B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1205E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8</w:t>
            </w:r>
          </w:p>
        </w:tc>
        <w:tc>
          <w:tcPr>
            <w:tcW w:w="282" w:type="pct"/>
            <w:noWrap w:val="0"/>
            <w:vAlign w:val="center"/>
          </w:tcPr>
          <w:p w14:paraId="4B1731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97738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79D85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679" w:type="dxa"/>
            <w:noWrap w:val="0"/>
            <w:vAlign w:val="center"/>
          </w:tcPr>
          <w:p w14:paraId="420C0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GL4255</w:t>
            </w:r>
          </w:p>
        </w:tc>
        <w:tc>
          <w:tcPr>
            <w:tcW w:w="849" w:type="pct"/>
            <w:noWrap w:val="0"/>
            <w:vAlign w:val="center"/>
          </w:tcPr>
          <w:p w14:paraId="73E3D8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消防安全</w:t>
            </w:r>
          </w:p>
        </w:tc>
        <w:tc>
          <w:tcPr>
            <w:tcW w:w="254" w:type="pct"/>
            <w:noWrap w:val="0"/>
            <w:vAlign w:val="center"/>
          </w:tcPr>
          <w:p w14:paraId="39745F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选修</w:t>
            </w:r>
          </w:p>
        </w:tc>
        <w:tc>
          <w:tcPr>
            <w:tcW w:w="249" w:type="pct"/>
            <w:noWrap w:val="0"/>
            <w:vAlign w:val="center"/>
          </w:tcPr>
          <w:p w14:paraId="546EBD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F0FE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5B556A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9" w:type="pct"/>
            <w:gridSpan w:val="2"/>
            <w:noWrap w:val="0"/>
            <w:vAlign w:val="center"/>
          </w:tcPr>
          <w:p w14:paraId="05F34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6C1EBD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15A43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8</w:t>
            </w:r>
          </w:p>
        </w:tc>
        <w:tc>
          <w:tcPr>
            <w:tcW w:w="282" w:type="pct"/>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1CC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cs="宋体"/>
                <w:b w:val="0"/>
                <w:bCs w:val="0"/>
                <w:color w:val="auto"/>
                <w:spacing w:val="-10"/>
                <w:kern w:val="0"/>
                <w:sz w:val="15"/>
                <w:szCs w:val="15"/>
                <w:lang w:val="en-US" w:eastAsia="zh-CN"/>
              </w:rPr>
              <w:t>选修课，</w:t>
            </w:r>
            <w:r>
              <w:rPr>
                <w:rFonts w:hint="eastAsia" w:ascii="宋体" w:hAnsi="宋体" w:eastAsia="宋体" w:cs="宋体"/>
                <w:b w:val="0"/>
                <w:bCs w:val="0"/>
                <w:color w:val="auto"/>
                <w:spacing w:val="-10"/>
                <w:kern w:val="0"/>
                <w:sz w:val="15"/>
                <w:szCs w:val="15"/>
                <w:lang w:val="en-US" w:eastAsia="zh-CN"/>
              </w:rPr>
              <w:t>任选</w:t>
            </w:r>
            <w:r>
              <w:rPr>
                <w:rFonts w:hint="eastAsia" w:ascii="宋体" w:hAnsi="宋体" w:cs="宋体"/>
                <w:b w:val="0"/>
                <w:bCs w:val="0"/>
                <w:color w:val="auto"/>
                <w:spacing w:val="-10"/>
                <w:kern w:val="0"/>
                <w:sz w:val="15"/>
                <w:szCs w:val="15"/>
                <w:lang w:val="en-US" w:eastAsia="zh-CN"/>
              </w:rPr>
              <w:t>2</w:t>
            </w:r>
            <w:r>
              <w:rPr>
                <w:rFonts w:hint="eastAsia" w:ascii="宋体" w:hAnsi="宋体" w:eastAsia="宋体" w:cs="宋体"/>
                <w:b w:val="0"/>
                <w:bCs w:val="0"/>
                <w:color w:val="auto"/>
                <w:spacing w:val="-10"/>
                <w:kern w:val="0"/>
                <w:sz w:val="15"/>
                <w:szCs w:val="15"/>
                <w:lang w:val="en-US" w:eastAsia="zh-CN"/>
              </w:rPr>
              <w:t>门（每门2学分）</w:t>
            </w:r>
            <w:r>
              <w:rPr>
                <w:rFonts w:hint="eastAsia" w:ascii="宋体" w:hAnsi="宋体" w:eastAsia="宋体" w:cs="宋体"/>
                <w:b/>
                <w:bCs/>
                <w:color w:val="auto"/>
                <w:kern w:val="0"/>
                <w:sz w:val="15"/>
                <w:szCs w:val="15"/>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49" w:type="pct"/>
            <w:gridSpan w:val="2"/>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44"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3" w:type="pct"/>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82" w:type="pct"/>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679" w:type="dxa"/>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GL4200</w:t>
            </w:r>
          </w:p>
        </w:tc>
        <w:tc>
          <w:tcPr>
            <w:tcW w:w="849" w:type="pct"/>
            <w:noWrap w:val="0"/>
            <w:vAlign w:val="center"/>
          </w:tcPr>
          <w:p w14:paraId="7A8A01E3">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认识实习</w:t>
            </w:r>
          </w:p>
        </w:tc>
        <w:tc>
          <w:tcPr>
            <w:tcW w:w="254" w:type="pct"/>
            <w:noWrap w:val="0"/>
            <w:vAlign w:val="center"/>
          </w:tcPr>
          <w:p w14:paraId="0FFB9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746B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noWrap w:val="0"/>
            <w:vAlign w:val="center"/>
          </w:tcPr>
          <w:p w14:paraId="6C6EE9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72F75D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49" w:type="pct"/>
            <w:gridSpan w:val="2"/>
            <w:noWrap w:val="0"/>
            <w:vAlign w:val="center"/>
          </w:tcPr>
          <w:p w14:paraId="15A3F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noWrap w:val="0"/>
            <w:vAlign w:val="center"/>
          </w:tcPr>
          <w:p w14:paraId="0750B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277" w:type="pct"/>
            <w:noWrap w:val="0"/>
            <w:vAlign w:val="center"/>
          </w:tcPr>
          <w:p w14:paraId="20582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eastAsia="zh-CN"/>
              </w:rPr>
            </w:pPr>
            <w:r>
              <w:rPr>
                <w:rFonts w:hint="eastAsia" w:ascii="宋体" w:hAnsi="宋体" w:cs="宋体"/>
                <w:b w:val="0"/>
                <w:bCs w:val="0"/>
                <w:color w:val="auto"/>
                <w:sz w:val="15"/>
                <w:szCs w:val="15"/>
                <w:lang w:val="en-US" w:eastAsia="zh-CN"/>
              </w:rPr>
              <w:t>8</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gridSpan w:val="2"/>
            <w:noWrap w:val="0"/>
            <w:vAlign w:val="center"/>
          </w:tcPr>
          <w:p w14:paraId="4D3BE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C01D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A244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3"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82" w:type="pct"/>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679" w:type="dxa"/>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GL4288</w:t>
            </w:r>
          </w:p>
        </w:tc>
        <w:tc>
          <w:tcPr>
            <w:tcW w:w="849" w:type="pct"/>
            <w:noWrap w:val="0"/>
            <w:vAlign w:val="center"/>
          </w:tcPr>
          <w:p w14:paraId="767BFFC9">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建筑识图实训</w:t>
            </w:r>
          </w:p>
        </w:tc>
        <w:tc>
          <w:tcPr>
            <w:tcW w:w="254" w:type="pct"/>
            <w:noWrap w:val="0"/>
            <w:vAlign w:val="center"/>
          </w:tcPr>
          <w:p w14:paraId="29978B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36873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269" w:type="pct"/>
            <w:noWrap w:val="0"/>
            <w:vAlign w:val="center"/>
          </w:tcPr>
          <w:p w14:paraId="3B60B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6558B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49" w:type="pct"/>
            <w:gridSpan w:val="2"/>
            <w:noWrap w:val="0"/>
            <w:vAlign w:val="center"/>
          </w:tcPr>
          <w:p w14:paraId="3CE193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noWrap w:val="0"/>
            <w:vAlign w:val="center"/>
          </w:tcPr>
          <w:p w14:paraId="2FFEF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77" w:type="pct"/>
            <w:noWrap w:val="0"/>
            <w:vAlign w:val="center"/>
          </w:tcPr>
          <w:p w14:paraId="6113E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5651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sz w:val="15"/>
                <w:szCs w:val="15"/>
                <w:lang w:val="en-US" w:eastAsia="zh-CN"/>
              </w:rPr>
              <w:t>24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noWrap w:val="0"/>
            <w:vAlign w:val="center"/>
          </w:tcPr>
          <w:p w14:paraId="569ED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88463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3"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82" w:type="pct"/>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076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061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44A081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9789A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679" w:type="dxa"/>
            <w:noWrap w:val="0"/>
            <w:vAlign w:val="center"/>
          </w:tcPr>
          <w:p w14:paraId="3D7B95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GL4289</w:t>
            </w:r>
          </w:p>
        </w:tc>
        <w:tc>
          <w:tcPr>
            <w:tcW w:w="849" w:type="pct"/>
            <w:noWrap w:val="0"/>
            <w:vAlign w:val="center"/>
          </w:tcPr>
          <w:p w14:paraId="25D40E11">
            <w:pPr>
              <w:keepNext w:val="0"/>
              <w:keepLines w:val="0"/>
              <w:widowControl w:val="0"/>
              <w:suppressLineNumbers w:val="0"/>
              <w:snapToGrid w:val="0"/>
              <w:spacing w:before="0" w:beforeAutospacing="0" w:after="0" w:afterAutospacing="0"/>
              <w:ind w:left="0" w:leftChars="0" w:right="0" w:rightChars="0" w:firstLine="0" w:firstLineChars="0"/>
              <w:jc w:val="both"/>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自动灭火系统操作实训</w:t>
            </w:r>
          </w:p>
        </w:tc>
        <w:tc>
          <w:tcPr>
            <w:tcW w:w="254" w:type="pct"/>
            <w:noWrap w:val="0"/>
            <w:vAlign w:val="center"/>
          </w:tcPr>
          <w:p w14:paraId="086B20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BB42E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269" w:type="pct"/>
            <w:noWrap w:val="0"/>
            <w:vAlign w:val="center"/>
          </w:tcPr>
          <w:p w14:paraId="6DAA8A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0903B1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49" w:type="pct"/>
            <w:gridSpan w:val="2"/>
            <w:noWrap w:val="0"/>
            <w:vAlign w:val="center"/>
          </w:tcPr>
          <w:p w14:paraId="1D78D0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noWrap w:val="0"/>
            <w:vAlign w:val="center"/>
          </w:tcPr>
          <w:p w14:paraId="3C2F9D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77" w:type="pct"/>
            <w:noWrap w:val="0"/>
            <w:vAlign w:val="center"/>
          </w:tcPr>
          <w:p w14:paraId="6606FE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5A919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73EF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sz w:val="15"/>
                <w:szCs w:val="15"/>
                <w:lang w:val="en-US" w:eastAsia="zh-CN"/>
              </w:rPr>
              <w:t>24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7" w:type="pct"/>
            <w:noWrap w:val="0"/>
            <w:vAlign w:val="center"/>
          </w:tcPr>
          <w:p w14:paraId="28DDDC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3" w:type="pct"/>
            <w:noWrap w:val="0"/>
            <w:vAlign w:val="center"/>
          </w:tcPr>
          <w:p w14:paraId="0986D7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82" w:type="pct"/>
            <w:noWrap w:val="0"/>
            <w:vAlign w:val="center"/>
          </w:tcPr>
          <w:p w14:paraId="447F4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02EF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D9B2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3D0418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44921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679" w:type="dxa"/>
            <w:noWrap w:val="0"/>
            <w:vAlign w:val="center"/>
          </w:tcPr>
          <w:p w14:paraId="77948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GL4290</w:t>
            </w:r>
          </w:p>
        </w:tc>
        <w:tc>
          <w:tcPr>
            <w:tcW w:w="849" w:type="pct"/>
            <w:noWrap w:val="0"/>
            <w:vAlign w:val="center"/>
          </w:tcPr>
          <w:p w14:paraId="577AD954">
            <w:pPr>
              <w:keepNext w:val="0"/>
              <w:keepLines w:val="0"/>
              <w:widowControl w:val="0"/>
              <w:suppressLineNumbers w:val="0"/>
              <w:snapToGrid w:val="0"/>
              <w:spacing w:before="0" w:beforeAutospacing="0" w:after="0" w:afterAutospacing="0"/>
              <w:ind w:left="0" w:leftChars="0" w:right="0" w:rightChars="0" w:firstLine="0" w:firstLineChars="0"/>
              <w:jc w:val="both"/>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火灾自动报警系统与联动控制系统实训</w:t>
            </w:r>
          </w:p>
        </w:tc>
        <w:tc>
          <w:tcPr>
            <w:tcW w:w="254" w:type="pct"/>
            <w:noWrap w:val="0"/>
            <w:vAlign w:val="center"/>
          </w:tcPr>
          <w:p w14:paraId="065F82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57CEBE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w:t>
            </w:r>
          </w:p>
        </w:tc>
        <w:tc>
          <w:tcPr>
            <w:tcW w:w="269" w:type="pct"/>
            <w:noWrap w:val="0"/>
            <w:vAlign w:val="center"/>
          </w:tcPr>
          <w:p w14:paraId="23FC3F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60C6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49" w:type="pct"/>
            <w:gridSpan w:val="2"/>
            <w:noWrap w:val="0"/>
            <w:vAlign w:val="center"/>
          </w:tcPr>
          <w:p w14:paraId="24A9C7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noWrap w:val="0"/>
            <w:vAlign w:val="center"/>
          </w:tcPr>
          <w:p w14:paraId="48EE99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77" w:type="pct"/>
            <w:noWrap w:val="0"/>
            <w:vAlign w:val="center"/>
          </w:tcPr>
          <w:p w14:paraId="428115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C84B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4E31B9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12CC2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sz w:val="15"/>
                <w:szCs w:val="15"/>
                <w:lang w:val="en-US" w:eastAsia="zh-CN"/>
              </w:rPr>
              <w:t>24</w:t>
            </w:r>
            <w:r>
              <w:rPr>
                <w:rFonts w:hint="eastAsia" w:ascii="宋体" w:hAnsi="宋体" w:eastAsia="宋体" w:cs="宋体"/>
                <w:b w:val="0"/>
                <w:bCs w:val="0"/>
                <w:color w:val="auto"/>
                <w:sz w:val="15"/>
                <w:szCs w:val="15"/>
              </w:rPr>
              <w:t>*</w:t>
            </w:r>
            <w:r>
              <w:rPr>
                <w:rFonts w:hint="eastAsia" w:ascii="宋体" w:hAnsi="宋体" w:cs="宋体"/>
                <w:b w:val="0"/>
                <w:bCs w:val="0"/>
                <w:color w:val="auto"/>
                <w:sz w:val="15"/>
                <w:szCs w:val="15"/>
                <w:lang w:val="en-US" w:eastAsia="zh-CN"/>
              </w:rPr>
              <w:t>2</w:t>
            </w:r>
          </w:p>
        </w:tc>
        <w:tc>
          <w:tcPr>
            <w:tcW w:w="273" w:type="pct"/>
            <w:noWrap w:val="0"/>
            <w:vAlign w:val="center"/>
          </w:tcPr>
          <w:p w14:paraId="6825BE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82" w:type="pct"/>
            <w:noWrap w:val="0"/>
            <w:vAlign w:val="center"/>
          </w:tcPr>
          <w:p w14:paraId="3FE3DB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3A4E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w:t>
            </w:r>
          </w:p>
        </w:tc>
        <w:tc>
          <w:tcPr>
            <w:tcW w:w="679" w:type="dxa"/>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GL4201</w:t>
            </w:r>
          </w:p>
        </w:tc>
        <w:tc>
          <w:tcPr>
            <w:tcW w:w="849" w:type="pct"/>
            <w:noWrap w:val="0"/>
            <w:vAlign w:val="center"/>
          </w:tcPr>
          <w:p w14:paraId="3F871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1F722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743C7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7A3B0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061C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576</w:t>
            </w:r>
          </w:p>
        </w:tc>
        <w:tc>
          <w:tcPr>
            <w:tcW w:w="249" w:type="pct"/>
            <w:gridSpan w:val="2"/>
            <w:noWrap w:val="0"/>
            <w:vAlign w:val="center"/>
          </w:tcPr>
          <w:p w14:paraId="3D47F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44" w:type="pct"/>
            <w:noWrap w:val="0"/>
            <w:vAlign w:val="center"/>
          </w:tcPr>
          <w:p w14:paraId="24B7C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5C911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5B566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6DE3D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17A97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3"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82" w:type="pct"/>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736</w:t>
            </w:r>
          </w:p>
        </w:tc>
        <w:tc>
          <w:tcPr>
            <w:tcW w:w="249" w:type="pct"/>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44"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736</w:t>
            </w:r>
          </w:p>
        </w:tc>
        <w:tc>
          <w:tcPr>
            <w:tcW w:w="277"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3"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w:t>
            </w:r>
          </w:p>
        </w:tc>
        <w:tc>
          <w:tcPr>
            <w:tcW w:w="282" w:type="pct"/>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140</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2536</w:t>
            </w:r>
          </w:p>
        </w:tc>
        <w:tc>
          <w:tcPr>
            <w:tcW w:w="249" w:type="pct"/>
            <w:gridSpan w:val="2"/>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1014</w:t>
            </w:r>
          </w:p>
        </w:tc>
        <w:tc>
          <w:tcPr>
            <w:tcW w:w="244"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1522</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3"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82" w:type="pct"/>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r>
    </w:tbl>
    <w:p w14:paraId="5D4EAF1A">
      <w:pPr>
        <w:spacing w:line="440" w:lineRule="exact"/>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yellow"/>
          <w14:ligatures w14:val="none"/>
        </w:rPr>
        <w:t>表</w:t>
      </w:r>
      <w:r>
        <w:rPr>
          <w:rFonts w:hint="eastAsia" w:ascii="宋体" w:hAnsi="宋体" w:cs="宋体"/>
          <w:b/>
          <w:bCs/>
          <w:sz w:val="24"/>
          <w:szCs w:val="24"/>
          <w:highlight w:val="yellow"/>
          <w:lang w:val="en-US" w:eastAsia="zh-CN"/>
          <w14:ligatures w14:val="none"/>
        </w:rPr>
        <w:t>7</w:t>
      </w:r>
      <w:r>
        <w:rPr>
          <w:rFonts w:hint="eastAsia" w:ascii="宋体" w:hAnsi="宋体" w:cs="宋体"/>
          <w:b/>
          <w:bCs/>
          <w:sz w:val="24"/>
          <w:szCs w:val="24"/>
          <w:highlight w:val="yellow"/>
          <w14:ligatures w14:val="none"/>
        </w:rPr>
        <w:t xml:space="preserve"> </w:t>
      </w:r>
      <w:r>
        <w:rPr>
          <w:rFonts w:hint="eastAsia" w:ascii="宋体" w:hAnsi="宋体" w:cs="宋体"/>
          <w:b/>
          <w:bCs/>
          <w:sz w:val="24"/>
          <w:szCs w:val="24"/>
          <w:highlight w:val="yellow"/>
          <w:lang w:val="en-US" w:eastAsia="zh-CN"/>
          <w14:ligatures w14:val="none"/>
        </w:rPr>
        <w:t>教学进程</w:t>
      </w:r>
      <w:r>
        <w:rPr>
          <w:rFonts w:hint="eastAsia" w:ascii="宋体" w:hAnsi="宋体" w:cs="宋体"/>
          <w:b/>
          <w:bCs/>
          <w:sz w:val="24"/>
          <w:szCs w:val="24"/>
          <w:highlight w:val="yellow"/>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楷体" w:hAnsi="楷体" w:eastAsia="楷体"/>
                <w:snapToGrid w:val="0"/>
                <w:color w:val="000000"/>
                <w:kern w:val="0"/>
                <w:sz w:val="24"/>
                <w:szCs w:val="24"/>
                <w:lang w:val="en-US" w:eastAsia="zh-CN"/>
                <w14:ligatures w14: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楷体" w:hAnsi="楷体" w:eastAsia="楷体"/>
                <w:snapToGrid w:val="0"/>
                <w:color w:val="000000"/>
                <w:kern w:val="0"/>
                <w:sz w:val="24"/>
                <w:szCs w:val="24"/>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9603"/>
      <w:bookmarkStart w:id="31" w:name="_Toc187660921"/>
      <w:bookmarkStart w:id="32" w:name="_Toc23684"/>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12</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1:25</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4</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5</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11</w:t>
      </w:r>
      <w:r>
        <w:rPr>
          <w:rFonts w:hint="eastAsia" w:hAnsi="宋体"/>
          <w:color w:val="auto"/>
          <w:sz w:val="24"/>
          <w:szCs w:val="24"/>
          <w14:ligatures w14:val="none"/>
        </w:rPr>
        <w:t>人。聘请</w:t>
      </w:r>
      <w:r>
        <w:rPr>
          <w:rFonts w:hint="eastAsia" w:hAnsi="宋体"/>
          <w:color w:val="auto"/>
          <w:sz w:val="24"/>
          <w:szCs w:val="24"/>
          <w:lang w:val="en-US" w:eastAsia="zh-CN"/>
          <w14:ligatures w14:val="none"/>
        </w:rPr>
        <w:t>河北省华宸消防职业培训学校</w:t>
      </w:r>
      <w:r>
        <w:rPr>
          <w:rFonts w:hint="eastAsia" w:hAnsi="宋体"/>
          <w:color w:val="auto"/>
          <w:sz w:val="24"/>
          <w:szCs w:val="24"/>
          <w14:ligatures w14:val="none"/>
        </w:rPr>
        <w:t>等行业企业高层次人才，来自行业企业一线的兼职教师开展具有实质性专业教学任务。</w:t>
      </w:r>
    </w:p>
    <w:p w14:paraId="0640FBF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原则上应具有本专业及相关专业副高及以上职称和较强的实践能力（具有一级注册消防工程师证书可放宽至讲师），能够较好地把握国内外建筑安装行业、专业发展，能广泛联系行业企业，了解行业企业对本专业人才的需求实际，主持专业建设、开展教育教学改革、教科研工作和社会服务能力强，在本专业改革发展中起引领作用。</w:t>
      </w:r>
    </w:p>
    <w:p w14:paraId="4F9107B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9</w:t>
      </w:r>
      <w:r>
        <w:rPr>
          <w:rFonts w:hint="eastAsia" w:hAnsi="宋体"/>
          <w:color w:val="auto"/>
          <w:sz w:val="24"/>
          <w:szCs w:val="24"/>
          <w14:ligatures w14:val="none"/>
        </w:rPr>
        <w:t>人，</w:t>
      </w:r>
      <w:r>
        <w:rPr>
          <w:rFonts w:hint="eastAsia" w:hAnsi="宋体"/>
          <w:color w:val="auto"/>
          <w:sz w:val="24"/>
          <w:szCs w:val="24"/>
          <w:lang w:val="en-US" w:eastAsia="zh-CN"/>
          <w14:ligatures w14:val="none"/>
        </w:rPr>
        <w:t xml:space="preserve">具有高校教师资格；具有建筑设备类、土木类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 </w:t>
      </w:r>
      <w:r>
        <w:rPr>
          <w:rFonts w:hint="default" w:hAnsi="宋体"/>
          <w:color w:val="auto"/>
          <w:sz w:val="24"/>
          <w:szCs w:val="24"/>
          <w:lang w:val="en-US" w:eastAsia="zh-CN"/>
          <w14:ligatures w14:val="none"/>
        </w:rPr>
        <w:t xml:space="preserve">1 </w:t>
      </w:r>
      <w:r>
        <w:rPr>
          <w:rFonts w:hint="eastAsia" w:hAnsi="宋体"/>
          <w:color w:val="auto"/>
          <w:sz w:val="24"/>
          <w:szCs w:val="24"/>
          <w:lang w:val="en-US" w:eastAsia="zh-CN"/>
          <w14:ligatures w14:val="none"/>
        </w:rPr>
        <w:t xml:space="preserve">个月在企业或生产性实训基地锻炼，每 </w:t>
      </w:r>
      <w:r>
        <w:rPr>
          <w:rFonts w:hint="default" w:hAnsi="宋体"/>
          <w:color w:val="auto"/>
          <w:sz w:val="24"/>
          <w:szCs w:val="24"/>
          <w:lang w:val="en-US" w:eastAsia="zh-CN"/>
          <w14:ligatures w14:val="none"/>
        </w:rPr>
        <w:t xml:space="preserve">5 </w:t>
      </w:r>
      <w:r>
        <w:rPr>
          <w:rFonts w:hint="eastAsia" w:hAnsi="宋体"/>
          <w:color w:val="auto"/>
          <w:sz w:val="24"/>
          <w:szCs w:val="24"/>
          <w:lang w:val="en-US" w:eastAsia="zh-CN"/>
          <w14:ligatures w14:val="none"/>
        </w:rPr>
        <w:t xml:space="preserve">年累计不少于 </w:t>
      </w:r>
      <w:r>
        <w:rPr>
          <w:rFonts w:hint="default" w:hAnsi="宋体"/>
          <w:color w:val="auto"/>
          <w:sz w:val="24"/>
          <w:szCs w:val="24"/>
          <w:lang w:val="en-US" w:eastAsia="zh-CN"/>
          <w14:ligatures w14:val="none"/>
        </w:rPr>
        <w:t xml:space="preserve">6 </w:t>
      </w:r>
      <w:r>
        <w:rPr>
          <w:rFonts w:hint="eastAsia" w:hAnsi="宋体"/>
          <w:color w:val="auto"/>
          <w:sz w:val="24"/>
          <w:szCs w:val="24"/>
          <w:lang w:val="en-US" w:eastAsia="zh-CN"/>
          <w14:ligatures w14:val="none"/>
        </w:rPr>
        <w:t>个月的企业实践经历。</w:t>
      </w:r>
    </w:p>
    <w:p w14:paraId="5689E1C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2</w:t>
      </w:r>
      <w:r>
        <w:rPr>
          <w:rFonts w:hint="eastAsia" w:hAnsi="宋体"/>
          <w:color w:val="auto"/>
          <w:sz w:val="24"/>
          <w:szCs w:val="24"/>
          <w14:ligatures w14:val="none"/>
        </w:rPr>
        <w:t>人，</w:t>
      </w:r>
      <w:r>
        <w:rPr>
          <w:rFonts w:hint="eastAsia" w:hAnsi="宋体"/>
          <w:color w:val="auto"/>
          <w:sz w:val="24"/>
          <w:szCs w:val="24"/>
          <w:lang w:val="en-US" w:eastAsia="zh-CN"/>
          <w14:ligatures w14:val="none"/>
        </w:rPr>
        <w:t>行业导师1人，具有扎实的专业知识和丰富的实际工作经验，具有中级及以上专业技术职务（职称）或高级工及以上职业技能等级，了解教育教学规律，能承担专业课程教学、实习实训指导和学生职业发展规划指导等专业教学任务。</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187660922"/>
      <w:bookmarkStart w:id="34" w:name="_Toc23173"/>
      <w:bookmarkStart w:id="35" w:name="_Toc2983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消防</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yellow"/>
          <w14:ligatures w14:val="none"/>
        </w:rPr>
        <w:t>表</w:t>
      </w:r>
      <w:r>
        <w:rPr>
          <w:rFonts w:hint="eastAsia" w:ascii="宋体" w:hAnsi="宋体" w:cs="宋体"/>
          <w:b/>
          <w:bCs/>
          <w:color w:val="auto"/>
          <w:sz w:val="24"/>
          <w:szCs w:val="24"/>
          <w:highlight w:val="yellow"/>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1985" w:type="dxa"/>
            <w:vAlign w:val="center"/>
          </w:tcPr>
          <w:p w14:paraId="5E8E74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消防灭火系统实训室</w:t>
            </w:r>
          </w:p>
          <w:p w14:paraId="04EF515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校内实验场所</w:t>
            </w:r>
          </w:p>
        </w:tc>
        <w:tc>
          <w:tcPr>
            <w:tcW w:w="1894" w:type="dxa"/>
            <w:vAlign w:val="center"/>
          </w:tcPr>
          <w:p w14:paraId="714D9EBF">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小型消火栓灭火系统、自动喷水灭火系统（干式、湿式、预作用式自动喷水灭火系统）、水幕喷水灭火系统、气体灭火系统、泡沫灭火系统、喷洒间、水炮灭火系统、防排烟系统、防火卷帘、消火栓灭火系统加压泵、自动喷水灭火系统加压泵、消防稳压气压装置、火灾自动探测系统、消防控制中心、消防水池、消防高位水箱、消防检测设备等装置和设备。</w:t>
            </w:r>
          </w:p>
        </w:tc>
        <w:tc>
          <w:tcPr>
            <w:tcW w:w="2099" w:type="dxa"/>
            <w:vAlign w:val="center"/>
          </w:tcPr>
          <w:p w14:paraId="73F68670">
            <w:pPr>
              <w:keepNext w:val="0"/>
              <w:keepLines w:val="0"/>
              <w:widowControl w:val="0"/>
              <w:suppressLineNumbers w:val="0"/>
              <w:snapToGrid w:val="0"/>
              <w:spacing w:before="0" w:beforeAutospacing="0" w:after="0" w:afterAutospacing="0"/>
              <w:ind w:left="0" w:leftChars="0" w:right="0" w:rightChars="0" w:firstLine="0" w:firstLineChars="0"/>
              <w:jc w:val="left"/>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用于建筑水消防、气体和泡沫灭火、消防系统调试、消防设施操作、检测等实训教学。</w:t>
            </w:r>
          </w:p>
        </w:tc>
        <w:tc>
          <w:tcPr>
            <w:tcW w:w="1637" w:type="dxa"/>
            <w:vAlign w:val="center"/>
          </w:tcPr>
          <w:p w14:paraId="7C3DC322">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建筑水消防工程技术</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1985" w:type="dxa"/>
            <w:vAlign w:val="center"/>
          </w:tcPr>
          <w:p w14:paraId="46CF67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火灾自动报警与联动控制系统实训室</w:t>
            </w:r>
          </w:p>
          <w:p w14:paraId="4F9C8E7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校内实训场所</w:t>
            </w:r>
          </w:p>
        </w:tc>
        <w:tc>
          <w:tcPr>
            <w:tcW w:w="1894" w:type="dxa"/>
            <w:vAlign w:val="center"/>
          </w:tcPr>
          <w:p w14:paraId="1D7706A7">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配备感烟、感温、火焰、红外等探测器，输入</w:t>
            </w:r>
            <w:r>
              <w:rPr>
                <w:rFonts w:hint="default" w:ascii="宋体" w:hAnsi="宋体" w:eastAsia="宋体" w:cs="宋体"/>
                <w:b w:val="0"/>
                <w:bCs w:val="0"/>
                <w:color w:val="auto"/>
                <w:kern w:val="2"/>
                <w:sz w:val="18"/>
                <w:szCs w:val="18"/>
                <w:lang w:val="en-US" w:eastAsia="zh-CN" w:bidi="ar"/>
                <w14:ligatures w14:val="standardContextual"/>
              </w:rPr>
              <w:t>/</w:t>
            </w:r>
            <w:r>
              <w:rPr>
                <w:rFonts w:hint="eastAsia" w:ascii="宋体" w:hAnsi="宋体" w:eastAsia="宋体" w:cs="宋体"/>
                <w:b w:val="0"/>
                <w:bCs w:val="0"/>
                <w:color w:val="auto"/>
                <w:kern w:val="2"/>
                <w:sz w:val="18"/>
                <w:szCs w:val="18"/>
                <w:lang w:val="en-US" w:eastAsia="zh-CN" w:bidi="ar"/>
                <w14:ligatures w14:val="standardContextual"/>
              </w:rPr>
              <w:t>输出模块、编码器、消防设施检测箱、安装墙（间）、报警按钮、声光报警器、消防电话、消防广播、防火卷帘、火灾报警控制器、应急照明、疏散指示标志、消防电梯控制箱等装置和设备。</w:t>
            </w:r>
          </w:p>
        </w:tc>
        <w:tc>
          <w:tcPr>
            <w:tcW w:w="2099" w:type="dxa"/>
            <w:vAlign w:val="center"/>
          </w:tcPr>
          <w:p w14:paraId="14E399E3">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eastAsia="宋体" w:cs="宋体"/>
                <w:b w:val="0"/>
                <w:bCs w:val="0"/>
                <w:color w:val="auto"/>
                <w:kern w:val="2"/>
                <w:sz w:val="18"/>
                <w:szCs w:val="18"/>
                <w:lang w:val="en-US" w:eastAsia="zh-CN" w:bidi="ar"/>
                <w14:ligatures w14:val="standardContextual"/>
              </w:rPr>
              <w:t>用于火灾自动报警与联动控制系统工程技术等实训教学。</w:t>
            </w:r>
          </w:p>
        </w:tc>
        <w:tc>
          <w:tcPr>
            <w:tcW w:w="1637" w:type="dxa"/>
            <w:vAlign w:val="center"/>
          </w:tcPr>
          <w:p w14:paraId="5AB11715">
            <w:pPr>
              <w:keepNext w:val="0"/>
              <w:keepLines w:val="0"/>
              <w:suppressLineNumbers w:val="0"/>
              <w:spacing w:before="0" w:beforeAutospacing="0" w:after="0" w:afterAutospacing="0"/>
              <w:ind w:left="0" w:right="0"/>
              <w:jc w:val="left"/>
              <w:rPr>
                <w:rFonts w:hint="default"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建筑防排烟工程技术</w:t>
            </w:r>
            <w:r>
              <w:rPr>
                <w:rFonts w:hint="eastAsia" w:ascii="宋体" w:hAnsi="宋体" w:cs="宋体"/>
                <w:b w:val="0"/>
                <w:bCs w:val="0"/>
                <w:color w:val="auto"/>
                <w:kern w:val="2"/>
                <w:sz w:val="18"/>
                <w:szCs w:val="18"/>
                <w:lang w:val="en-US" w:eastAsia="zh-CN" w:bidi="ar"/>
                <w14:ligatures w14:val="standardContextual"/>
              </w:rPr>
              <w:t>、</w:t>
            </w:r>
            <w:r>
              <w:rPr>
                <w:rFonts w:hint="eastAsia" w:ascii="宋体" w:hAnsi="宋体" w:eastAsia="宋体" w:cs="宋体"/>
                <w:b w:val="0"/>
                <w:bCs w:val="0"/>
                <w:color w:val="auto"/>
                <w:kern w:val="2"/>
                <w:sz w:val="18"/>
                <w:szCs w:val="18"/>
                <w:lang w:val="en-US" w:eastAsia="zh-CN" w:bidi="ar"/>
                <w14:ligatures w14:val="standardContextual"/>
              </w:rPr>
              <w:t>火灾自动报警与联动控制系统工程技术</w:t>
            </w:r>
            <w:r>
              <w:rPr>
                <w:rFonts w:hint="eastAsia" w:ascii="宋体" w:hAnsi="宋体" w:cs="宋体"/>
                <w:b w:val="0"/>
                <w:bCs w:val="0"/>
                <w:color w:val="auto"/>
                <w:kern w:val="2"/>
                <w:sz w:val="18"/>
                <w:szCs w:val="18"/>
                <w:lang w:val="en-US" w:eastAsia="zh-CN" w:bidi="ar"/>
                <w14:ligatures w14:val="standardContextual"/>
              </w:rPr>
              <w:t>、</w:t>
            </w:r>
            <w:r>
              <w:rPr>
                <w:rFonts w:hint="eastAsia" w:ascii="宋体" w:hAnsi="宋体" w:eastAsia="宋体" w:cs="宋体"/>
                <w:b w:val="0"/>
                <w:bCs w:val="0"/>
                <w:color w:val="auto"/>
                <w:kern w:val="2"/>
                <w:sz w:val="18"/>
                <w:szCs w:val="18"/>
                <w:lang w:val="en-US" w:eastAsia="zh-CN" w:bidi="ar"/>
                <w14:ligatures w14:val="standardContextual"/>
              </w:rPr>
              <w:t>气体灭火系统工程技术</w:t>
            </w:r>
          </w:p>
        </w:tc>
      </w:tr>
      <w:tr w14:paraId="035063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71611F7">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p>
        </w:tc>
        <w:tc>
          <w:tcPr>
            <w:tcW w:w="1985" w:type="dxa"/>
            <w:vAlign w:val="center"/>
          </w:tcPr>
          <w:p w14:paraId="06F7A4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防排烟实训室</w:t>
            </w:r>
          </w:p>
          <w:p w14:paraId="4F69FF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校内实训场所</w:t>
            </w:r>
          </w:p>
        </w:tc>
        <w:tc>
          <w:tcPr>
            <w:tcW w:w="1894" w:type="dxa"/>
            <w:vAlign w:val="center"/>
          </w:tcPr>
          <w:p w14:paraId="267AB85C">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配备工作台、工具、排烟风机、管道、排烟防火阀、防火卷帘和防火门、风机电源控制箱、火灾报警控制器等装置和设备</w:t>
            </w:r>
            <w:r>
              <w:rPr>
                <w:rFonts w:hint="eastAsia" w:ascii="宋体" w:hAnsi="宋体" w:cs="宋体"/>
                <w:b w:val="0"/>
                <w:bCs w:val="0"/>
                <w:color w:val="auto"/>
                <w:kern w:val="2"/>
                <w:sz w:val="18"/>
                <w:szCs w:val="18"/>
                <w:lang w:val="en-US" w:eastAsia="zh-CN" w:bidi="ar"/>
                <w14:ligatures w14:val="standardContextual"/>
              </w:rPr>
              <w:t>。</w:t>
            </w:r>
          </w:p>
        </w:tc>
        <w:tc>
          <w:tcPr>
            <w:tcW w:w="2099" w:type="dxa"/>
            <w:vAlign w:val="center"/>
          </w:tcPr>
          <w:p w14:paraId="48C554C6">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用于防排烟系统安装等实训教学。</w:t>
            </w:r>
          </w:p>
        </w:tc>
        <w:tc>
          <w:tcPr>
            <w:tcW w:w="1637" w:type="dxa"/>
            <w:vAlign w:val="center"/>
          </w:tcPr>
          <w:p w14:paraId="2B9D3EE5">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建筑防排烟工程技术</w:t>
            </w:r>
          </w:p>
        </w:tc>
      </w:tr>
      <w:tr w14:paraId="15BDB3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FBCD5D">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4</w:t>
            </w:r>
          </w:p>
        </w:tc>
        <w:tc>
          <w:tcPr>
            <w:tcW w:w="1985" w:type="dxa"/>
            <w:vAlign w:val="center"/>
          </w:tcPr>
          <w:p w14:paraId="1DA5B8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消防工程造价与施工组织管理实训室</w:t>
            </w:r>
          </w:p>
          <w:p w14:paraId="689D3B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校内实训场所</w:t>
            </w:r>
          </w:p>
        </w:tc>
        <w:tc>
          <w:tcPr>
            <w:tcW w:w="1894" w:type="dxa"/>
            <w:vAlign w:val="center"/>
          </w:tcPr>
          <w:p w14:paraId="1E3B77E4">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配备台式计算机</w:t>
            </w:r>
            <w:r>
              <w:rPr>
                <w:rFonts w:hint="eastAsia" w:ascii="宋体" w:hAnsi="宋体" w:cs="宋体"/>
                <w:b w:val="0"/>
                <w:bCs w:val="0"/>
                <w:color w:val="auto"/>
                <w:kern w:val="2"/>
                <w:sz w:val="18"/>
                <w:szCs w:val="18"/>
                <w:lang w:val="en-US" w:eastAsia="zh-CN" w:bidi="ar"/>
                <w14:ligatures w14:val="standardContextual"/>
              </w:rPr>
              <w:t>、</w:t>
            </w:r>
            <w:r>
              <w:rPr>
                <w:rFonts w:hint="eastAsia" w:ascii="宋体" w:hAnsi="宋体" w:eastAsia="宋体" w:cs="宋体"/>
                <w:b w:val="0"/>
                <w:bCs w:val="0"/>
                <w:color w:val="auto"/>
                <w:kern w:val="2"/>
                <w:sz w:val="18"/>
                <w:szCs w:val="18"/>
                <w:lang w:val="en-US" w:eastAsia="zh-CN" w:bidi="ar"/>
                <w14:ligatures w14:val="standardContextual"/>
              </w:rPr>
              <w:t>CAD 软件、BIM 软件、消防工程设计软件、消防工程计价软件、施工组织与管理软件、机房管理软件、投影仪、幕布等软件、仪器和设备。可增配防灭火系统、消防管道施工、火灾自动报警与联动控制系统相关虚拟仿真软件</w:t>
            </w:r>
            <w:r>
              <w:rPr>
                <w:rFonts w:hint="eastAsia" w:ascii="宋体" w:hAnsi="宋体" w:cs="宋体"/>
                <w:b w:val="0"/>
                <w:bCs w:val="0"/>
                <w:color w:val="auto"/>
                <w:kern w:val="2"/>
                <w:sz w:val="18"/>
                <w:szCs w:val="18"/>
                <w:lang w:val="en-US" w:eastAsia="zh-CN" w:bidi="ar"/>
                <w14:ligatures w14:val="standardContextual"/>
              </w:rPr>
              <w:t>。</w:t>
            </w:r>
          </w:p>
        </w:tc>
        <w:tc>
          <w:tcPr>
            <w:tcW w:w="2099" w:type="dxa"/>
            <w:vAlign w:val="center"/>
          </w:tcPr>
          <w:p w14:paraId="6E053D98">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用于建筑消防工程施工图设计、建筑设备 BIM 技术应用实训、建筑消防工程造价、消防工程施工组织与管理等实训教</w:t>
            </w:r>
          </w:p>
          <w:p w14:paraId="0143C28A">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学。</w:t>
            </w:r>
          </w:p>
        </w:tc>
        <w:tc>
          <w:tcPr>
            <w:tcW w:w="1637" w:type="dxa"/>
            <w:vAlign w:val="center"/>
          </w:tcPr>
          <w:p w14:paraId="5D7C6142">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消防工程造价</w:t>
            </w:r>
          </w:p>
          <w:p w14:paraId="341DF42A">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消防工程施工组织与管理</w:t>
            </w:r>
          </w:p>
          <w:p w14:paraId="3CA8D1DA">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p>
        </w:tc>
      </w:tr>
      <w:tr w14:paraId="7787B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49C1798">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5</w:t>
            </w:r>
          </w:p>
        </w:tc>
        <w:tc>
          <w:tcPr>
            <w:tcW w:w="1985" w:type="dxa"/>
            <w:vAlign w:val="center"/>
          </w:tcPr>
          <w:p w14:paraId="1A3C12E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消防管道施工实训室校</w:t>
            </w:r>
            <w:r>
              <w:rPr>
                <w:rFonts w:hint="eastAsia" w:ascii="宋体" w:hAnsi="宋体" w:cs="宋体"/>
                <w:b w:val="0"/>
                <w:bCs w:val="0"/>
                <w:color w:val="auto"/>
                <w:kern w:val="2"/>
                <w:sz w:val="18"/>
                <w:szCs w:val="18"/>
                <w:lang w:val="en-US" w:eastAsia="zh-CN" w:bidi="ar"/>
                <w14:ligatures w14:val="standardContextual"/>
              </w:rPr>
              <w:t>外</w:t>
            </w:r>
            <w:r>
              <w:rPr>
                <w:rFonts w:hint="eastAsia" w:ascii="宋体" w:hAnsi="宋体" w:eastAsia="宋体" w:cs="宋体"/>
                <w:b w:val="0"/>
                <w:bCs w:val="0"/>
                <w:color w:val="auto"/>
                <w:kern w:val="2"/>
                <w:sz w:val="18"/>
                <w:szCs w:val="18"/>
                <w:lang w:val="en-US" w:eastAsia="zh-CN" w:bidi="ar"/>
                <w14:ligatures w14:val="standardContextual"/>
              </w:rPr>
              <w:t>实训场所</w:t>
            </w:r>
          </w:p>
        </w:tc>
        <w:tc>
          <w:tcPr>
            <w:tcW w:w="1894" w:type="dxa"/>
            <w:vAlign w:val="center"/>
          </w:tcPr>
          <w:p w14:paraId="64D0CB1B">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配备工作台、工具、室外消火栓、室内消火栓箱、消火栓管道系统、消防加压系统、自动喷头、水流指示器、信号阀、报警阀、自动喷水灭火管道系统、报警控制台、稳压系统、立式消防水泵、卧式消防水泵等装置和设备</w:t>
            </w:r>
            <w:r>
              <w:rPr>
                <w:rFonts w:hint="eastAsia" w:ascii="宋体" w:hAnsi="宋体" w:cs="宋体"/>
                <w:b w:val="0"/>
                <w:bCs w:val="0"/>
                <w:color w:val="auto"/>
                <w:kern w:val="2"/>
                <w:sz w:val="18"/>
                <w:szCs w:val="18"/>
                <w:lang w:val="en-US" w:eastAsia="zh-CN" w:bidi="ar"/>
                <w14:ligatures w14:val="standardContextual"/>
              </w:rPr>
              <w:t>。</w:t>
            </w:r>
          </w:p>
        </w:tc>
        <w:tc>
          <w:tcPr>
            <w:tcW w:w="2099" w:type="dxa"/>
            <w:vAlign w:val="center"/>
          </w:tcPr>
          <w:p w14:paraId="5469F7B7">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8"/>
                <w:szCs w:val="18"/>
                <w:lang w:val="en-US" w:eastAsia="zh-CN" w:bidi="ar"/>
                <w14:ligatures w14:val="standardContextual"/>
              </w:rPr>
              <w:t>用于消防管道施工技术等实训教学。</w:t>
            </w:r>
          </w:p>
        </w:tc>
        <w:tc>
          <w:tcPr>
            <w:tcW w:w="1637" w:type="dxa"/>
            <w:vAlign w:val="center"/>
          </w:tcPr>
          <w:p w14:paraId="541211FA">
            <w:pPr>
              <w:keepNext w:val="0"/>
              <w:keepLines w:val="0"/>
              <w:suppressLineNumbers w:val="0"/>
              <w:spacing w:before="0" w:beforeAutospacing="0" w:after="0" w:afterAutospacing="0"/>
              <w:ind w:left="0" w:right="0"/>
              <w:jc w:val="left"/>
              <w:rPr>
                <w:rFonts w:hint="eastAsia" w:ascii="宋体" w:hAnsi="宋体" w:eastAsia="宋体" w:cs="宋体"/>
                <w:b w:val="0"/>
                <w:bCs w:val="0"/>
                <w:color w:val="auto"/>
                <w:kern w:val="2"/>
                <w:sz w:val="18"/>
                <w:szCs w:val="18"/>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消防管道施工技术</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yellow"/>
          <w14:ligatures w14:val="none"/>
        </w:rPr>
        <w:t>表</w:t>
      </w:r>
      <w:r>
        <w:rPr>
          <w:rFonts w:hint="eastAsia" w:ascii="宋体" w:hAnsi="宋体" w:cs="宋体"/>
          <w:b/>
          <w:bCs/>
          <w:color w:val="auto"/>
          <w:sz w:val="24"/>
          <w:szCs w:val="24"/>
          <w:highlight w:val="yellow"/>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112"/>
        <w:gridCol w:w="3963"/>
        <w:gridCol w:w="277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8"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112"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3963"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2779"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8"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112" w:type="dxa"/>
            <w:vAlign w:val="center"/>
          </w:tcPr>
          <w:p w14:paraId="04B6D6D3">
            <w:pPr>
              <w:keepNext w:val="0"/>
              <w:keepLines w:val="0"/>
              <w:suppressLineNumbers w:val="0"/>
              <w:spacing w:before="0" w:beforeAutospacing="0" w:after="0" w:afterAutospacing="0"/>
              <w:ind w:left="0" w:right="0"/>
              <w:jc w:val="center"/>
              <w:rPr>
                <w:rFonts w:hint="default" w:ascii="宋体" w:hAnsi="宋体" w:eastAsia="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认识实习</w:t>
            </w:r>
          </w:p>
        </w:tc>
        <w:tc>
          <w:tcPr>
            <w:tcW w:w="3963" w:type="dxa"/>
            <w:vAlign w:val="center"/>
          </w:tcPr>
          <w:p w14:paraId="78D6CED4">
            <w:pPr>
              <w:keepNext w:val="0"/>
              <w:keepLines w:val="0"/>
              <w:numPr>
                <w:ilvl w:val="0"/>
                <w:numId w:val="0"/>
              </w:numPr>
              <w:suppressLineNumbers w:val="0"/>
              <w:spacing w:before="0" w:beforeAutospacing="0" w:after="0" w:afterAutospacing="0"/>
              <w:ind w:left="0" w:right="0" w:rightChars="0"/>
              <w:jc w:val="left"/>
              <w:rPr>
                <w:rFonts w:hint="eastAsia" w:ascii="宋体" w:hAnsi="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1.严格遵守企业消防安全操作规程和现场安全管理规定，不擅自触碰消防设备、电气设施等。</w:t>
            </w:r>
          </w:p>
          <w:p w14:paraId="6D81BB9D">
            <w:pPr>
              <w:keepNext w:val="0"/>
              <w:keepLines w:val="0"/>
              <w:numPr>
                <w:ilvl w:val="0"/>
                <w:numId w:val="0"/>
              </w:numPr>
              <w:suppressLineNumbers w:val="0"/>
              <w:spacing w:before="0" w:beforeAutospacing="0" w:after="0" w:afterAutospacing="0"/>
              <w:ind w:left="0" w:right="0" w:rightChars="0"/>
              <w:jc w:val="left"/>
              <w:rPr>
                <w:rFonts w:hint="eastAsia" w:ascii="宋体" w:hAnsi="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2.</w:t>
            </w:r>
            <w:r>
              <w:rPr>
                <w:rFonts w:hint="default" w:ascii="宋体" w:hAnsi="宋体"/>
                <w:color w:val="auto"/>
                <w:kern w:val="0"/>
                <w:sz w:val="20"/>
                <w:szCs w:val="15"/>
                <w:lang w:val="en-US" w:eastAsia="zh-CN"/>
                <w14:ligatures w14:val="none"/>
              </w:rPr>
              <w:t>按要求佩戴个人防护用品（如安全帽、防滑鞋等），服从现场安全人员的统一指挥，不违规进入危险区域。</w:t>
            </w:r>
          </w:p>
          <w:p w14:paraId="0D4AC98A">
            <w:pPr>
              <w:keepNext w:val="0"/>
              <w:keepLines w:val="0"/>
              <w:numPr>
                <w:ilvl w:val="0"/>
                <w:numId w:val="0"/>
              </w:numPr>
              <w:suppressLineNumbers w:val="0"/>
              <w:spacing w:before="0" w:beforeAutospacing="0" w:after="0" w:afterAutospacing="0"/>
              <w:ind w:left="0" w:right="0" w:rightChars="0"/>
              <w:jc w:val="left"/>
              <w:rPr>
                <w:rFonts w:hint="eastAsia" w:ascii="宋体" w:hAnsi="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3.遵守企业考勤制度，不迟到、早退、旷工，请假需按企业流程提前申请。</w:t>
            </w:r>
          </w:p>
          <w:p w14:paraId="19F52A3B">
            <w:pPr>
              <w:keepNext w:val="0"/>
              <w:keepLines w:val="0"/>
              <w:numPr>
                <w:ilvl w:val="0"/>
                <w:numId w:val="0"/>
              </w:numPr>
              <w:suppressLineNumbers w:val="0"/>
              <w:spacing w:before="0" w:beforeAutospacing="0" w:after="0" w:afterAutospacing="0"/>
              <w:ind w:left="0" w:right="0" w:rightChars="0"/>
              <w:jc w:val="left"/>
              <w:rPr>
                <w:rFonts w:hint="default" w:ascii="宋体" w:hAnsi="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4.</w:t>
            </w:r>
            <w:r>
              <w:rPr>
                <w:rFonts w:hint="default" w:ascii="宋体" w:hAnsi="宋体"/>
                <w:color w:val="auto"/>
                <w:kern w:val="0"/>
                <w:sz w:val="20"/>
                <w:szCs w:val="15"/>
                <w:lang w:val="en-US" w:eastAsia="zh-CN"/>
                <w14:ligatures w14:val="none"/>
              </w:rPr>
              <w:t>服从企业指导人员的工作安排，不随意离岗、串岗，维护企业工作秩序。</w:t>
            </w:r>
          </w:p>
          <w:p w14:paraId="6FB2D35A">
            <w:pPr>
              <w:keepNext w:val="0"/>
              <w:keepLines w:val="0"/>
              <w:numPr>
                <w:ilvl w:val="0"/>
                <w:numId w:val="0"/>
              </w:numPr>
              <w:suppressLineNumbers w:val="0"/>
              <w:spacing w:before="0" w:beforeAutospacing="0" w:after="0" w:afterAutospacing="0"/>
              <w:ind w:left="0" w:right="0" w:rightChars="0"/>
              <w:jc w:val="left"/>
              <w:rPr>
                <w:rFonts w:hint="eastAsia" w:ascii="宋体" w:hAnsi="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5.掌握建筑消防技术核心基础知识点，包括常见消防设施的基本识别方法。</w:t>
            </w:r>
          </w:p>
          <w:p w14:paraId="289736DD">
            <w:pPr>
              <w:keepNext w:val="0"/>
              <w:keepLines w:val="0"/>
              <w:numPr>
                <w:ilvl w:val="0"/>
                <w:numId w:val="0"/>
              </w:numPr>
              <w:suppressLineNumbers w:val="0"/>
              <w:spacing w:before="0" w:beforeAutospacing="0" w:after="0" w:afterAutospacing="0"/>
              <w:ind w:left="0" w:right="0" w:rightChars="0"/>
              <w:jc w:val="left"/>
              <w:rPr>
                <w:rFonts w:hint="eastAsia" w:ascii="宋体" w:hAnsi="宋体"/>
                <w:color w:val="auto"/>
                <w:kern w:val="0"/>
                <w:sz w:val="20"/>
                <w:szCs w:val="15"/>
                <w:lang w:eastAsia="zh-CN"/>
                <w14:ligatures w14:val="none"/>
              </w:rPr>
            </w:pPr>
            <w:r>
              <w:rPr>
                <w:rFonts w:hint="eastAsia" w:ascii="宋体" w:hAnsi="宋体"/>
                <w:color w:val="auto"/>
                <w:kern w:val="0"/>
                <w:sz w:val="20"/>
                <w:szCs w:val="15"/>
                <w:lang w:val="en-US" w:eastAsia="zh-CN"/>
                <w14:ligatures w14:val="none"/>
              </w:rPr>
              <w:t>6.</w:t>
            </w:r>
            <w:r>
              <w:rPr>
                <w:rFonts w:hint="default" w:ascii="宋体" w:hAnsi="宋体"/>
                <w:color w:val="auto"/>
                <w:kern w:val="0"/>
                <w:sz w:val="20"/>
                <w:szCs w:val="15"/>
                <w:lang w:val="en-US" w:eastAsia="zh-CN"/>
                <w14:ligatures w14:val="none"/>
              </w:rPr>
              <w:t>了解消防安全法律法规、建筑防火分区等基础常识，能看懂简单的消防图纸或设备说明书。</w:t>
            </w:r>
          </w:p>
        </w:tc>
        <w:tc>
          <w:tcPr>
            <w:tcW w:w="2779" w:type="dxa"/>
            <w:vAlign w:val="center"/>
          </w:tcPr>
          <w:p w14:paraId="5402A36B">
            <w:pPr>
              <w:keepNext w:val="0"/>
              <w:keepLines w:val="0"/>
              <w:widowControl/>
              <w:suppressLineNumbers w:val="0"/>
              <w:spacing w:before="0" w:beforeAutospacing="0" w:after="0" w:afterAutospacing="0"/>
              <w:ind w:left="0" w:right="0"/>
              <w:jc w:val="left"/>
              <w:rPr>
                <w:rFonts w:hint="default" w:ascii="宋体" w:hAnsi="宋体"/>
                <w:color w:val="auto"/>
                <w:kern w:val="0"/>
                <w:sz w:val="20"/>
                <w:szCs w:val="15"/>
                <w14:ligatures w14:val="none"/>
              </w:rPr>
            </w:pPr>
            <w:r>
              <w:rPr>
                <w:rFonts w:hint="eastAsia" w:ascii="宋体" w:hAnsi="宋体"/>
                <w:color w:val="auto"/>
                <w:kern w:val="0"/>
                <w:sz w:val="20"/>
                <w:szCs w:val="15"/>
                <w:lang w:val="en-US" w:eastAsia="zh-CN"/>
                <w14:ligatures w14:val="none"/>
              </w:rPr>
              <w:t>1.</w:t>
            </w:r>
            <w:r>
              <w:rPr>
                <w:rFonts w:hint="default" w:ascii="宋体" w:hAnsi="宋体"/>
                <w:color w:val="auto"/>
                <w:kern w:val="0"/>
                <w:sz w:val="20"/>
                <w:szCs w:val="15"/>
                <w14:ligatures w14:val="none"/>
              </w:rPr>
              <w:t>讲解建筑消防核心领域（如设施安装、检测维保、消防安全管理）的工作范围。</w:t>
            </w:r>
          </w:p>
          <w:p w14:paraId="040738A1">
            <w:pPr>
              <w:keepNext w:val="0"/>
              <w:keepLines w:val="0"/>
              <w:widowControl/>
              <w:suppressLineNumbers w:val="0"/>
              <w:spacing w:before="0" w:beforeAutospacing="0" w:after="0" w:afterAutospacing="0"/>
              <w:ind w:left="0" w:right="0"/>
              <w:jc w:val="left"/>
              <w:rPr>
                <w:rFonts w:hint="default" w:ascii="宋体" w:hAnsi="宋体"/>
                <w:color w:val="auto"/>
                <w:kern w:val="0"/>
                <w:sz w:val="20"/>
                <w:szCs w:val="15"/>
                <w14:ligatures w14:val="none"/>
              </w:rPr>
            </w:pPr>
            <w:r>
              <w:rPr>
                <w:rFonts w:hint="eastAsia" w:ascii="宋体" w:hAnsi="宋体"/>
                <w:color w:val="auto"/>
                <w:kern w:val="0"/>
                <w:sz w:val="20"/>
                <w:szCs w:val="15"/>
                <w:lang w:val="en-US" w:eastAsia="zh-CN"/>
                <w14:ligatures w14:val="none"/>
              </w:rPr>
              <w:t>2.</w:t>
            </w:r>
            <w:r>
              <w:rPr>
                <w:rFonts w:hint="default" w:ascii="宋体" w:hAnsi="宋体"/>
                <w:color w:val="auto"/>
                <w:kern w:val="0"/>
                <w:sz w:val="20"/>
                <w:szCs w:val="15"/>
                <w14:ligatures w14:val="none"/>
              </w:rPr>
              <w:t>培训常见消防设施（灭火器、消火栓、火灾报警系统、防排烟设备）的基础识别、功能原理和适用场景。</w:t>
            </w:r>
          </w:p>
          <w:p w14:paraId="33D0FA93">
            <w:pPr>
              <w:keepNext w:val="0"/>
              <w:keepLines w:val="0"/>
              <w:widowControl/>
              <w:suppressLineNumbers w:val="0"/>
              <w:spacing w:before="0" w:beforeAutospacing="0" w:after="0" w:afterAutospacing="0"/>
              <w:ind w:left="0" w:right="0"/>
              <w:jc w:val="left"/>
              <w:rPr>
                <w:rFonts w:hint="eastAsia" w:ascii="宋体" w:hAnsi="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3.参观建筑消防设施安装现场、消防控制室、维保作业现场等核心场景。</w:t>
            </w:r>
          </w:p>
          <w:p w14:paraId="69311027">
            <w:pPr>
              <w:keepNext w:val="0"/>
              <w:keepLines w:val="0"/>
              <w:widowControl/>
              <w:suppressLineNumbers w:val="0"/>
              <w:spacing w:before="0" w:beforeAutospacing="0" w:after="0" w:afterAutospacing="0"/>
              <w:ind w:left="0" w:right="0"/>
              <w:jc w:val="left"/>
              <w:rPr>
                <w:rFonts w:hint="default" w:ascii="宋体" w:hAnsi="宋体"/>
                <w:i/>
                <w:iCs/>
                <w:color w:val="auto"/>
                <w:kern w:val="0"/>
                <w:sz w:val="20"/>
                <w:szCs w:val="15"/>
                <w14:ligatures w14:val="none"/>
              </w:rPr>
            </w:pPr>
            <w:r>
              <w:rPr>
                <w:rFonts w:hint="eastAsia" w:ascii="宋体" w:hAnsi="宋体"/>
                <w:color w:val="auto"/>
                <w:kern w:val="0"/>
                <w:sz w:val="20"/>
                <w:szCs w:val="15"/>
                <w:lang w:val="en-US" w:eastAsia="zh-CN"/>
                <w14:ligatures w14:val="none"/>
              </w:rPr>
              <w:t>4.</w:t>
            </w:r>
            <w:r>
              <w:rPr>
                <w:rFonts w:hint="default" w:ascii="宋体" w:hAnsi="宋体"/>
                <w:color w:val="auto"/>
                <w:kern w:val="0"/>
                <w:sz w:val="20"/>
                <w:szCs w:val="15"/>
                <w:lang w:val="en-US" w:eastAsia="zh-CN"/>
                <w14:ligatures w14:val="none"/>
              </w:rPr>
              <w:t>演示简单的设备检查流程（如灭火器压力检测、报警探测器外观检查），让学生直观了解作业逻辑。</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8" w:type="dxa"/>
            <w:vAlign w:val="center"/>
          </w:tcPr>
          <w:p w14:paraId="7BAFA95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112" w:type="dxa"/>
            <w:vAlign w:val="center"/>
          </w:tcPr>
          <w:p w14:paraId="1CFFAAA6">
            <w:pPr>
              <w:keepNext w:val="0"/>
              <w:keepLines w:val="0"/>
              <w:suppressLineNumbers w:val="0"/>
              <w:spacing w:before="0" w:beforeAutospacing="0" w:after="0" w:afterAutospacing="0"/>
              <w:ind w:left="0" w:right="0"/>
              <w:jc w:val="center"/>
              <w:rPr>
                <w:rFonts w:hint="default" w:ascii="宋体" w:hAnsi="宋体" w:eastAsia="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岗位实习</w:t>
            </w:r>
          </w:p>
        </w:tc>
        <w:tc>
          <w:tcPr>
            <w:tcW w:w="3963" w:type="dxa"/>
            <w:vAlign w:val="center"/>
          </w:tcPr>
          <w:p w14:paraId="17425F86">
            <w:pPr>
              <w:keepNext w:val="0"/>
              <w:keepLines w:val="0"/>
              <w:numPr>
                <w:ilvl w:val="0"/>
                <w:numId w:val="0"/>
              </w:numPr>
              <w:suppressLineNumbers w:val="0"/>
              <w:spacing w:before="0" w:beforeAutospacing="0" w:after="0" w:afterAutospacing="0"/>
              <w:ind w:left="0" w:right="0" w:rightChars="0"/>
              <w:jc w:val="left"/>
              <w:rPr>
                <w:rFonts w:hint="default" w:ascii="宋体" w:hAnsi="宋体"/>
                <w:color w:val="auto"/>
                <w:kern w:val="0"/>
                <w:sz w:val="20"/>
                <w:szCs w:val="15"/>
                <w14:ligatures w14:val="none"/>
              </w:rPr>
            </w:pPr>
            <w:r>
              <w:rPr>
                <w:rFonts w:hint="eastAsia" w:ascii="宋体" w:hAnsi="宋体"/>
                <w:color w:val="auto"/>
                <w:kern w:val="0"/>
                <w:sz w:val="20"/>
                <w:szCs w:val="15"/>
                <w:lang w:val="en-US" w:eastAsia="zh-CN"/>
                <w14:ligatures w14:val="none"/>
              </w:rPr>
              <w:t>1.</w:t>
            </w:r>
            <w:r>
              <w:rPr>
                <w:rFonts w:hint="default" w:ascii="宋体" w:hAnsi="宋体"/>
                <w:color w:val="auto"/>
                <w:kern w:val="0"/>
                <w:sz w:val="20"/>
                <w:szCs w:val="15"/>
                <w14:ligatures w14:val="none"/>
              </w:rPr>
              <w:t>熟练掌握岗位安全操作规程，能识别现场安全风险，严格遵守消防设施操作规范和动火、登高作业等安全流程。</w:t>
            </w:r>
          </w:p>
          <w:p w14:paraId="5D937FC1">
            <w:pPr>
              <w:keepNext w:val="0"/>
              <w:keepLines w:val="0"/>
              <w:numPr>
                <w:ilvl w:val="0"/>
                <w:numId w:val="0"/>
              </w:numPr>
              <w:suppressLineNumbers w:val="0"/>
              <w:spacing w:before="0" w:beforeAutospacing="0" w:after="0" w:afterAutospacing="0"/>
              <w:ind w:left="0" w:right="0" w:rightChars="0"/>
              <w:jc w:val="left"/>
              <w:rPr>
                <w:rFonts w:hint="default" w:ascii="宋体" w:hAnsi="宋体"/>
                <w:color w:val="auto"/>
                <w:kern w:val="0"/>
                <w:sz w:val="20"/>
                <w:szCs w:val="15"/>
                <w14:ligatures w14:val="none"/>
              </w:rPr>
            </w:pPr>
            <w:r>
              <w:rPr>
                <w:rFonts w:hint="eastAsia" w:ascii="宋体" w:hAnsi="宋体"/>
                <w:color w:val="auto"/>
                <w:kern w:val="0"/>
                <w:sz w:val="20"/>
                <w:szCs w:val="15"/>
                <w:lang w:val="en-US" w:eastAsia="zh-CN"/>
                <w14:ligatures w14:val="none"/>
              </w:rPr>
              <w:t>2.</w:t>
            </w:r>
            <w:r>
              <w:rPr>
                <w:rFonts w:hint="default" w:ascii="宋体" w:hAnsi="宋体"/>
                <w:color w:val="auto"/>
                <w:kern w:val="0"/>
                <w:sz w:val="20"/>
                <w:szCs w:val="15"/>
                <w14:ligatures w14:val="none"/>
              </w:rPr>
              <w:t>能独立完成基础消防设施（灭火器、消火栓、火灾报警探测器）的检查、调试和简单维护，看懂消防系统施工图和设备参数表。</w:t>
            </w:r>
          </w:p>
          <w:p w14:paraId="2ECFF63C">
            <w:pPr>
              <w:keepNext w:val="0"/>
              <w:keepLines w:val="0"/>
              <w:numPr>
                <w:ilvl w:val="0"/>
                <w:numId w:val="0"/>
              </w:numPr>
              <w:suppressLineNumbers w:val="0"/>
              <w:spacing w:before="0" w:beforeAutospacing="0" w:after="0" w:afterAutospacing="0"/>
              <w:ind w:left="0" w:right="0" w:rightChars="0"/>
              <w:jc w:val="left"/>
              <w:rPr>
                <w:rFonts w:hint="default" w:ascii="宋体" w:hAnsi="宋体"/>
                <w:color w:val="auto"/>
                <w:kern w:val="0"/>
                <w:sz w:val="20"/>
                <w:szCs w:val="15"/>
                <w14:ligatures w14:val="none"/>
              </w:rPr>
            </w:pPr>
            <w:r>
              <w:rPr>
                <w:rFonts w:hint="eastAsia" w:ascii="宋体" w:hAnsi="宋体"/>
                <w:color w:val="auto"/>
                <w:kern w:val="0"/>
                <w:sz w:val="20"/>
                <w:szCs w:val="15"/>
                <w:lang w:val="en-US" w:eastAsia="zh-CN"/>
                <w14:ligatures w14:val="none"/>
              </w:rPr>
              <w:t>3.</w:t>
            </w:r>
            <w:r>
              <w:rPr>
                <w:rFonts w:hint="default" w:ascii="宋体" w:hAnsi="宋体"/>
                <w:color w:val="auto"/>
                <w:kern w:val="0"/>
                <w:sz w:val="20"/>
                <w:szCs w:val="15"/>
                <w14:ligatures w14:val="none"/>
              </w:rPr>
              <w:t>具备较强的责任心和执行力，及时记录设备运行数据、实习日志，能配合团队完成消防检测、隐患排查等协作任务。</w:t>
            </w:r>
          </w:p>
          <w:p w14:paraId="1B380F52">
            <w:pPr>
              <w:keepNext w:val="0"/>
              <w:keepLines w:val="0"/>
              <w:numPr>
                <w:ilvl w:val="0"/>
                <w:numId w:val="0"/>
              </w:numPr>
              <w:suppressLineNumbers w:val="0"/>
              <w:spacing w:before="0" w:beforeAutospacing="0" w:after="0" w:afterAutospacing="0"/>
              <w:ind w:left="0" w:right="0" w:rightChars="0"/>
              <w:jc w:val="left"/>
              <w:rPr>
                <w:rFonts w:hint="default" w:ascii="Segoe UI" w:hAnsi="Segoe UI" w:eastAsia="Segoe UI" w:cs="Segoe UI"/>
                <w:i w:val="0"/>
                <w:iCs w:val="0"/>
                <w:caps w:val="0"/>
                <w:spacing w:val="0"/>
                <w:sz w:val="24"/>
                <w:szCs w:val="24"/>
                <w:shd w:val="clear" w:fill="FFFFFF"/>
              </w:rPr>
            </w:pPr>
            <w:r>
              <w:rPr>
                <w:rFonts w:hint="eastAsia" w:ascii="宋体" w:hAnsi="宋体"/>
                <w:color w:val="auto"/>
                <w:kern w:val="0"/>
                <w:sz w:val="20"/>
                <w:szCs w:val="15"/>
                <w:lang w:val="en-US" w:eastAsia="zh-CN"/>
                <w14:ligatures w14:val="none"/>
              </w:rPr>
              <w:t>4.</w:t>
            </w:r>
            <w:r>
              <w:rPr>
                <w:rFonts w:hint="default" w:ascii="宋体" w:hAnsi="宋体"/>
                <w:color w:val="auto"/>
                <w:kern w:val="0"/>
                <w:sz w:val="20"/>
                <w:szCs w:val="15"/>
                <w14:ligatures w14:val="none"/>
              </w:rPr>
              <w:t>严格遵守企业考勤、保密制度，服从指导老师的任务分配，维护企业现场作业秩序和品牌形象。</w:t>
            </w:r>
          </w:p>
        </w:tc>
        <w:tc>
          <w:tcPr>
            <w:tcW w:w="2779" w:type="dxa"/>
            <w:vAlign w:val="center"/>
          </w:tcPr>
          <w:p w14:paraId="68575A83">
            <w:pPr>
              <w:keepNext w:val="0"/>
              <w:keepLines w:val="0"/>
              <w:widowControl/>
              <w:suppressLineNumbers w:val="0"/>
              <w:spacing w:before="0" w:beforeAutospacing="0" w:after="0" w:afterAutospacing="0"/>
              <w:ind w:left="0" w:right="0"/>
              <w:jc w:val="left"/>
              <w:rPr>
                <w:rFonts w:hint="default" w:ascii="宋体" w:hAnsi="宋体"/>
                <w:color w:val="auto"/>
                <w:kern w:val="0"/>
                <w:sz w:val="20"/>
                <w:szCs w:val="15"/>
                <w14:ligatures w14:val="none"/>
              </w:rPr>
            </w:pPr>
            <w:r>
              <w:rPr>
                <w:rFonts w:hint="default" w:ascii="宋体" w:hAnsi="宋体"/>
                <w:color w:val="auto"/>
                <w:kern w:val="0"/>
                <w:sz w:val="20"/>
                <w:szCs w:val="15"/>
                <w14:ligatures w14:val="none"/>
              </w:rPr>
              <w:t>中小型建筑消防系统施工图设计、防排烟工程风管制作安装、消防管道及设备安装、火灾自动报警与联动控制系统安装调试、消防设施操作等实训，包括单项技能实训、综合能力实训、生产性实训等。</w:t>
            </w:r>
          </w:p>
        </w:tc>
      </w:tr>
    </w:tbl>
    <w:p w14:paraId="5E15E2DD">
      <w:pPr>
        <w:spacing w:line="440" w:lineRule="exact"/>
        <w:ind w:firstLine="480" w:firstLineChars="200"/>
        <w:rPr>
          <w:rFonts w:hAnsi="宋体"/>
          <w:color w:val="auto"/>
          <w:sz w:val="24"/>
          <w:szCs w:val="24"/>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32035"/>
      <w:bookmarkStart w:id="37" w:name="_Toc1327"/>
      <w:bookmarkStart w:id="38" w:name="_Toc187660923"/>
      <w:r>
        <w:rPr>
          <w:rFonts w:hint="eastAsia" w:ascii="楷体" w:hAnsi="楷体" w:eastAsia="楷体"/>
          <w:color w:val="auto"/>
          <w:kern w:val="0"/>
          <w:sz w:val="24"/>
          <w:szCs w:val="24"/>
          <w14:ligatures w14:val="none"/>
        </w:rPr>
        <w:t>（三）教学资源</w:t>
      </w:r>
      <w:bookmarkEnd w:id="36"/>
      <w:bookmarkEnd w:id="37"/>
      <w:bookmarkEnd w:id="38"/>
    </w:p>
    <w:p w14:paraId="4C0B42BB">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多媒体教室和</w:t>
      </w:r>
      <w:r>
        <w:rPr>
          <w:rFonts w:hint="eastAsia" w:hAnsi="宋体"/>
          <w:color w:val="auto"/>
          <w:sz w:val="24"/>
          <w:szCs w:val="24"/>
          <w:lang w:val="en-US" w:eastAsia="zh-CN"/>
          <w14:ligatures w14:val="none"/>
        </w:rPr>
        <w:t>建筑消防设施运维实训室</w:t>
      </w:r>
      <w:r>
        <w:rPr>
          <w:rFonts w:hint="eastAsia" w:hAnsi="宋体"/>
          <w:color w:val="auto"/>
          <w:sz w:val="24"/>
          <w:szCs w:val="24"/>
          <w14:ligatures w14:val="none"/>
        </w:rPr>
        <w:t>等</w:t>
      </w:r>
      <w:r>
        <w:rPr>
          <w:rFonts w:hint="eastAsia" w:hAnsi="宋体"/>
          <w:color w:val="auto"/>
          <w:sz w:val="24"/>
          <w:szCs w:val="24"/>
          <w:lang w:eastAsia="zh-CN"/>
          <w14:ligatures w14:val="none"/>
        </w:rPr>
        <w:t>。</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按照国家规定，经过规范程序选用教材，优先选用国家规划教材和国家优秀教材。专业课程教材应体现本行业新技术、新规范、新标准、新形态，开发《建筑防火》、《火灾自动报警与联动控制系统工程技术》等数字化教材。</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1B230D2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图书文献配备能满足人才培养、专业建设、教科研等工作的需要。专业类图书文献主要包括：消防行业政策、消防法律法规资料，消防设施操作相关的职业标准，有关建筑消防工程的技术、标准、方法、操作规范以及实务案例类图书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7627691">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24730"/>
      <w:bookmarkStart w:id="40" w:name="_Toc187660924"/>
      <w:bookmarkStart w:id="41" w:name="_Toc11091"/>
      <w:r>
        <w:rPr>
          <w:rFonts w:hint="eastAsia" w:ascii="楷体" w:hAnsi="楷体" w:eastAsia="楷体"/>
          <w:color w:val="auto"/>
          <w:kern w:val="0"/>
          <w:sz w:val="24"/>
          <w:szCs w:val="24"/>
          <w14:ligatures w14:val="none"/>
        </w:rPr>
        <w:t>（四）教学方法</w:t>
      </w:r>
      <w:bookmarkEnd w:id="39"/>
      <w:bookmarkEnd w:id="40"/>
      <w:bookmarkEnd w:id="41"/>
    </w:p>
    <w:p w14:paraId="24002074">
      <w:pPr>
        <w:spacing w:line="440" w:lineRule="exact"/>
        <w:ind w:firstLine="480" w:firstLineChars="200"/>
        <w:rPr>
          <w:rFonts w:hint="eastAsia" w:hAnsi="宋体"/>
          <w:color w:val="auto"/>
          <w:sz w:val="24"/>
          <w:szCs w:val="24"/>
          <w:lang w:val="en-US" w:eastAsia="zh-CN"/>
          <w14:ligatures w14:val="none"/>
        </w:rPr>
      </w:pPr>
      <w:bookmarkStart w:id="42" w:name="_Toc18960"/>
      <w:bookmarkStart w:id="43" w:name="_Toc559"/>
      <w:r>
        <w:rPr>
          <w:rFonts w:hint="eastAsia" w:hAnsi="宋体"/>
          <w:color w:val="auto"/>
          <w:sz w:val="24"/>
          <w:szCs w:val="24"/>
          <w:lang w:val="en-US" w:eastAsia="zh-CN"/>
          <w14:ligatures w14:val="none"/>
        </w:rPr>
        <w:t>通过</w:t>
      </w:r>
      <w:r>
        <w:rPr>
          <w:rFonts w:hint="eastAsia" w:hAnsi="宋体"/>
          <w:color w:val="auto"/>
          <w:sz w:val="24"/>
          <w:szCs w:val="24"/>
          <w14:ligatures w14:val="none"/>
        </w:rPr>
        <w:t xml:space="preserve">智慧职教 MOOC </w:t>
      </w:r>
      <w:r>
        <w:rPr>
          <w:rFonts w:hint="eastAsia" w:hAnsi="宋体"/>
          <w:color w:val="auto"/>
          <w:sz w:val="24"/>
          <w:szCs w:val="24"/>
          <w:lang w:val="en-US" w:eastAsia="zh-CN"/>
          <w14:ligatures w14:val="none"/>
        </w:rPr>
        <w:t>和学习通等</w:t>
      </w:r>
      <w:r>
        <w:rPr>
          <w:rFonts w:hint="eastAsia" w:hAnsi="宋体"/>
          <w:color w:val="auto"/>
          <w:sz w:val="24"/>
          <w:szCs w:val="24"/>
          <w14:ligatures w14:val="none"/>
        </w:rPr>
        <w:t>教学平台，</w:t>
      </w:r>
      <w:r>
        <w:rPr>
          <w:rFonts w:hint="eastAsia" w:hAnsi="宋体"/>
          <w:color w:val="auto"/>
          <w:sz w:val="24"/>
          <w:szCs w:val="24"/>
          <w:lang w:val="en-US" w:eastAsia="zh-CN"/>
          <w14:ligatures w14:val="none"/>
        </w:rPr>
        <w:t>采用</w:t>
      </w:r>
      <w:r>
        <w:rPr>
          <w:rFonts w:hint="eastAsia" w:hAnsi="宋体"/>
          <w:color w:val="auto"/>
          <w:sz w:val="24"/>
          <w:szCs w:val="24"/>
          <w14:ligatures w14:val="none"/>
        </w:rPr>
        <w:t>混合式教学、理实一体教学</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构建“岗课赛证”融通的教学模式</w:t>
      </w:r>
      <w:r>
        <w:rPr>
          <w:rFonts w:hint="eastAsia" w:hAnsi="宋体"/>
          <w:color w:val="auto"/>
          <w:sz w:val="24"/>
          <w:szCs w:val="24"/>
          <w14:ligatures w14:val="none"/>
        </w:rPr>
        <w:t>。</w:t>
      </w:r>
      <w:r>
        <w:rPr>
          <w:rFonts w:hint="eastAsia" w:hAnsi="宋体"/>
          <w:color w:val="auto"/>
          <w:sz w:val="24"/>
          <w:szCs w:val="24"/>
          <w:lang w:val="en-US" w:eastAsia="zh-CN"/>
          <w14:ligatures w14:val="none"/>
        </w:rPr>
        <w:t>并运用启发式、探究式、讨论式、参与式等教学方法，实施项目教学、案例教学、情境教学、模块化教学等。</w:t>
      </w:r>
    </w:p>
    <w:p w14:paraId="356A02FC">
      <w:pPr>
        <w:spacing w:line="440" w:lineRule="exact"/>
        <w:ind w:firstLine="480" w:firstLineChars="200"/>
        <w:rPr>
          <w:rFonts w:hint="eastAsia" w:hAnsi="宋体"/>
          <w:color w:val="auto"/>
          <w:sz w:val="24"/>
          <w:szCs w:val="24"/>
          <w:lang w:val="en-US" w:eastAsia="zh-CN"/>
          <w14:ligatures w14:val="none"/>
        </w:rPr>
      </w:pP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28599"/>
      <w:bookmarkStart w:id="46" w:name="_Toc11789"/>
      <w:bookmarkStart w:id="47" w:name="_Toc187660926"/>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w:t>
      </w:r>
      <w:r>
        <w:rPr>
          <w:rFonts w:hint="eastAsia" w:hAnsi="宋体"/>
          <w:color w:val="auto"/>
          <w:sz w:val="24"/>
          <w:szCs w:val="24"/>
          <w:lang w:val="en-US" w:eastAsia="zh-CN"/>
          <w14:ligatures w14:val="none"/>
        </w:rPr>
        <w:t>理论考试</w:t>
      </w:r>
      <w:r>
        <w:rPr>
          <w:rFonts w:hint="eastAsia" w:hAnsi="宋体"/>
          <w:color w:val="auto"/>
          <w:sz w:val="24"/>
          <w:szCs w:val="24"/>
          <w14:ligatures w14:val="none"/>
        </w:rPr>
        <w:t>、现场操作、职业技能大赛等；同时，为了培养学生良好的工作态度，将平时表现、出勤等纳入综合素质，按一定的比例计入总成绩。具体课程的考核评价方法参见相关课程标准。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建筑消防技术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140</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iCs/>
          <w:color w:val="auto"/>
          <w:sz w:val="24"/>
          <w:szCs w:val="24"/>
          <w:lang w:val="en-US" w:eastAsia="zh-CN"/>
          <w14:ligatures w14:val="none"/>
        </w:rPr>
        <w:t>13</w:t>
      </w:r>
      <w:r>
        <w:rPr>
          <w:rFonts w:hint="eastAsia"/>
          <w:color w:val="auto"/>
          <w:sz w:val="24"/>
          <w:szCs w:val="24"/>
          <w14:ligatures w14:val="none"/>
        </w:rPr>
        <w:t>学分，</w:t>
      </w:r>
      <w:r>
        <w:rPr>
          <w:rFonts w:hint="eastAsia"/>
          <w:color w:val="auto"/>
          <w:sz w:val="24"/>
          <w:szCs w:val="24"/>
          <w:lang w:val="en-US" w:eastAsia="zh-CN"/>
          <w14:ligatures w14:val="none"/>
        </w:rPr>
        <w:t>专业必修课94</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王俊学</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王勇</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yellow"/>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刘宝擘</w:t>
            </w: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副教授/管理工程学院副书记</w:t>
            </w: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张秀珍</w:t>
            </w: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副教授/管理工程学院副主任</w:t>
            </w: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王俊学</w:t>
            </w: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lang w:val="en-US"/>
                <w14:ligatures w14:val="none"/>
              </w:rPr>
            </w:pPr>
            <w:r>
              <w:rPr>
                <w:rFonts w:hint="eastAsia" w:ascii="宋体" w:hAnsi="宋体" w:cs="仿宋"/>
                <w:color w:val="auto"/>
                <w:kern w:val="0"/>
                <w:sz w:val="18"/>
                <w:szCs w:val="18"/>
                <w:lang w:val="en-US" w:eastAsia="zh-CN"/>
                <w14:ligatures w14:val="none"/>
              </w:rPr>
              <w:t>副教授/建筑消防技术专业群主任</w:t>
            </w: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vAlign w:val="center"/>
          </w:tcPr>
          <w:p w14:paraId="1E2AAFD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王勇</w:t>
            </w:r>
          </w:p>
        </w:tc>
        <w:tc>
          <w:tcPr>
            <w:tcW w:w="1988" w:type="pct"/>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讲师/建筑消防技术专业带头人</w:t>
            </w: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vAlign w:val="center"/>
          </w:tcPr>
          <w:p w14:paraId="0508ABA8">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闫明</w:t>
            </w:r>
          </w:p>
        </w:tc>
        <w:tc>
          <w:tcPr>
            <w:tcW w:w="1988" w:type="pct"/>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河北省华宸消防职业培训学校</w:t>
            </w: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总经理</w:t>
            </w: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孙建</w:t>
            </w:r>
          </w:p>
        </w:tc>
        <w:tc>
          <w:tcPr>
            <w:tcW w:w="1988" w:type="pct"/>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广州中望龙腾软件股份有限公司</w:t>
            </w:r>
          </w:p>
        </w:tc>
        <w:tc>
          <w:tcPr>
            <w:tcW w:w="1032" w:type="pct"/>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河北区域经理</w:t>
            </w: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vAlign w:val="center"/>
          </w:tcPr>
          <w:p w14:paraId="08E5649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武海勇</w:t>
            </w:r>
          </w:p>
        </w:tc>
        <w:tc>
          <w:tcPr>
            <w:tcW w:w="1988" w:type="pct"/>
            <w:vAlign w:val="center"/>
          </w:tcPr>
          <w:p w14:paraId="34E2A8D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沧州职业技术学院</w:t>
            </w:r>
          </w:p>
        </w:tc>
        <w:tc>
          <w:tcPr>
            <w:tcW w:w="1032" w:type="pct"/>
            <w:vAlign w:val="center"/>
          </w:tcPr>
          <w:p w14:paraId="20E9B2A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土木工程系副主任</w:t>
            </w: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vAlign w:val="center"/>
          </w:tcPr>
          <w:p w14:paraId="54B22A7D">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张幼鹤</w:t>
            </w:r>
          </w:p>
        </w:tc>
        <w:tc>
          <w:tcPr>
            <w:tcW w:w="1988" w:type="pct"/>
            <w:vAlign w:val="center"/>
          </w:tcPr>
          <w:p w14:paraId="12B44CF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张家口职业技术学院</w:t>
            </w:r>
          </w:p>
        </w:tc>
        <w:tc>
          <w:tcPr>
            <w:tcW w:w="1032" w:type="pct"/>
            <w:vAlign w:val="center"/>
          </w:tcPr>
          <w:p w14:paraId="6C79295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土木工程系副主任</w:t>
            </w: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vAlign w:val="center"/>
          </w:tcPr>
          <w:p w14:paraId="565191E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雷浩</w:t>
            </w:r>
          </w:p>
        </w:tc>
        <w:tc>
          <w:tcPr>
            <w:tcW w:w="1988" w:type="pct"/>
            <w:vAlign w:val="center"/>
          </w:tcPr>
          <w:p w14:paraId="572B26B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广联达科技股份有限公司</w:t>
            </w:r>
          </w:p>
        </w:tc>
        <w:tc>
          <w:tcPr>
            <w:tcW w:w="1032" w:type="pct"/>
            <w:vAlign w:val="center"/>
          </w:tcPr>
          <w:p w14:paraId="7A0CC3A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河北区域经理</w:t>
            </w: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720" w:type="pct"/>
            <w:vAlign w:val="center"/>
          </w:tcPr>
          <w:p w14:paraId="78551B96">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p>
        </w:tc>
        <w:tc>
          <w:tcPr>
            <w:tcW w:w="1988" w:type="pct"/>
            <w:vAlign w:val="center"/>
          </w:tcPr>
          <w:p w14:paraId="3852DE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p>
        </w:tc>
        <w:tc>
          <w:tcPr>
            <w:tcW w:w="1032" w:type="pct"/>
            <w:shd w:val="clear" w:color="auto" w:fill="auto"/>
            <w:vAlign w:val="center"/>
          </w:tcPr>
          <w:p w14:paraId="6CB4FAA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7DA1CA8F">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22D02B98">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58DEE020">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4B30C631">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0BF696E0">
      <w:pPr>
        <w:spacing w:line="440" w:lineRule="exact"/>
        <w:ind w:firstLine="480" w:firstLineChars="200"/>
        <w:outlineLvl w:val="0"/>
        <w:rPr>
          <w:rFonts w:ascii="黑体" w:hAnsi="黑体" w:eastAsia="黑体"/>
          <w:color w:val="FF0000"/>
          <w:sz w:val="24"/>
          <w:szCs w:val="24"/>
          <w:highlight w:val="none"/>
          <w14:ligatures w14:val="none"/>
        </w:rPr>
      </w:pPr>
      <w:bookmarkStart w:id="50" w:name="_Toc187660929"/>
      <w:r>
        <w:rPr>
          <w:rFonts w:ascii="黑体" w:hAnsi="黑体" w:eastAsia="黑体"/>
          <w:color w:val="FF0000"/>
          <w:sz w:val="24"/>
          <w:szCs w:val="24"/>
          <w:highlight w:val="none"/>
          <w14:ligatures w14:val="none"/>
        </w:rPr>
        <w:t>十</w:t>
      </w:r>
      <w:r>
        <w:rPr>
          <w:rFonts w:hint="eastAsia" w:ascii="黑体" w:hAnsi="黑体" w:eastAsia="黑体"/>
          <w:color w:val="FF0000"/>
          <w:sz w:val="24"/>
          <w:szCs w:val="24"/>
          <w:highlight w:val="none"/>
          <w14:ligatures w14:val="none"/>
        </w:rPr>
        <w:t>一</w:t>
      </w:r>
      <w:r>
        <w:rPr>
          <w:rFonts w:ascii="黑体" w:hAnsi="黑体" w:eastAsia="黑体"/>
          <w:color w:val="FF0000"/>
          <w:sz w:val="24"/>
          <w:szCs w:val="24"/>
          <w:highlight w:val="none"/>
          <w14:ligatures w14:val="none"/>
        </w:rPr>
        <w:t>、附件</w:t>
      </w:r>
      <w:bookmarkEnd w:id="50"/>
    </w:p>
    <w:p w14:paraId="095DE906">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14:ligatures w14:val="none"/>
        </w:rPr>
        <w:t>1.</w:t>
      </w:r>
      <w:r>
        <w:rPr>
          <w:rFonts w:hint="eastAsia" w:hAnsi="宋体"/>
          <w:color w:val="FF0000"/>
          <w:sz w:val="24"/>
          <w:szCs w:val="24"/>
          <w:highlight w:val="none"/>
          <w:lang w:val="en-US" w:eastAsia="zh-CN"/>
          <w14:ligatures w14:val="none"/>
        </w:rPr>
        <w:t>博约课程一览表</w:t>
      </w:r>
    </w:p>
    <w:p w14:paraId="689540CD">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2. 第二课堂素质学分安排表</w:t>
      </w:r>
    </w:p>
    <w:p w14:paraId="475CA176">
      <w:pPr>
        <w:spacing w:line="440" w:lineRule="exact"/>
        <w:ind w:firstLine="480" w:firstLineChars="200"/>
        <w:rPr>
          <w:rFonts w:hint="eastAsia" w:hAnsi="宋体"/>
          <w:color w:val="FF0000"/>
          <w:sz w:val="24"/>
          <w:szCs w:val="24"/>
          <w:highlight w:val="none"/>
          <w:lang w:val="en-US" w:eastAsia="zh-CN"/>
          <w14:ligatures w14:val="none"/>
        </w:rPr>
      </w:pPr>
      <w:r>
        <w:rPr>
          <w:rFonts w:hint="eastAsia" w:hAnsi="宋体"/>
          <w:color w:val="FF0000"/>
          <w:sz w:val="24"/>
          <w:szCs w:val="24"/>
          <w:highlight w:val="none"/>
          <w:lang w:val="en-US" w:eastAsia="zh-CN"/>
          <w14:ligatures w14:val="none"/>
        </w:rPr>
        <w:t>3.宣化科技职业学院专业人才培养方案审批表</w:t>
      </w:r>
    </w:p>
    <w:p w14:paraId="768136C5">
      <w:pPr>
        <w:rPr>
          <w:rFonts w:hint="eastAsia"/>
          <w:lang w:val="en-US" w:eastAsia="zh-CN"/>
        </w:rPr>
      </w:pPr>
    </w:p>
    <w:p w14:paraId="1521A2DF">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7EF6C96F">
      <w:pPr>
        <w:ind w:firstLine="400" w:firstLineChars="200"/>
        <w:rPr>
          <w:color w:val="auto"/>
          <w:kern w:val="0"/>
          <w:sz w:val="20"/>
          <w14:ligatures w14:val="none"/>
        </w:rPr>
      </w:pPr>
    </w:p>
    <w:p w14:paraId="3AD520E1">
      <w:pPr>
        <w:ind w:firstLine="400" w:firstLineChars="200"/>
        <w:rPr>
          <w:color w:val="FF0000"/>
          <w:kern w:val="0"/>
          <w:sz w:val="20"/>
          <w:highlight w:val="none"/>
          <w14:ligatures w14:val="none"/>
        </w:rPr>
      </w:pPr>
    </w:p>
    <w:p w14:paraId="5BCF7431">
      <w:pPr>
        <w:spacing w:line="440" w:lineRule="exact"/>
        <w:ind w:firstLine="480" w:firstLineChars="200"/>
        <w:jc w:val="right"/>
        <w:rPr>
          <w:rFonts w:hint="eastAsia" w:ascii="宋体" w:hAnsi="宋体" w:eastAsia="宋体" w:cs="宋体"/>
          <w:color w:val="FF0000"/>
          <w:kern w:val="0"/>
          <w:sz w:val="24"/>
          <w:szCs w:val="24"/>
          <w:highlight w:val="none"/>
          <w:lang w:val="en-US" w:eastAsia="zh-CN"/>
          <w14:ligatures w14:val="none"/>
        </w:rPr>
      </w:pPr>
      <w:r>
        <w:rPr>
          <w:rFonts w:hint="eastAsia" w:ascii="宋体" w:hAnsi="宋体" w:cs="宋体"/>
          <w:color w:val="FF0000"/>
          <w:kern w:val="0"/>
          <w:sz w:val="24"/>
          <w:szCs w:val="24"/>
          <w:highlight w:val="none"/>
          <w14:ligatures w14:val="none"/>
        </w:rPr>
        <w:t>审核：</w:t>
      </w:r>
      <w:r>
        <w:rPr>
          <w:rFonts w:hint="eastAsia" w:ascii="宋体" w:hAnsi="宋体" w:cs="宋体"/>
          <w:color w:val="FF0000"/>
          <w:kern w:val="0"/>
          <w:sz w:val="24"/>
          <w:szCs w:val="24"/>
          <w:highlight w:val="none"/>
          <w:lang w:val="en-US" w:eastAsia="zh-CN"/>
          <w14:ligatures w14:val="none"/>
        </w:rPr>
        <w:t>宣化科技职业学院教务处</w:t>
      </w:r>
    </w:p>
    <w:p w14:paraId="7EC0C022">
      <w:pPr>
        <w:spacing w:line="440" w:lineRule="exact"/>
        <w:ind w:firstLine="480" w:firstLineChars="200"/>
        <w:jc w:val="right"/>
        <w:rPr>
          <w:rFonts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审定：中共</w:t>
      </w:r>
      <w:r>
        <w:rPr>
          <w:rFonts w:hint="eastAsia" w:ascii="宋体" w:hAnsi="宋体" w:cs="宋体"/>
          <w:color w:val="FF0000"/>
          <w:kern w:val="0"/>
          <w:sz w:val="24"/>
          <w:szCs w:val="24"/>
          <w:highlight w:val="none"/>
          <w:lang w:val="en-US" w:eastAsia="zh-CN"/>
          <w14:ligatures w14:val="none"/>
        </w:rPr>
        <w:t>宣化科技职业学院</w:t>
      </w:r>
      <w:r>
        <w:rPr>
          <w:rFonts w:hint="eastAsia" w:ascii="宋体" w:hAnsi="宋体" w:cs="宋体"/>
          <w:color w:val="FF0000"/>
          <w:kern w:val="0"/>
          <w:sz w:val="24"/>
          <w:szCs w:val="24"/>
          <w:highlight w:val="none"/>
          <w14:ligatures w14:val="none"/>
        </w:rPr>
        <w:t>委员会</w:t>
      </w:r>
    </w:p>
    <w:p w14:paraId="246051EE">
      <w:pPr>
        <w:spacing w:line="440" w:lineRule="exact"/>
        <w:ind w:firstLine="480" w:firstLineChars="200"/>
        <w:jc w:val="right"/>
        <w:rPr>
          <w:rFonts w:hint="eastAsia" w:ascii="宋体" w:hAnsi="宋体" w:cs="宋体"/>
          <w:color w:val="FF0000"/>
          <w:kern w:val="0"/>
          <w:sz w:val="24"/>
          <w:szCs w:val="24"/>
          <w:highlight w:val="none"/>
          <w14:ligatures w14:val="none"/>
        </w:rPr>
      </w:pPr>
      <w:r>
        <w:rPr>
          <w:rFonts w:hint="eastAsia" w:ascii="宋体" w:hAnsi="宋体" w:cs="宋体"/>
          <w:color w:val="FF0000"/>
          <w:kern w:val="0"/>
          <w:sz w:val="24"/>
          <w:szCs w:val="24"/>
          <w:highlight w:val="none"/>
          <w14:ligatures w14:val="none"/>
        </w:rPr>
        <w:t>审定日期：</w:t>
      </w:r>
      <w:r>
        <w:rPr>
          <w:rFonts w:hint="eastAsia" w:ascii="宋体" w:hAnsi="宋体" w:cs="宋体"/>
          <w:color w:val="FF0000"/>
          <w:kern w:val="0"/>
          <w:sz w:val="24"/>
          <w:szCs w:val="24"/>
          <w:highlight w:val="none"/>
          <w:lang w:val="en-US" w:eastAsia="zh-CN"/>
          <w14:ligatures w14:val="none"/>
        </w:rPr>
        <w:t>2025</w:t>
      </w:r>
      <w:r>
        <w:rPr>
          <w:rFonts w:hint="eastAsia" w:ascii="宋体" w:hAnsi="宋体" w:cs="宋体"/>
          <w:color w:val="FF0000"/>
          <w:kern w:val="0"/>
          <w:sz w:val="24"/>
          <w:szCs w:val="24"/>
          <w:highlight w:val="none"/>
          <w14:ligatures w14:val="none"/>
        </w:rPr>
        <w:t>年</w:t>
      </w:r>
      <w:r>
        <w:rPr>
          <w:rFonts w:hint="eastAsia" w:ascii="宋体" w:hAnsi="宋体" w:cs="宋体"/>
          <w:color w:val="FF0000"/>
          <w:kern w:val="0"/>
          <w:sz w:val="24"/>
          <w:szCs w:val="24"/>
          <w:highlight w:val="none"/>
          <w:lang w:val="en-US" w:eastAsia="zh-CN"/>
          <w14:ligatures w14:val="none"/>
        </w:rPr>
        <w:t>12</w:t>
      </w:r>
      <w:r>
        <w:rPr>
          <w:rFonts w:hint="eastAsia" w:ascii="宋体" w:hAnsi="宋体" w:cs="宋体"/>
          <w:color w:val="FF0000"/>
          <w:kern w:val="0"/>
          <w:sz w:val="24"/>
          <w:szCs w:val="24"/>
          <w:highlight w:val="none"/>
          <w14:ligatures w14:val="none"/>
        </w:rPr>
        <w:t>月</w:t>
      </w:r>
    </w:p>
    <w:p w14:paraId="4EFBC45F">
      <w:pPr>
        <w:spacing w:line="440" w:lineRule="exact"/>
        <w:ind w:firstLine="480" w:firstLineChars="200"/>
        <w:jc w:val="right"/>
        <w:rPr>
          <w:rFonts w:hint="eastAsia" w:ascii="宋体" w:hAnsi="宋体" w:cs="宋体"/>
          <w:color w:val="auto"/>
          <w:kern w:val="0"/>
          <w:sz w:val="24"/>
          <w:szCs w:val="24"/>
          <w:highlight w:val="red"/>
          <w14:ligatures w14:val="none"/>
        </w:rPr>
      </w:pPr>
    </w:p>
    <w:p w14:paraId="4AA035FD">
      <w:pPr>
        <w:spacing w:line="440" w:lineRule="exact"/>
        <w:ind w:firstLine="480" w:firstLineChars="200"/>
        <w:jc w:val="right"/>
        <w:rPr>
          <w:rFonts w:hint="eastAsia" w:ascii="宋体" w:hAnsi="宋体" w:cs="宋体"/>
          <w:color w:val="auto"/>
          <w:kern w:val="0"/>
          <w:sz w:val="24"/>
          <w:szCs w:val="24"/>
          <w:highlight w:val="red"/>
          <w14:ligatures w14:val="none"/>
        </w:rPr>
      </w:pPr>
    </w:p>
    <w:p w14:paraId="26D81538">
      <w:pPr>
        <w:spacing w:line="440" w:lineRule="exact"/>
        <w:ind w:firstLine="480" w:firstLineChars="200"/>
        <w:jc w:val="right"/>
        <w:rPr>
          <w:rFonts w:hint="eastAsia" w:ascii="宋体" w:hAnsi="宋体" w:cs="宋体"/>
          <w:color w:val="auto"/>
          <w:kern w:val="0"/>
          <w:sz w:val="24"/>
          <w:szCs w:val="24"/>
          <w:highlight w:val="red"/>
          <w14:ligatures w14:val="none"/>
        </w:rPr>
      </w:pPr>
    </w:p>
    <w:p w14:paraId="1DBB0481">
      <w:pPr>
        <w:spacing w:line="440" w:lineRule="exact"/>
        <w:ind w:firstLine="480" w:firstLineChars="200"/>
        <w:jc w:val="left"/>
        <w:rPr>
          <w:rFonts w:hint="eastAsia" w:ascii="宋体" w:hAnsi="宋体" w:cs="宋体"/>
          <w:color w:val="auto"/>
          <w:kern w:val="0"/>
          <w:sz w:val="24"/>
          <w:szCs w:val="24"/>
          <w:highlight w:val="red"/>
          <w14:ligatures w14:val="none"/>
        </w:rPr>
      </w:pPr>
    </w:p>
    <w:p w14:paraId="0783FA1C">
      <w:pPr>
        <w:spacing w:line="440" w:lineRule="exact"/>
        <w:ind w:firstLine="480" w:firstLineChars="200"/>
        <w:jc w:val="left"/>
        <w:rPr>
          <w:rFonts w:hint="eastAsia" w:ascii="宋体" w:hAnsi="宋体" w:cs="宋体"/>
          <w:color w:val="auto"/>
          <w:kern w:val="0"/>
          <w:sz w:val="24"/>
          <w:szCs w:val="24"/>
          <w:highlight w:val="red"/>
          <w14:ligatures w14:val="none"/>
        </w:rPr>
      </w:pPr>
    </w:p>
    <w:p w14:paraId="3DA71AB7">
      <w:pPr>
        <w:spacing w:line="440" w:lineRule="exact"/>
        <w:ind w:firstLine="480" w:firstLineChars="200"/>
        <w:jc w:val="left"/>
        <w:rPr>
          <w:rFonts w:hint="eastAsia" w:ascii="宋体" w:hAnsi="宋体" w:cs="宋体"/>
          <w:color w:val="auto"/>
          <w:kern w:val="0"/>
          <w:sz w:val="24"/>
          <w:szCs w:val="24"/>
          <w:highlight w:val="red"/>
          <w14:ligatures w14:val="none"/>
        </w:rPr>
      </w:pPr>
    </w:p>
    <w:p w14:paraId="53C405B0">
      <w:pPr>
        <w:spacing w:line="440" w:lineRule="exact"/>
        <w:ind w:firstLine="480" w:firstLineChars="200"/>
        <w:jc w:val="left"/>
        <w:rPr>
          <w:rFonts w:hint="eastAsia" w:ascii="宋体" w:hAnsi="宋体" w:cs="宋体"/>
          <w:color w:val="auto"/>
          <w:kern w:val="0"/>
          <w:sz w:val="24"/>
          <w:szCs w:val="24"/>
          <w:highlight w:val="red"/>
          <w14:ligatures w14:val="none"/>
        </w:rPr>
      </w:pPr>
    </w:p>
    <w:p w14:paraId="3EB7C258">
      <w:pPr>
        <w:spacing w:line="440" w:lineRule="exact"/>
        <w:ind w:firstLine="480" w:firstLineChars="200"/>
        <w:jc w:val="left"/>
        <w:rPr>
          <w:rFonts w:hint="eastAsia" w:ascii="宋体" w:hAnsi="宋体" w:cs="宋体"/>
          <w:color w:val="auto"/>
          <w:kern w:val="0"/>
          <w:sz w:val="24"/>
          <w:szCs w:val="24"/>
          <w:highlight w:val="red"/>
          <w14:ligatures w14:val="none"/>
        </w:rPr>
      </w:pPr>
    </w:p>
    <w:p w14:paraId="3BA5F180">
      <w:pPr>
        <w:spacing w:line="440" w:lineRule="exact"/>
        <w:ind w:firstLine="480" w:firstLineChars="200"/>
        <w:jc w:val="left"/>
        <w:rPr>
          <w:rFonts w:hint="eastAsia" w:ascii="宋体" w:hAnsi="宋体" w:cs="宋体"/>
          <w:color w:val="auto"/>
          <w:kern w:val="0"/>
          <w:sz w:val="24"/>
          <w:szCs w:val="24"/>
          <w:highlight w:val="red"/>
          <w14:ligatures w14:val="none"/>
        </w:rPr>
      </w:pPr>
    </w:p>
    <w:p w14:paraId="3AC1CBEF">
      <w:pPr>
        <w:spacing w:line="440" w:lineRule="exact"/>
        <w:ind w:firstLine="480" w:firstLineChars="200"/>
        <w:jc w:val="left"/>
        <w:rPr>
          <w:rFonts w:hint="eastAsia" w:ascii="宋体" w:hAnsi="宋体" w:cs="宋体"/>
          <w:color w:val="auto"/>
          <w:kern w:val="0"/>
          <w:sz w:val="24"/>
          <w:szCs w:val="24"/>
          <w:highlight w:val="red"/>
          <w14:ligatures w14:val="none"/>
        </w:rPr>
      </w:pPr>
    </w:p>
    <w:p w14:paraId="547EF48F">
      <w:pPr>
        <w:spacing w:line="440" w:lineRule="exact"/>
        <w:ind w:firstLine="480" w:firstLineChars="200"/>
        <w:jc w:val="left"/>
        <w:rPr>
          <w:rFonts w:hint="eastAsia" w:ascii="宋体" w:hAnsi="宋体" w:cs="宋体"/>
          <w:color w:val="auto"/>
          <w:kern w:val="0"/>
          <w:sz w:val="24"/>
          <w:szCs w:val="24"/>
          <w:highlight w:val="red"/>
          <w14:ligatures w14:val="none"/>
        </w:rPr>
      </w:pPr>
    </w:p>
    <w:p w14:paraId="304A50B2">
      <w:pPr>
        <w:spacing w:line="440" w:lineRule="exact"/>
        <w:ind w:firstLine="480" w:firstLineChars="200"/>
        <w:jc w:val="left"/>
        <w:rPr>
          <w:rFonts w:hint="eastAsia" w:ascii="宋体" w:hAnsi="宋体" w:cs="宋体"/>
          <w:color w:val="auto"/>
          <w:kern w:val="0"/>
          <w:sz w:val="24"/>
          <w:szCs w:val="24"/>
          <w:highlight w:val="red"/>
          <w14:ligatures w14:val="none"/>
        </w:rPr>
      </w:pPr>
    </w:p>
    <w:p w14:paraId="4D6495EE">
      <w:pPr>
        <w:spacing w:line="440" w:lineRule="exact"/>
        <w:ind w:firstLine="480" w:firstLineChars="200"/>
        <w:jc w:val="left"/>
        <w:rPr>
          <w:rFonts w:hint="eastAsia" w:ascii="宋体" w:hAnsi="宋体" w:cs="宋体"/>
          <w:color w:val="auto"/>
          <w:kern w:val="0"/>
          <w:sz w:val="24"/>
          <w:szCs w:val="24"/>
          <w:highlight w:val="red"/>
          <w14:ligatures w14:val="none"/>
        </w:rPr>
      </w:pPr>
    </w:p>
    <w:p w14:paraId="233E7A6A">
      <w:pPr>
        <w:spacing w:line="440" w:lineRule="exact"/>
        <w:ind w:firstLine="480" w:firstLineChars="200"/>
        <w:jc w:val="left"/>
        <w:rPr>
          <w:rFonts w:hint="eastAsia" w:ascii="宋体" w:hAnsi="宋体" w:cs="宋体"/>
          <w:color w:val="auto"/>
          <w:kern w:val="0"/>
          <w:sz w:val="24"/>
          <w:szCs w:val="24"/>
          <w:highlight w:val="red"/>
          <w14:ligatures w14:val="none"/>
        </w:rPr>
      </w:pPr>
    </w:p>
    <w:p w14:paraId="11554BA7">
      <w:pPr>
        <w:spacing w:line="440" w:lineRule="exact"/>
        <w:ind w:firstLine="480" w:firstLineChars="200"/>
        <w:jc w:val="left"/>
        <w:rPr>
          <w:rFonts w:hint="eastAsia" w:ascii="宋体" w:hAnsi="宋体" w:cs="宋体"/>
          <w:color w:val="auto"/>
          <w:kern w:val="0"/>
          <w:sz w:val="24"/>
          <w:szCs w:val="24"/>
          <w:highlight w:val="red"/>
          <w14:ligatures w14:val="none"/>
        </w:rPr>
      </w:pPr>
    </w:p>
    <w:p w14:paraId="0B875F6C">
      <w:pPr>
        <w:spacing w:line="440" w:lineRule="exact"/>
        <w:ind w:firstLine="480" w:firstLineChars="200"/>
        <w:jc w:val="left"/>
        <w:rPr>
          <w:rFonts w:hint="eastAsia" w:ascii="宋体" w:hAnsi="宋体" w:cs="宋体"/>
          <w:color w:val="auto"/>
          <w:kern w:val="0"/>
          <w:sz w:val="24"/>
          <w:szCs w:val="24"/>
          <w:highlight w:val="red"/>
          <w14:ligatures w14:val="none"/>
        </w:rPr>
      </w:pPr>
    </w:p>
    <w:p w14:paraId="2593DD12">
      <w:pPr>
        <w:spacing w:line="440" w:lineRule="exact"/>
        <w:ind w:firstLine="480" w:firstLineChars="200"/>
        <w:jc w:val="left"/>
        <w:rPr>
          <w:rFonts w:hint="eastAsia" w:ascii="宋体" w:hAnsi="宋体" w:cs="宋体"/>
          <w:color w:val="auto"/>
          <w:kern w:val="0"/>
          <w:sz w:val="24"/>
          <w:szCs w:val="24"/>
          <w:highlight w:val="red"/>
          <w14:ligatures w14:val="none"/>
        </w:rPr>
      </w:pPr>
    </w:p>
    <w:p w14:paraId="234E8F01">
      <w:pPr>
        <w:spacing w:line="440" w:lineRule="exact"/>
        <w:ind w:firstLine="480" w:firstLineChars="200"/>
        <w:jc w:val="left"/>
        <w:rPr>
          <w:rFonts w:hint="eastAsia" w:ascii="宋体" w:hAnsi="宋体" w:cs="宋体"/>
          <w:color w:val="auto"/>
          <w:kern w:val="0"/>
          <w:sz w:val="24"/>
          <w:szCs w:val="24"/>
          <w:highlight w:val="red"/>
          <w14:ligatures w14:val="none"/>
        </w:rPr>
      </w:pPr>
    </w:p>
    <w:p w14:paraId="54596943">
      <w:pPr>
        <w:spacing w:line="440" w:lineRule="exact"/>
        <w:ind w:firstLine="480" w:firstLineChars="200"/>
        <w:jc w:val="right"/>
        <w:rPr>
          <w:rFonts w:hint="eastAsia" w:ascii="宋体" w:hAnsi="宋体" w:cs="宋体"/>
          <w:color w:val="auto"/>
          <w:kern w:val="0"/>
          <w:sz w:val="24"/>
          <w:szCs w:val="24"/>
          <w:highlight w:val="red"/>
          <w14:ligatures w14:val="none"/>
        </w:rPr>
      </w:pPr>
    </w:p>
    <w:p w14:paraId="71F0CA70">
      <w:pPr>
        <w:spacing w:line="440" w:lineRule="exact"/>
        <w:jc w:val="both"/>
        <w:rPr>
          <w:rFonts w:hint="eastAsia" w:ascii="宋体" w:hAnsi="宋体" w:cs="宋体"/>
          <w:color w:val="auto"/>
          <w:kern w:val="0"/>
          <w:sz w:val="24"/>
          <w:szCs w:val="24"/>
          <w:highlight w:val="red"/>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4A6F706D">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61C55574">
      <w:pPr>
        <w:spacing w:line="440" w:lineRule="exact"/>
        <w:ind w:firstLine="480" w:firstLineChars="200"/>
        <w:jc w:val="left"/>
        <w:rPr>
          <w:rFonts w:hint="eastAsia" w:ascii="宋体" w:hAnsi="宋体" w:cs="宋体"/>
          <w:color w:val="auto"/>
          <w:kern w:val="0"/>
          <w:sz w:val="24"/>
          <w:szCs w:val="24"/>
          <w:highlight w:val="red"/>
          <w14:ligatures w14:val="none"/>
        </w:rPr>
      </w:pPr>
    </w:p>
    <w:p w14:paraId="2B6C0601">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F8B790E">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5027671D">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6CA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E27058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19E93EC5">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建筑消防技术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3D1B43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3621" w:type="dxa"/>
            <w:gridSpan w:val="2"/>
            <w:tcBorders>
              <w:top w:val="single" w:color="auto" w:sz="4" w:space="0"/>
              <w:left w:val="single" w:color="auto" w:sz="4" w:space="0"/>
              <w:bottom w:val="single" w:color="auto" w:sz="4" w:space="0"/>
              <w:right w:val="single" w:color="auto" w:sz="4" w:space="0"/>
            </w:tcBorders>
            <w:noWrap w:val="0"/>
            <w:vAlign w:val="center"/>
          </w:tcPr>
          <w:p w14:paraId="1FA8141C">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管理工程学院</w:t>
            </w:r>
          </w:p>
        </w:tc>
      </w:tr>
      <w:tr w14:paraId="7681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7395B5B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14CAD6D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440406</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4964161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3621" w:type="dxa"/>
            <w:gridSpan w:val="2"/>
            <w:tcBorders>
              <w:top w:val="single" w:color="auto" w:sz="4" w:space="0"/>
              <w:left w:val="single" w:color="auto" w:sz="4" w:space="0"/>
              <w:bottom w:val="single" w:color="auto" w:sz="4" w:space="0"/>
              <w:right w:val="single" w:color="auto" w:sz="4" w:space="0"/>
            </w:tcBorders>
            <w:noWrap w:val="0"/>
            <w:vAlign w:val="center"/>
          </w:tcPr>
          <w:p w14:paraId="14E103FD">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2026级</w:t>
            </w:r>
          </w:p>
        </w:tc>
      </w:tr>
      <w:tr w14:paraId="5336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F560BC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1CFB4CCF">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2536</w:t>
            </w:r>
          </w:p>
        </w:tc>
        <w:tc>
          <w:tcPr>
            <w:tcW w:w="942" w:type="pct"/>
            <w:vMerge w:val="restart"/>
            <w:tcBorders>
              <w:top w:val="single" w:color="auto" w:sz="4" w:space="0"/>
              <w:left w:val="single" w:color="auto" w:sz="4" w:space="0"/>
              <w:right w:val="single" w:color="auto" w:sz="4" w:space="0"/>
            </w:tcBorders>
            <w:noWrap w:val="0"/>
            <w:vAlign w:val="center"/>
          </w:tcPr>
          <w:p w14:paraId="413464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1D7D8AE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406C323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刘宝擘、张秀珍、王俊学、王勇</w:t>
            </w:r>
          </w:p>
        </w:tc>
      </w:tr>
      <w:tr w14:paraId="3131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28E27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669145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140</w:t>
            </w:r>
          </w:p>
        </w:tc>
        <w:tc>
          <w:tcPr>
            <w:tcW w:w="942" w:type="pct"/>
            <w:vMerge w:val="continue"/>
            <w:tcBorders>
              <w:left w:val="single" w:color="auto" w:sz="4" w:space="0"/>
              <w:bottom w:val="single" w:color="auto" w:sz="4" w:space="0"/>
              <w:right w:val="single" w:color="auto" w:sz="4" w:space="0"/>
            </w:tcBorders>
            <w:noWrap w:val="0"/>
            <w:vAlign w:val="center"/>
          </w:tcPr>
          <w:p w14:paraId="0D15326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796257C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CABEE8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闫明、孙建、武海勇、张幼鹤、雷浩</w:t>
            </w:r>
          </w:p>
        </w:tc>
      </w:tr>
      <w:tr w14:paraId="5CD8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7FBEAA7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120974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FBD6E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9F32E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274696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EDEBC4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CB3F79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2DAD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E82B2B6">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0ED3B87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2FB88B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1568FF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7EAAC04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7384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07903B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A641BA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38C3FA0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28CA12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692668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83958C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F20D52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3EC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7D73C2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5526511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1474FA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26F322D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1184665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F354F7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BDD444D">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A52E08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40B7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5745DF6">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1051837D">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71203C7">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284E8215">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6DFE2D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49FB6F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256D4FB6">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07E08E3B">
      <w:pPr>
        <w:jc w:val="left"/>
        <w:rPr>
          <w:rFonts w:hint="eastAsia" w:ascii="仿宋" w:hAnsi="仿宋" w:eastAsia="仿宋" w:cs="仿宋"/>
          <w:b/>
          <w:color w:val="auto"/>
          <w:sz w:val="32"/>
          <w:szCs w:val="32"/>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799D95EF">
      <w:pPr>
        <w:spacing w:line="440" w:lineRule="exact"/>
        <w:ind w:firstLine="480" w:firstLineChars="200"/>
        <w:jc w:val="right"/>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A0B178-AD5B-4688-A8C5-00D84D2600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2" w:fontKey="{A742A746-E31B-4C02-9912-6D2CC0EDCC0E}"/>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6D86B710-A58D-477A-8743-56160BD3091E}"/>
  </w:font>
  <w:font w:name="方正小标宋_GBK">
    <w:panose1 w:val="03000509000000000000"/>
    <w:charset w:val="86"/>
    <w:family w:val="script"/>
    <w:pitch w:val="default"/>
    <w:sig w:usb0="00000001" w:usb1="080E0000" w:usb2="00000000" w:usb3="00000000" w:csb0="00040000" w:csb1="00000000"/>
    <w:embedRegular r:id="rId4" w:fontKey="{38D1312B-98CB-4C35-B43D-6B3F879CDC81}"/>
  </w:font>
  <w:font w:name="楷体">
    <w:panose1 w:val="02010609060101010101"/>
    <w:charset w:val="86"/>
    <w:family w:val="modern"/>
    <w:pitch w:val="default"/>
    <w:sig w:usb0="800002BF" w:usb1="38CF7CFA" w:usb2="00000016" w:usb3="00000000" w:csb0="00040001" w:csb1="00000000"/>
    <w:embedRegular r:id="rId5" w:fontKey="{2AA1C6F6-B6B6-46F9-9701-5800419BC186}"/>
  </w:font>
  <w:font w:name="FZLTZHUNHK--GBK1-0">
    <w:altName w:val="Segoe Print"/>
    <w:panose1 w:val="00000000000000000000"/>
    <w:charset w:val="00"/>
    <w:family w:val="auto"/>
    <w:pitch w:val="default"/>
    <w:sig w:usb0="00000000" w:usb1="00000000" w:usb2="00000000" w:usb3="00000000" w:csb0="00000000" w:csb1="00000000"/>
    <w:embedRegular r:id="rId6" w:fontKey="{90426D56-389F-4D73-8535-A10E0CDBC5DA}"/>
  </w:font>
  <w:font w:name="Segoe Print">
    <w:panose1 w:val="02000600000000000000"/>
    <w:charset w:val="00"/>
    <w:family w:val="auto"/>
    <w:pitch w:val="default"/>
    <w:sig w:usb0="0000028F" w:usb1="00000000" w:usb2="00000000" w:usb3="00000000" w:csb0="2000009F" w:csb1="47010000"/>
  </w:font>
  <w:font w:name="FZNBSK--GBK1-0">
    <w:altName w:val="Segoe Print"/>
    <w:panose1 w:val="00000000000000000000"/>
    <w:charset w:val="00"/>
    <w:family w:val="auto"/>
    <w:pitch w:val="default"/>
    <w:sig w:usb0="00000000" w:usb1="00000000" w:usb2="00000000" w:usb3="00000000" w:csb0="00000000" w:csb1="00000000"/>
    <w:embedRegular r:id="rId7" w:fontKey="{B25A56D7-3066-441B-9287-70509B1F5ACD}"/>
  </w:font>
  <w:font w:name="E-F6X">
    <w:altName w:val="Segoe Print"/>
    <w:panose1 w:val="00000000000000000000"/>
    <w:charset w:val="00"/>
    <w:family w:val="auto"/>
    <w:pitch w:val="default"/>
    <w:sig w:usb0="00000000" w:usb1="00000000" w:usb2="00000000" w:usb3="00000000" w:csb0="00000000" w:csb1="00000000"/>
    <w:embedRegular r:id="rId8" w:fontKey="{9EE2F7B1-0ED3-47F5-800F-207DF409D691}"/>
  </w:font>
  <w:font w:name="Segoe UI">
    <w:panose1 w:val="020B0502040204020203"/>
    <w:charset w:val="00"/>
    <w:family w:val="auto"/>
    <w:pitch w:val="default"/>
    <w:sig w:usb0="E4002EFF" w:usb1="C000E47F" w:usb2="00000009" w:usb3="00000000" w:csb0="200001FF" w:csb1="00000000"/>
    <w:embedRegular r:id="rId9" w:fontKey="{A78DA561-8682-465F-844C-DBFD2F50C5E7}"/>
  </w:font>
  <w:font w:name="仿宋">
    <w:panose1 w:val="02010609060101010101"/>
    <w:charset w:val="86"/>
    <w:family w:val="modern"/>
    <w:pitch w:val="default"/>
    <w:sig w:usb0="800002BF" w:usb1="38CF7CFA" w:usb2="00000016" w:usb3="00000000" w:csb0="00040001" w:csb1="00000000"/>
    <w:embedRegular r:id="rId10" w:fontKey="{4CEB1403-BB22-48F0-A068-9204FDE1C908}"/>
  </w:font>
  <w:font w:name="方正仿宋_GB2312">
    <w:panose1 w:val="02000000000000000000"/>
    <w:charset w:val="86"/>
    <w:family w:val="auto"/>
    <w:pitch w:val="default"/>
    <w:sig w:usb0="A00002BF" w:usb1="184F6CFA" w:usb2="00000012" w:usb3="00000000" w:csb0="00040001" w:csb1="00000000"/>
    <w:embedRegular r:id="rId11" w:fontKey="{8BCC52A9-6A96-4768-9376-C85136708D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建筑消防技术专业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65AF2"/>
    <w:multiLevelType w:val="singleLevel"/>
    <w:tmpl w:val="81365AF2"/>
    <w:lvl w:ilvl="0" w:tentative="0">
      <w:start w:val="1"/>
      <w:numFmt w:val="decimal"/>
      <w:suff w:val="space"/>
      <w:lvlText w:val="%1."/>
      <w:lvlJc w:val="left"/>
    </w:lvl>
  </w:abstractNum>
  <w:abstractNum w:abstractNumId="1">
    <w:nsid w:val="87D8D2C3"/>
    <w:multiLevelType w:val="singleLevel"/>
    <w:tmpl w:val="87D8D2C3"/>
    <w:lvl w:ilvl="0" w:tentative="0">
      <w:start w:val="1"/>
      <w:numFmt w:val="decimal"/>
      <w:suff w:val="space"/>
      <w:lvlText w:val="%1."/>
      <w:lvlJc w:val="left"/>
    </w:lvl>
  </w:abstractNum>
  <w:abstractNum w:abstractNumId="2">
    <w:nsid w:val="B057BEEF"/>
    <w:multiLevelType w:val="singleLevel"/>
    <w:tmpl w:val="B057BEEF"/>
    <w:lvl w:ilvl="0" w:tentative="0">
      <w:start w:val="1"/>
      <w:numFmt w:val="decimal"/>
      <w:suff w:val="nothing"/>
      <w:lvlText w:val="（%1）"/>
      <w:lvlJc w:val="left"/>
    </w:lvl>
  </w:abstractNum>
  <w:abstractNum w:abstractNumId="3">
    <w:nsid w:val="BBE48C7C"/>
    <w:multiLevelType w:val="singleLevel"/>
    <w:tmpl w:val="BBE48C7C"/>
    <w:lvl w:ilvl="0" w:tentative="0">
      <w:start w:val="1"/>
      <w:numFmt w:val="decimal"/>
      <w:suff w:val="nothing"/>
      <w:lvlText w:val="（%1）"/>
      <w:lvlJc w:val="left"/>
    </w:lvl>
  </w:abstractNum>
  <w:abstractNum w:abstractNumId="4">
    <w:nsid w:val="D861085D"/>
    <w:multiLevelType w:val="singleLevel"/>
    <w:tmpl w:val="D861085D"/>
    <w:lvl w:ilvl="0" w:tentative="0">
      <w:start w:val="7"/>
      <w:numFmt w:val="chineseCounting"/>
      <w:suff w:val="nothing"/>
      <w:lvlText w:val="%1、"/>
      <w:lvlJc w:val="left"/>
      <w:rPr>
        <w:rFonts w:hint="eastAsia"/>
      </w:rPr>
    </w:lvl>
  </w:abstractNum>
  <w:abstractNum w:abstractNumId="5">
    <w:nsid w:val="EFFB5AA1"/>
    <w:multiLevelType w:val="singleLevel"/>
    <w:tmpl w:val="EFFB5AA1"/>
    <w:lvl w:ilvl="0" w:tentative="0">
      <w:start w:val="1"/>
      <w:numFmt w:val="decimal"/>
      <w:lvlText w:val="%1."/>
      <w:lvlJc w:val="left"/>
      <w:pPr>
        <w:tabs>
          <w:tab w:val="left" w:pos="312"/>
        </w:tabs>
      </w:pPr>
    </w:lvl>
  </w:abstractNum>
  <w:abstractNum w:abstractNumId="6">
    <w:nsid w:val="059A9A31"/>
    <w:multiLevelType w:val="singleLevel"/>
    <w:tmpl w:val="059A9A31"/>
    <w:lvl w:ilvl="0" w:tentative="0">
      <w:start w:val="1"/>
      <w:numFmt w:val="decimal"/>
      <w:lvlText w:val="%1."/>
      <w:lvlJc w:val="left"/>
      <w:pPr>
        <w:tabs>
          <w:tab w:val="left" w:pos="312"/>
        </w:tabs>
      </w:pPr>
    </w:lvl>
  </w:abstractNum>
  <w:abstractNum w:abstractNumId="7">
    <w:nsid w:val="2FD70014"/>
    <w:multiLevelType w:val="singleLevel"/>
    <w:tmpl w:val="2FD70014"/>
    <w:lvl w:ilvl="0" w:tentative="0">
      <w:start w:val="1"/>
      <w:numFmt w:val="decimal"/>
      <w:suff w:val="space"/>
      <w:lvlText w:val="%1."/>
      <w:lvlJc w:val="left"/>
    </w:lvl>
  </w:abstractNum>
  <w:abstractNum w:abstractNumId="8">
    <w:nsid w:val="3DA84E0B"/>
    <w:multiLevelType w:val="singleLevel"/>
    <w:tmpl w:val="3DA84E0B"/>
    <w:lvl w:ilvl="0" w:tentative="0">
      <w:start w:val="1"/>
      <w:numFmt w:val="decimal"/>
      <w:lvlText w:val="%1."/>
      <w:lvlJc w:val="left"/>
      <w:pPr>
        <w:tabs>
          <w:tab w:val="left" w:pos="312"/>
        </w:tabs>
      </w:pPr>
    </w:lvl>
  </w:abstractNum>
  <w:abstractNum w:abstractNumId="9">
    <w:nsid w:val="405C7728"/>
    <w:multiLevelType w:val="singleLevel"/>
    <w:tmpl w:val="405C7728"/>
    <w:lvl w:ilvl="0" w:tentative="0">
      <w:start w:val="1"/>
      <w:numFmt w:val="decimal"/>
      <w:suff w:val="space"/>
      <w:lvlText w:val="%1."/>
      <w:lvlJc w:val="left"/>
    </w:lvl>
  </w:abstractNum>
  <w:abstractNum w:abstractNumId="10">
    <w:nsid w:val="54E11E2F"/>
    <w:multiLevelType w:val="singleLevel"/>
    <w:tmpl w:val="54E11E2F"/>
    <w:lvl w:ilvl="0" w:tentative="0">
      <w:start w:val="1"/>
      <w:numFmt w:val="decimal"/>
      <w:suff w:val="nothing"/>
      <w:lvlText w:val="（%1）"/>
      <w:lvlJc w:val="left"/>
    </w:lvl>
  </w:abstractNum>
  <w:num w:numId="1">
    <w:abstractNumId w:val="2"/>
  </w:num>
  <w:num w:numId="2">
    <w:abstractNumId w:val="9"/>
  </w:num>
  <w:num w:numId="3">
    <w:abstractNumId w:val="10"/>
  </w:num>
  <w:num w:numId="4">
    <w:abstractNumId w:val="3"/>
  </w:num>
  <w:num w:numId="5">
    <w:abstractNumId w:val="1"/>
  </w:num>
  <w:num w:numId="6">
    <w:abstractNumId w:val="7"/>
  </w:num>
  <w:num w:numId="7">
    <w:abstractNumId w:val="8"/>
  </w:num>
  <w:num w:numId="8">
    <w:abstractNumId w:val="5"/>
  </w:num>
  <w:num w:numId="9">
    <w:abstractNumId w:val="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29E3"/>
    <w:rsid w:val="0008783A"/>
    <w:rsid w:val="00091717"/>
    <w:rsid w:val="000953DC"/>
    <w:rsid w:val="000969AD"/>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A582C"/>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7306C"/>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4336"/>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690"/>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6C1B99"/>
    <w:rsid w:val="01BF64E7"/>
    <w:rsid w:val="02340125"/>
    <w:rsid w:val="02417937"/>
    <w:rsid w:val="02AF4375"/>
    <w:rsid w:val="02B86EF8"/>
    <w:rsid w:val="02CA2696"/>
    <w:rsid w:val="02FE031F"/>
    <w:rsid w:val="0321400D"/>
    <w:rsid w:val="03EC461B"/>
    <w:rsid w:val="0440480F"/>
    <w:rsid w:val="044319E6"/>
    <w:rsid w:val="044F158E"/>
    <w:rsid w:val="047333D2"/>
    <w:rsid w:val="04F049A8"/>
    <w:rsid w:val="051848CC"/>
    <w:rsid w:val="05257DE5"/>
    <w:rsid w:val="056F609D"/>
    <w:rsid w:val="05790336"/>
    <w:rsid w:val="05B437B1"/>
    <w:rsid w:val="05C018BB"/>
    <w:rsid w:val="05D47115"/>
    <w:rsid w:val="05F11B6D"/>
    <w:rsid w:val="05FC4982"/>
    <w:rsid w:val="061351B8"/>
    <w:rsid w:val="06310B6D"/>
    <w:rsid w:val="0638154F"/>
    <w:rsid w:val="06431CCA"/>
    <w:rsid w:val="06452248"/>
    <w:rsid w:val="065D5702"/>
    <w:rsid w:val="068C1CD6"/>
    <w:rsid w:val="069D1D87"/>
    <w:rsid w:val="069F67D0"/>
    <w:rsid w:val="06A905A2"/>
    <w:rsid w:val="06E41FEB"/>
    <w:rsid w:val="078D7EC3"/>
    <w:rsid w:val="081408DF"/>
    <w:rsid w:val="088D25A5"/>
    <w:rsid w:val="09175C96"/>
    <w:rsid w:val="09440A55"/>
    <w:rsid w:val="094E3682"/>
    <w:rsid w:val="09975029"/>
    <w:rsid w:val="09F537CA"/>
    <w:rsid w:val="09F74AE2"/>
    <w:rsid w:val="0A1A1394"/>
    <w:rsid w:val="0A352F90"/>
    <w:rsid w:val="0A3C34DB"/>
    <w:rsid w:val="0AE07925"/>
    <w:rsid w:val="0B131300"/>
    <w:rsid w:val="0B1E7634"/>
    <w:rsid w:val="0B405729"/>
    <w:rsid w:val="0BA65B44"/>
    <w:rsid w:val="0BAD28E2"/>
    <w:rsid w:val="0BE34FC5"/>
    <w:rsid w:val="0C880C59"/>
    <w:rsid w:val="0C9E047D"/>
    <w:rsid w:val="0C9F2519"/>
    <w:rsid w:val="0CE86E74"/>
    <w:rsid w:val="0CF2583E"/>
    <w:rsid w:val="0CFA1B57"/>
    <w:rsid w:val="0D1349C7"/>
    <w:rsid w:val="0D2E35AF"/>
    <w:rsid w:val="0DAB2E51"/>
    <w:rsid w:val="0DB76539"/>
    <w:rsid w:val="0DBB4974"/>
    <w:rsid w:val="0DCF777D"/>
    <w:rsid w:val="0DE05E64"/>
    <w:rsid w:val="0E262BE4"/>
    <w:rsid w:val="0E2A16F5"/>
    <w:rsid w:val="0E2A624B"/>
    <w:rsid w:val="0E71575C"/>
    <w:rsid w:val="0EAC0C2F"/>
    <w:rsid w:val="0EBC236B"/>
    <w:rsid w:val="0EBE0962"/>
    <w:rsid w:val="0EC42C1B"/>
    <w:rsid w:val="0ED46221"/>
    <w:rsid w:val="0F3B7718"/>
    <w:rsid w:val="0FE60BF5"/>
    <w:rsid w:val="100D4AC2"/>
    <w:rsid w:val="10150C3B"/>
    <w:rsid w:val="103F4475"/>
    <w:rsid w:val="104B5127"/>
    <w:rsid w:val="105455D1"/>
    <w:rsid w:val="105826B7"/>
    <w:rsid w:val="10635C65"/>
    <w:rsid w:val="10645539"/>
    <w:rsid w:val="107269C9"/>
    <w:rsid w:val="11562414"/>
    <w:rsid w:val="116F637A"/>
    <w:rsid w:val="11AE2F10"/>
    <w:rsid w:val="11FE6E0B"/>
    <w:rsid w:val="120206C7"/>
    <w:rsid w:val="12241424"/>
    <w:rsid w:val="12F00E49"/>
    <w:rsid w:val="12F36A8C"/>
    <w:rsid w:val="13004F5D"/>
    <w:rsid w:val="13136814"/>
    <w:rsid w:val="133752AE"/>
    <w:rsid w:val="134E42DB"/>
    <w:rsid w:val="13554FAD"/>
    <w:rsid w:val="137C3A6B"/>
    <w:rsid w:val="13940298"/>
    <w:rsid w:val="13B3480E"/>
    <w:rsid w:val="13B54B38"/>
    <w:rsid w:val="13BC50B0"/>
    <w:rsid w:val="143103E4"/>
    <w:rsid w:val="14A20267"/>
    <w:rsid w:val="14F450DE"/>
    <w:rsid w:val="15020CF1"/>
    <w:rsid w:val="15086DDB"/>
    <w:rsid w:val="155071E6"/>
    <w:rsid w:val="1552050A"/>
    <w:rsid w:val="15867810"/>
    <w:rsid w:val="159871D3"/>
    <w:rsid w:val="15C92400"/>
    <w:rsid w:val="15CB4136"/>
    <w:rsid w:val="160067F0"/>
    <w:rsid w:val="16094BB9"/>
    <w:rsid w:val="167504A0"/>
    <w:rsid w:val="168638F0"/>
    <w:rsid w:val="16866209"/>
    <w:rsid w:val="16970417"/>
    <w:rsid w:val="16AB2114"/>
    <w:rsid w:val="173C5F78"/>
    <w:rsid w:val="17485BB5"/>
    <w:rsid w:val="17681DB3"/>
    <w:rsid w:val="17A2178C"/>
    <w:rsid w:val="17F55236"/>
    <w:rsid w:val="180966C8"/>
    <w:rsid w:val="180970F2"/>
    <w:rsid w:val="1823041E"/>
    <w:rsid w:val="186E761F"/>
    <w:rsid w:val="18756535"/>
    <w:rsid w:val="18A1557C"/>
    <w:rsid w:val="18A70A60"/>
    <w:rsid w:val="18B50568"/>
    <w:rsid w:val="18CE20EA"/>
    <w:rsid w:val="18E90F79"/>
    <w:rsid w:val="19013844"/>
    <w:rsid w:val="191F5D7A"/>
    <w:rsid w:val="1941206D"/>
    <w:rsid w:val="19D46FDD"/>
    <w:rsid w:val="1A136006"/>
    <w:rsid w:val="1A210127"/>
    <w:rsid w:val="1A9A14C6"/>
    <w:rsid w:val="1AC217DA"/>
    <w:rsid w:val="1B0830B1"/>
    <w:rsid w:val="1B0C7993"/>
    <w:rsid w:val="1B293607"/>
    <w:rsid w:val="1B3C0643"/>
    <w:rsid w:val="1B743DF9"/>
    <w:rsid w:val="1B79458F"/>
    <w:rsid w:val="1B9131C9"/>
    <w:rsid w:val="1B962937"/>
    <w:rsid w:val="1BB7063B"/>
    <w:rsid w:val="1BC17CE4"/>
    <w:rsid w:val="1C0700DF"/>
    <w:rsid w:val="1C097F6D"/>
    <w:rsid w:val="1C0A6AB2"/>
    <w:rsid w:val="1C112A19"/>
    <w:rsid w:val="1CA13D9D"/>
    <w:rsid w:val="1CD46975"/>
    <w:rsid w:val="1CF20740"/>
    <w:rsid w:val="1D19735C"/>
    <w:rsid w:val="1D550375"/>
    <w:rsid w:val="1D5726AE"/>
    <w:rsid w:val="1D5F7F07"/>
    <w:rsid w:val="1D622A45"/>
    <w:rsid w:val="1D6D76D3"/>
    <w:rsid w:val="1DD16C39"/>
    <w:rsid w:val="1DED6B6E"/>
    <w:rsid w:val="1E3B5065"/>
    <w:rsid w:val="1E9D67E6"/>
    <w:rsid w:val="1EA30D2C"/>
    <w:rsid w:val="1EB64872"/>
    <w:rsid w:val="1EC73863"/>
    <w:rsid w:val="1F147105"/>
    <w:rsid w:val="1F216121"/>
    <w:rsid w:val="1F6C23FE"/>
    <w:rsid w:val="1F6E1B65"/>
    <w:rsid w:val="1FA12306"/>
    <w:rsid w:val="205A00D9"/>
    <w:rsid w:val="20821001"/>
    <w:rsid w:val="20855A40"/>
    <w:rsid w:val="20E13294"/>
    <w:rsid w:val="20E83C71"/>
    <w:rsid w:val="21417858"/>
    <w:rsid w:val="21747CD2"/>
    <w:rsid w:val="21771570"/>
    <w:rsid w:val="218A31FD"/>
    <w:rsid w:val="21C35847"/>
    <w:rsid w:val="21CB14E1"/>
    <w:rsid w:val="21E52100"/>
    <w:rsid w:val="220D4376"/>
    <w:rsid w:val="224449A1"/>
    <w:rsid w:val="224B24D3"/>
    <w:rsid w:val="228C2DF9"/>
    <w:rsid w:val="22904B28"/>
    <w:rsid w:val="22CC1274"/>
    <w:rsid w:val="22D30A28"/>
    <w:rsid w:val="230956DE"/>
    <w:rsid w:val="235B6269"/>
    <w:rsid w:val="23645438"/>
    <w:rsid w:val="2375388E"/>
    <w:rsid w:val="238B3C6D"/>
    <w:rsid w:val="23E465FF"/>
    <w:rsid w:val="23F06802"/>
    <w:rsid w:val="24212C83"/>
    <w:rsid w:val="245657A2"/>
    <w:rsid w:val="24A86B8C"/>
    <w:rsid w:val="24F3786B"/>
    <w:rsid w:val="256736AA"/>
    <w:rsid w:val="257C6E0B"/>
    <w:rsid w:val="260B672B"/>
    <w:rsid w:val="260F65E4"/>
    <w:rsid w:val="262D66A1"/>
    <w:rsid w:val="26380843"/>
    <w:rsid w:val="264C58CA"/>
    <w:rsid w:val="265A320F"/>
    <w:rsid w:val="265D14DF"/>
    <w:rsid w:val="26965165"/>
    <w:rsid w:val="269B0AF9"/>
    <w:rsid w:val="269B53A7"/>
    <w:rsid w:val="26A4428C"/>
    <w:rsid w:val="26CD258B"/>
    <w:rsid w:val="27243A80"/>
    <w:rsid w:val="273A0A5F"/>
    <w:rsid w:val="27505A8D"/>
    <w:rsid w:val="27602AA7"/>
    <w:rsid w:val="27724B6C"/>
    <w:rsid w:val="277B6EE9"/>
    <w:rsid w:val="27A0720D"/>
    <w:rsid w:val="27B76947"/>
    <w:rsid w:val="27B801ED"/>
    <w:rsid w:val="27E3087F"/>
    <w:rsid w:val="27E81B42"/>
    <w:rsid w:val="27FD48FE"/>
    <w:rsid w:val="285B1B22"/>
    <w:rsid w:val="288B3B53"/>
    <w:rsid w:val="28AA0E85"/>
    <w:rsid w:val="28AF339E"/>
    <w:rsid w:val="28BB7154"/>
    <w:rsid w:val="28BE5CD7"/>
    <w:rsid w:val="28D948BF"/>
    <w:rsid w:val="290B259E"/>
    <w:rsid w:val="295E61D7"/>
    <w:rsid w:val="299201D9"/>
    <w:rsid w:val="29AF46F2"/>
    <w:rsid w:val="29DD03DE"/>
    <w:rsid w:val="29F333CD"/>
    <w:rsid w:val="2A12795E"/>
    <w:rsid w:val="2A27165A"/>
    <w:rsid w:val="2A446038"/>
    <w:rsid w:val="2A631A10"/>
    <w:rsid w:val="2A6D6A86"/>
    <w:rsid w:val="2A88659C"/>
    <w:rsid w:val="2ABC56C6"/>
    <w:rsid w:val="2ABF1915"/>
    <w:rsid w:val="2B4A3852"/>
    <w:rsid w:val="2B920D55"/>
    <w:rsid w:val="2BAD1E79"/>
    <w:rsid w:val="2BCD78C0"/>
    <w:rsid w:val="2BFB39FE"/>
    <w:rsid w:val="2C626192"/>
    <w:rsid w:val="2C7645CC"/>
    <w:rsid w:val="2CB56FE7"/>
    <w:rsid w:val="2CE24881"/>
    <w:rsid w:val="2D1539BE"/>
    <w:rsid w:val="2D215175"/>
    <w:rsid w:val="2D265BF9"/>
    <w:rsid w:val="2D2950BB"/>
    <w:rsid w:val="2D517119"/>
    <w:rsid w:val="2D8661AA"/>
    <w:rsid w:val="2DA37249"/>
    <w:rsid w:val="2DAD2ACA"/>
    <w:rsid w:val="2DCE23DB"/>
    <w:rsid w:val="2DEA4459"/>
    <w:rsid w:val="2DF61C61"/>
    <w:rsid w:val="2E4F2F2D"/>
    <w:rsid w:val="2E66526B"/>
    <w:rsid w:val="2E933762"/>
    <w:rsid w:val="2EB8596B"/>
    <w:rsid w:val="2EDF69A7"/>
    <w:rsid w:val="2EF73CF0"/>
    <w:rsid w:val="2F2919D0"/>
    <w:rsid w:val="2F634EE2"/>
    <w:rsid w:val="2F7C5FA4"/>
    <w:rsid w:val="2F804A8F"/>
    <w:rsid w:val="2FA64655"/>
    <w:rsid w:val="2FFB15BE"/>
    <w:rsid w:val="2FFE5A1F"/>
    <w:rsid w:val="30000983"/>
    <w:rsid w:val="302208F9"/>
    <w:rsid w:val="304E7940"/>
    <w:rsid w:val="30AF1835"/>
    <w:rsid w:val="30AF7CB8"/>
    <w:rsid w:val="30B17D8D"/>
    <w:rsid w:val="30CE6CD3"/>
    <w:rsid w:val="30EE4C7F"/>
    <w:rsid w:val="30F560B2"/>
    <w:rsid w:val="30FA1D63"/>
    <w:rsid w:val="310642B5"/>
    <w:rsid w:val="313930CC"/>
    <w:rsid w:val="313F45C2"/>
    <w:rsid w:val="3140197F"/>
    <w:rsid w:val="314978EC"/>
    <w:rsid w:val="318B24CE"/>
    <w:rsid w:val="31B15DF8"/>
    <w:rsid w:val="3203475A"/>
    <w:rsid w:val="327B69E7"/>
    <w:rsid w:val="32B141B6"/>
    <w:rsid w:val="32DD0992"/>
    <w:rsid w:val="32E30FCE"/>
    <w:rsid w:val="32FE389F"/>
    <w:rsid w:val="33226E62"/>
    <w:rsid w:val="33296443"/>
    <w:rsid w:val="334B0906"/>
    <w:rsid w:val="3375440F"/>
    <w:rsid w:val="33786832"/>
    <w:rsid w:val="339B56AD"/>
    <w:rsid w:val="33B559E7"/>
    <w:rsid w:val="34176938"/>
    <w:rsid w:val="34A51AF9"/>
    <w:rsid w:val="34DA5C46"/>
    <w:rsid w:val="35223149"/>
    <w:rsid w:val="35225E7C"/>
    <w:rsid w:val="355950E0"/>
    <w:rsid w:val="35613C72"/>
    <w:rsid w:val="358E4F55"/>
    <w:rsid w:val="35CB5AD6"/>
    <w:rsid w:val="35D2602D"/>
    <w:rsid w:val="35F146AF"/>
    <w:rsid w:val="36723C5D"/>
    <w:rsid w:val="368B05FC"/>
    <w:rsid w:val="368C4E75"/>
    <w:rsid w:val="36962041"/>
    <w:rsid w:val="36CC2B39"/>
    <w:rsid w:val="372238D5"/>
    <w:rsid w:val="376B0DD8"/>
    <w:rsid w:val="379F3761"/>
    <w:rsid w:val="37CD19AB"/>
    <w:rsid w:val="37E56149"/>
    <w:rsid w:val="37E56DDC"/>
    <w:rsid w:val="37ED3EE3"/>
    <w:rsid w:val="382B0567"/>
    <w:rsid w:val="38787FD6"/>
    <w:rsid w:val="39184F8F"/>
    <w:rsid w:val="39483681"/>
    <w:rsid w:val="395B4E7C"/>
    <w:rsid w:val="39621E6A"/>
    <w:rsid w:val="39805ED7"/>
    <w:rsid w:val="39B438B7"/>
    <w:rsid w:val="39DD2EED"/>
    <w:rsid w:val="39DD63CB"/>
    <w:rsid w:val="39FD0AD8"/>
    <w:rsid w:val="3A017120"/>
    <w:rsid w:val="3A4C6F12"/>
    <w:rsid w:val="3A6A13C2"/>
    <w:rsid w:val="3AAD7959"/>
    <w:rsid w:val="3ACC6031"/>
    <w:rsid w:val="3AFD3E13"/>
    <w:rsid w:val="3B045425"/>
    <w:rsid w:val="3B1151F3"/>
    <w:rsid w:val="3B1B2B15"/>
    <w:rsid w:val="3B247C1B"/>
    <w:rsid w:val="3B376BBD"/>
    <w:rsid w:val="3B91709A"/>
    <w:rsid w:val="3BF5780A"/>
    <w:rsid w:val="3C1B2328"/>
    <w:rsid w:val="3C463BC1"/>
    <w:rsid w:val="3C4F37D0"/>
    <w:rsid w:val="3C5E5292"/>
    <w:rsid w:val="3C7C59E1"/>
    <w:rsid w:val="3C9263D0"/>
    <w:rsid w:val="3CAA2FDE"/>
    <w:rsid w:val="3CB21257"/>
    <w:rsid w:val="3CC702FA"/>
    <w:rsid w:val="3D106BD9"/>
    <w:rsid w:val="3D1F6926"/>
    <w:rsid w:val="3D204A68"/>
    <w:rsid w:val="3D3343E1"/>
    <w:rsid w:val="3D504CB9"/>
    <w:rsid w:val="3D577FF7"/>
    <w:rsid w:val="3D9D390F"/>
    <w:rsid w:val="3DD97A71"/>
    <w:rsid w:val="3DDA0A65"/>
    <w:rsid w:val="3DFD4754"/>
    <w:rsid w:val="3E0B65A7"/>
    <w:rsid w:val="3E330175"/>
    <w:rsid w:val="3E584838"/>
    <w:rsid w:val="3E6F5A92"/>
    <w:rsid w:val="3E815385"/>
    <w:rsid w:val="3E8D5AD7"/>
    <w:rsid w:val="3ED477B4"/>
    <w:rsid w:val="3EFE0783"/>
    <w:rsid w:val="3F424B14"/>
    <w:rsid w:val="3F514D57"/>
    <w:rsid w:val="3F7313F8"/>
    <w:rsid w:val="3F9146CC"/>
    <w:rsid w:val="3F964E60"/>
    <w:rsid w:val="3F99239C"/>
    <w:rsid w:val="406571D2"/>
    <w:rsid w:val="407056B1"/>
    <w:rsid w:val="4070745F"/>
    <w:rsid w:val="407135B4"/>
    <w:rsid w:val="40C24F0D"/>
    <w:rsid w:val="40D07EFD"/>
    <w:rsid w:val="40D126B9"/>
    <w:rsid w:val="4136428A"/>
    <w:rsid w:val="41531B59"/>
    <w:rsid w:val="41596145"/>
    <w:rsid w:val="41923280"/>
    <w:rsid w:val="41A339E2"/>
    <w:rsid w:val="41E40104"/>
    <w:rsid w:val="41F90141"/>
    <w:rsid w:val="42812B49"/>
    <w:rsid w:val="435629F7"/>
    <w:rsid w:val="436D4129"/>
    <w:rsid w:val="43704724"/>
    <w:rsid w:val="43706711"/>
    <w:rsid w:val="43BF2BD7"/>
    <w:rsid w:val="43F66DDD"/>
    <w:rsid w:val="44215F27"/>
    <w:rsid w:val="449B1DF0"/>
    <w:rsid w:val="449D459A"/>
    <w:rsid w:val="44D22567"/>
    <w:rsid w:val="45303661"/>
    <w:rsid w:val="454F1EDE"/>
    <w:rsid w:val="45893B4D"/>
    <w:rsid w:val="466A1160"/>
    <w:rsid w:val="46765C0C"/>
    <w:rsid w:val="46AD2B47"/>
    <w:rsid w:val="46C85FE0"/>
    <w:rsid w:val="46D00C57"/>
    <w:rsid w:val="46DC75FC"/>
    <w:rsid w:val="46E14C12"/>
    <w:rsid w:val="470A192F"/>
    <w:rsid w:val="470B1C8F"/>
    <w:rsid w:val="470B6133"/>
    <w:rsid w:val="47533DDA"/>
    <w:rsid w:val="47B42327"/>
    <w:rsid w:val="47BC5F5B"/>
    <w:rsid w:val="480F0CE7"/>
    <w:rsid w:val="4876582E"/>
    <w:rsid w:val="49390A3F"/>
    <w:rsid w:val="49531B59"/>
    <w:rsid w:val="495B54D0"/>
    <w:rsid w:val="498C70ED"/>
    <w:rsid w:val="49912347"/>
    <w:rsid w:val="49CB752A"/>
    <w:rsid w:val="49EC3FFA"/>
    <w:rsid w:val="4A372B4E"/>
    <w:rsid w:val="4A96711A"/>
    <w:rsid w:val="4A997368"/>
    <w:rsid w:val="4ABC5A0E"/>
    <w:rsid w:val="4AE47BD9"/>
    <w:rsid w:val="4AE7656F"/>
    <w:rsid w:val="4B396FAF"/>
    <w:rsid w:val="4B702A09"/>
    <w:rsid w:val="4B905E28"/>
    <w:rsid w:val="4B9304A5"/>
    <w:rsid w:val="4B9761E7"/>
    <w:rsid w:val="4BD340F1"/>
    <w:rsid w:val="4BD44D46"/>
    <w:rsid w:val="4C3F666A"/>
    <w:rsid w:val="4C4A6F9A"/>
    <w:rsid w:val="4C703921"/>
    <w:rsid w:val="4CCA2BFB"/>
    <w:rsid w:val="4CF5766A"/>
    <w:rsid w:val="4D001E2F"/>
    <w:rsid w:val="4D342BE6"/>
    <w:rsid w:val="4D5B7B4C"/>
    <w:rsid w:val="4D9549A9"/>
    <w:rsid w:val="4D996326"/>
    <w:rsid w:val="4DF47921"/>
    <w:rsid w:val="4DF740D0"/>
    <w:rsid w:val="4E042EA5"/>
    <w:rsid w:val="4E2E44B5"/>
    <w:rsid w:val="4E742810"/>
    <w:rsid w:val="4E8F31A6"/>
    <w:rsid w:val="4EAC3D58"/>
    <w:rsid w:val="4EBE1CDD"/>
    <w:rsid w:val="4ECB7CE4"/>
    <w:rsid w:val="4ED141EC"/>
    <w:rsid w:val="4EFD4F1D"/>
    <w:rsid w:val="4F28486A"/>
    <w:rsid w:val="4F4F67AE"/>
    <w:rsid w:val="4F6603AB"/>
    <w:rsid w:val="4F6A2F88"/>
    <w:rsid w:val="4F9D18F3"/>
    <w:rsid w:val="50400FD0"/>
    <w:rsid w:val="508042D9"/>
    <w:rsid w:val="508639ED"/>
    <w:rsid w:val="50AF796D"/>
    <w:rsid w:val="50CB7249"/>
    <w:rsid w:val="50D65078"/>
    <w:rsid w:val="51272148"/>
    <w:rsid w:val="51426BF5"/>
    <w:rsid w:val="516D26A7"/>
    <w:rsid w:val="51994ECA"/>
    <w:rsid w:val="51B13123"/>
    <w:rsid w:val="51DF518D"/>
    <w:rsid w:val="51E732F9"/>
    <w:rsid w:val="524F15CA"/>
    <w:rsid w:val="52650D16"/>
    <w:rsid w:val="5343196D"/>
    <w:rsid w:val="53530C46"/>
    <w:rsid w:val="538A1CF7"/>
    <w:rsid w:val="53935A5F"/>
    <w:rsid w:val="53C57C1D"/>
    <w:rsid w:val="53F02724"/>
    <w:rsid w:val="53F87A3F"/>
    <w:rsid w:val="545A24A8"/>
    <w:rsid w:val="549E5F97"/>
    <w:rsid w:val="54A12F3D"/>
    <w:rsid w:val="54D44008"/>
    <w:rsid w:val="555F5710"/>
    <w:rsid w:val="556752C9"/>
    <w:rsid w:val="55B45CED"/>
    <w:rsid w:val="55BC7C80"/>
    <w:rsid w:val="55D27C3E"/>
    <w:rsid w:val="56290384"/>
    <w:rsid w:val="565B2BCA"/>
    <w:rsid w:val="566A66D9"/>
    <w:rsid w:val="57064221"/>
    <w:rsid w:val="570738A6"/>
    <w:rsid w:val="574216FD"/>
    <w:rsid w:val="574B001F"/>
    <w:rsid w:val="575E405D"/>
    <w:rsid w:val="57A36F6D"/>
    <w:rsid w:val="57D52571"/>
    <w:rsid w:val="57F673FB"/>
    <w:rsid w:val="57F80B47"/>
    <w:rsid w:val="58933CD2"/>
    <w:rsid w:val="58B137A9"/>
    <w:rsid w:val="59446DDF"/>
    <w:rsid w:val="5980475F"/>
    <w:rsid w:val="5999137D"/>
    <w:rsid w:val="59B14918"/>
    <w:rsid w:val="59C91B55"/>
    <w:rsid w:val="5A0E1D6B"/>
    <w:rsid w:val="5A250662"/>
    <w:rsid w:val="5ACB66A0"/>
    <w:rsid w:val="5AE26499"/>
    <w:rsid w:val="5AF947C9"/>
    <w:rsid w:val="5B232458"/>
    <w:rsid w:val="5B273D91"/>
    <w:rsid w:val="5B4D68C3"/>
    <w:rsid w:val="5B5041DA"/>
    <w:rsid w:val="5B6F05E7"/>
    <w:rsid w:val="5BC528FD"/>
    <w:rsid w:val="5BD57858"/>
    <w:rsid w:val="5BEF1728"/>
    <w:rsid w:val="5C494351"/>
    <w:rsid w:val="5C4D0DD0"/>
    <w:rsid w:val="5C941ABA"/>
    <w:rsid w:val="5CDC6150"/>
    <w:rsid w:val="5CEE378D"/>
    <w:rsid w:val="5D1276E8"/>
    <w:rsid w:val="5D5D1E24"/>
    <w:rsid w:val="5D77631A"/>
    <w:rsid w:val="5D7E1D51"/>
    <w:rsid w:val="5D815CBF"/>
    <w:rsid w:val="5D832FF6"/>
    <w:rsid w:val="5DBA4DE4"/>
    <w:rsid w:val="5DCA7D57"/>
    <w:rsid w:val="5DDC51F4"/>
    <w:rsid w:val="5DEC4D09"/>
    <w:rsid w:val="5E0A2849"/>
    <w:rsid w:val="5E45647E"/>
    <w:rsid w:val="5EA06D09"/>
    <w:rsid w:val="5ED6579A"/>
    <w:rsid w:val="5EFA5A36"/>
    <w:rsid w:val="5F1E469E"/>
    <w:rsid w:val="5F3A7914"/>
    <w:rsid w:val="5F862461"/>
    <w:rsid w:val="5FB40C29"/>
    <w:rsid w:val="5FB8580A"/>
    <w:rsid w:val="5FC91E5C"/>
    <w:rsid w:val="5FCA4856"/>
    <w:rsid w:val="5FCC63D2"/>
    <w:rsid w:val="60182CB2"/>
    <w:rsid w:val="60430294"/>
    <w:rsid w:val="604F09E7"/>
    <w:rsid w:val="60614625"/>
    <w:rsid w:val="607218A9"/>
    <w:rsid w:val="60CB745A"/>
    <w:rsid w:val="60E530F9"/>
    <w:rsid w:val="610619ED"/>
    <w:rsid w:val="61E138C1"/>
    <w:rsid w:val="61F01D56"/>
    <w:rsid w:val="6200468F"/>
    <w:rsid w:val="621A770F"/>
    <w:rsid w:val="62546789"/>
    <w:rsid w:val="626C3AD2"/>
    <w:rsid w:val="6390559E"/>
    <w:rsid w:val="639826A5"/>
    <w:rsid w:val="63A357BA"/>
    <w:rsid w:val="63B32720"/>
    <w:rsid w:val="63C67212"/>
    <w:rsid w:val="6430510D"/>
    <w:rsid w:val="6449068B"/>
    <w:rsid w:val="645336DA"/>
    <w:rsid w:val="64705476"/>
    <w:rsid w:val="648125BD"/>
    <w:rsid w:val="64A92074"/>
    <w:rsid w:val="64D70FAB"/>
    <w:rsid w:val="65706EDD"/>
    <w:rsid w:val="65750EF0"/>
    <w:rsid w:val="659669F0"/>
    <w:rsid w:val="65DB4EB3"/>
    <w:rsid w:val="663E7534"/>
    <w:rsid w:val="66D734E4"/>
    <w:rsid w:val="66ED3B9E"/>
    <w:rsid w:val="66F83B86"/>
    <w:rsid w:val="67001515"/>
    <w:rsid w:val="670F1A4A"/>
    <w:rsid w:val="67202053"/>
    <w:rsid w:val="672144B2"/>
    <w:rsid w:val="6723438B"/>
    <w:rsid w:val="672A6364"/>
    <w:rsid w:val="678A67A9"/>
    <w:rsid w:val="678E0047"/>
    <w:rsid w:val="67D53EC8"/>
    <w:rsid w:val="67E915D7"/>
    <w:rsid w:val="685E3EBD"/>
    <w:rsid w:val="68776D2D"/>
    <w:rsid w:val="68AA017E"/>
    <w:rsid w:val="690927DD"/>
    <w:rsid w:val="69102EB9"/>
    <w:rsid w:val="695928D6"/>
    <w:rsid w:val="69720949"/>
    <w:rsid w:val="699C54B7"/>
    <w:rsid w:val="69D519B1"/>
    <w:rsid w:val="6A0E546F"/>
    <w:rsid w:val="6A325FD2"/>
    <w:rsid w:val="6A3550F2"/>
    <w:rsid w:val="6A681023"/>
    <w:rsid w:val="6AFF6047"/>
    <w:rsid w:val="6B09652B"/>
    <w:rsid w:val="6B0E7619"/>
    <w:rsid w:val="6B105217"/>
    <w:rsid w:val="6B20111F"/>
    <w:rsid w:val="6B311224"/>
    <w:rsid w:val="6B321631"/>
    <w:rsid w:val="6BDD7405"/>
    <w:rsid w:val="6BE02E3B"/>
    <w:rsid w:val="6C02366F"/>
    <w:rsid w:val="6C1F1D0C"/>
    <w:rsid w:val="6C262F44"/>
    <w:rsid w:val="6C30758E"/>
    <w:rsid w:val="6C7003F0"/>
    <w:rsid w:val="6D0668D1"/>
    <w:rsid w:val="6D125276"/>
    <w:rsid w:val="6D2F7BD6"/>
    <w:rsid w:val="6D491CFD"/>
    <w:rsid w:val="6DAF51BB"/>
    <w:rsid w:val="6DDD441D"/>
    <w:rsid w:val="6E1B3C31"/>
    <w:rsid w:val="6E4D6A7E"/>
    <w:rsid w:val="6E587E52"/>
    <w:rsid w:val="6E893520"/>
    <w:rsid w:val="6F2614AD"/>
    <w:rsid w:val="6F65094C"/>
    <w:rsid w:val="6FC211D5"/>
    <w:rsid w:val="7023779A"/>
    <w:rsid w:val="70287B93"/>
    <w:rsid w:val="7029675F"/>
    <w:rsid w:val="70BD176B"/>
    <w:rsid w:val="70C96594"/>
    <w:rsid w:val="7123570C"/>
    <w:rsid w:val="71834994"/>
    <w:rsid w:val="71861E29"/>
    <w:rsid w:val="71DB657E"/>
    <w:rsid w:val="71E41366"/>
    <w:rsid w:val="720C2624"/>
    <w:rsid w:val="72284AE3"/>
    <w:rsid w:val="723D0FE7"/>
    <w:rsid w:val="725105EF"/>
    <w:rsid w:val="72E733D8"/>
    <w:rsid w:val="73050897"/>
    <w:rsid w:val="73152FFD"/>
    <w:rsid w:val="73360D13"/>
    <w:rsid w:val="735B7500"/>
    <w:rsid w:val="73753EB2"/>
    <w:rsid w:val="74266067"/>
    <w:rsid w:val="7460720F"/>
    <w:rsid w:val="746C4500"/>
    <w:rsid w:val="74E024A3"/>
    <w:rsid w:val="74E92D60"/>
    <w:rsid w:val="752365DE"/>
    <w:rsid w:val="752E10BB"/>
    <w:rsid w:val="75483F2B"/>
    <w:rsid w:val="7577691F"/>
    <w:rsid w:val="757939E9"/>
    <w:rsid w:val="75BF7F65"/>
    <w:rsid w:val="75E63744"/>
    <w:rsid w:val="761B7F2A"/>
    <w:rsid w:val="766A7ED1"/>
    <w:rsid w:val="77367815"/>
    <w:rsid w:val="77731007"/>
    <w:rsid w:val="777E5608"/>
    <w:rsid w:val="779D5D47"/>
    <w:rsid w:val="77EA3868"/>
    <w:rsid w:val="782B182B"/>
    <w:rsid w:val="78972D9C"/>
    <w:rsid w:val="78A334D8"/>
    <w:rsid w:val="79003D12"/>
    <w:rsid w:val="795C0AC2"/>
    <w:rsid w:val="797A01B0"/>
    <w:rsid w:val="7984570A"/>
    <w:rsid w:val="798C57CF"/>
    <w:rsid w:val="79AD59A6"/>
    <w:rsid w:val="7A03748F"/>
    <w:rsid w:val="7A1263E2"/>
    <w:rsid w:val="7A4A50B8"/>
    <w:rsid w:val="7A7B5C69"/>
    <w:rsid w:val="7A996FD7"/>
    <w:rsid w:val="7AC64B1E"/>
    <w:rsid w:val="7AE53FB8"/>
    <w:rsid w:val="7AF656E3"/>
    <w:rsid w:val="7AFE3AAB"/>
    <w:rsid w:val="7AFE6E3A"/>
    <w:rsid w:val="7B0E75A2"/>
    <w:rsid w:val="7B2D72E1"/>
    <w:rsid w:val="7B2E1F18"/>
    <w:rsid w:val="7B33544A"/>
    <w:rsid w:val="7B3428BF"/>
    <w:rsid w:val="7B590514"/>
    <w:rsid w:val="7B690653"/>
    <w:rsid w:val="7B7805CE"/>
    <w:rsid w:val="7B83730E"/>
    <w:rsid w:val="7BB340C8"/>
    <w:rsid w:val="7C8415C1"/>
    <w:rsid w:val="7C8D3F62"/>
    <w:rsid w:val="7C923CDE"/>
    <w:rsid w:val="7D0E2B49"/>
    <w:rsid w:val="7D1961AD"/>
    <w:rsid w:val="7D6059C8"/>
    <w:rsid w:val="7DA37C07"/>
    <w:rsid w:val="7E0B6D95"/>
    <w:rsid w:val="7E1536A4"/>
    <w:rsid w:val="7E226D6A"/>
    <w:rsid w:val="7E290672"/>
    <w:rsid w:val="7E525E1A"/>
    <w:rsid w:val="7EAD6975"/>
    <w:rsid w:val="7F210DC2"/>
    <w:rsid w:val="7F3832DD"/>
    <w:rsid w:val="7FAE5C4F"/>
    <w:rsid w:val="7FCB5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2337</Words>
  <Characters>2395</Characters>
  <Lines>6900</Lines>
  <Paragraphs>4882</Paragraphs>
  <TotalTime>5</TotalTime>
  <ScaleCrop>false</ScaleCrop>
  <LinksUpToDate>false</LinksUpToDate>
  <CharactersWithSpaces>2429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张秀珍</cp:lastModifiedBy>
  <cp:lastPrinted>2025-01-17T01:05:00Z</cp:lastPrinted>
  <dcterms:modified xsi:type="dcterms:W3CDTF">2025-12-09T07:52:49Z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3698218CB8A943429A08BC91724897BE_13</vt:lpwstr>
  </property>
  <property fmtid="{D5CDD505-2E9C-101B-9397-08002B2CF9AE}" pid="4" name="KSOTemplateDocerSaveRecord">
    <vt:lpwstr>eyJoZGlkIjoiOTc1Yjc2MDViMTZhMGQ5NjYxMGY5MjZjMDk5ZGE5NWMiLCJ1c2VySWQiOiIxNjY5NzkzODIxIn0=</vt:lpwstr>
  </property>
</Properties>
</file>