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2218F">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0AC151ED">
      <w:pPr>
        <w:spacing w:before="120" w:beforeLines="50"/>
        <w:jc w:val="center"/>
        <w:rPr>
          <w:rFonts w:ascii="方正小标宋简体" w:eastAsia="方正小标宋简体"/>
          <w:color w:val="auto"/>
          <w:sz w:val="56"/>
          <w:szCs w:val="56"/>
          <w14:ligatures w14:val="none"/>
        </w:rPr>
      </w:pPr>
    </w:p>
    <w:p w14:paraId="13020CEB">
      <w:pPr>
        <w:spacing w:before="120" w:beforeLines="50"/>
        <w:jc w:val="center"/>
        <w:rPr>
          <w:rFonts w:ascii="方正小标宋简体" w:eastAsia="方正小标宋简体"/>
          <w:color w:val="auto"/>
          <w:sz w:val="56"/>
          <w:szCs w:val="56"/>
          <w14:ligatures w14:val="none"/>
        </w:rPr>
      </w:pPr>
    </w:p>
    <w:p w14:paraId="1E9E884C">
      <w:pPr>
        <w:spacing w:before="120" w:beforeLines="50"/>
        <w:jc w:val="center"/>
        <w:rPr>
          <w:rFonts w:ascii="方正小标宋简体" w:eastAsia="方正小标宋简体"/>
          <w:color w:val="auto"/>
          <w:sz w:val="56"/>
          <w:szCs w:val="56"/>
          <w14:ligatures w14:val="none"/>
        </w:rPr>
      </w:pPr>
    </w:p>
    <w:p w14:paraId="6750D216">
      <w:pPr>
        <w:spacing w:before="120" w:beforeLines="50"/>
        <w:jc w:val="center"/>
        <w:rPr>
          <w:rFonts w:hint="eastAsia" w:ascii="方正小标宋简体" w:hAnsi="黑体" w:eastAsia="方正小标宋简体"/>
          <w:color w:val="auto"/>
          <w:sz w:val="56"/>
          <w:szCs w:val="56"/>
          <w:lang w:val="zh-CN"/>
          <w14:ligatures w14:val="none"/>
        </w:rPr>
      </w:pPr>
      <w:r>
        <w:rPr>
          <w:rFonts w:hint="eastAsia" w:ascii="方正小标宋简体" w:hAnsi="黑体" w:eastAsia="方正小标宋简体"/>
          <w:color w:val="auto"/>
          <w:sz w:val="56"/>
          <w:szCs w:val="56"/>
          <w:lang w:val="zh-CN"/>
          <w14:ligatures w14:val="none"/>
        </w:rPr>
        <w:t>大数据技术专业</w:t>
      </w:r>
    </w:p>
    <w:p w14:paraId="59A6DE4E">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6E012116">
      <w:pPr>
        <w:spacing w:before="120" w:beforeLines="50"/>
        <w:jc w:val="center"/>
        <w:rPr>
          <w:rFonts w:ascii="方正小标宋简体" w:hAnsi="黑体" w:eastAsia="方正小标宋简体"/>
          <w:color w:val="auto"/>
          <w:sz w:val="56"/>
          <w:szCs w:val="56"/>
          <w:lang w:val="zh-CN"/>
          <w14:ligatures w14:val="none"/>
        </w:rPr>
      </w:pPr>
    </w:p>
    <w:p w14:paraId="3E5332FF">
      <w:pPr>
        <w:spacing w:before="120" w:beforeLines="50"/>
        <w:jc w:val="center"/>
        <w:rPr>
          <w:rFonts w:ascii="方正小标宋简体" w:hAnsi="黑体" w:eastAsia="方正小标宋简体"/>
          <w:color w:val="auto"/>
          <w:sz w:val="56"/>
          <w:szCs w:val="56"/>
          <w:lang w:val="zh-CN"/>
          <w14:ligatures w14:val="none"/>
        </w:rPr>
      </w:pPr>
    </w:p>
    <w:p w14:paraId="53991840">
      <w:pPr>
        <w:spacing w:before="120" w:beforeLines="50"/>
        <w:jc w:val="center"/>
        <w:rPr>
          <w:rFonts w:ascii="方正小标宋简体" w:hAnsi="黑体" w:eastAsia="方正小标宋简体"/>
          <w:color w:val="auto"/>
          <w:sz w:val="56"/>
          <w:szCs w:val="56"/>
          <w:lang w:val="zh-CN"/>
          <w14:ligatures w14:val="none"/>
        </w:rPr>
      </w:pPr>
    </w:p>
    <w:p w14:paraId="330246C5">
      <w:pPr>
        <w:spacing w:before="120" w:beforeLines="50"/>
        <w:jc w:val="center"/>
        <w:rPr>
          <w:rFonts w:ascii="方正小标宋简体" w:hAnsi="黑体" w:eastAsia="方正小标宋简体"/>
          <w:color w:val="auto"/>
          <w:sz w:val="56"/>
          <w:szCs w:val="56"/>
          <w:lang w:val="zh-CN"/>
          <w14:ligatures w14:val="none"/>
        </w:rPr>
      </w:pPr>
    </w:p>
    <w:p w14:paraId="4BE59833">
      <w:pPr>
        <w:spacing w:before="120" w:beforeLines="50"/>
        <w:jc w:val="center"/>
        <w:rPr>
          <w:rFonts w:ascii="方正小标宋简体" w:hAnsi="黑体" w:eastAsia="方正小标宋简体"/>
          <w:color w:val="auto"/>
          <w:sz w:val="56"/>
          <w:szCs w:val="56"/>
          <w:lang w:val="zh-CN"/>
          <w14:ligatures w14:val="none"/>
        </w:rPr>
      </w:pPr>
    </w:p>
    <w:p w14:paraId="6440E5CF">
      <w:pPr>
        <w:spacing w:before="120" w:beforeLines="50"/>
        <w:jc w:val="center"/>
        <w:rPr>
          <w:rFonts w:ascii="方正小标宋简体" w:hAnsi="黑体" w:eastAsia="方正小标宋简体"/>
          <w:color w:val="auto"/>
          <w:sz w:val="56"/>
          <w:szCs w:val="56"/>
          <w:lang w:val="zh-CN"/>
          <w14:ligatures w14:val="none"/>
        </w:rPr>
      </w:pPr>
    </w:p>
    <w:p w14:paraId="535CE4A6">
      <w:pPr>
        <w:spacing w:before="120" w:beforeLines="50"/>
        <w:jc w:val="center"/>
        <w:rPr>
          <w:rFonts w:ascii="方正小标宋简体" w:hAnsi="黑体" w:eastAsia="方正小标宋简体"/>
          <w:color w:val="auto"/>
          <w:sz w:val="30"/>
          <w:szCs w:val="30"/>
          <w:lang w:val="zh-CN"/>
          <w14:ligatures w14:val="none"/>
        </w:rPr>
      </w:pPr>
    </w:p>
    <w:p w14:paraId="2BCAAE50">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信息传媒</w:t>
      </w:r>
      <w:r>
        <w:rPr>
          <w:rFonts w:hint="eastAsia" w:ascii="方正小标宋简体" w:hAnsi="黑体" w:eastAsia="方正小标宋简体"/>
          <w:color w:val="auto"/>
          <w:sz w:val="30"/>
          <w:szCs w:val="30"/>
          <w:lang w:val="zh-CN"/>
          <w14:ligatures w14:val="none"/>
        </w:rPr>
        <w:t>学院</w:t>
      </w:r>
    </w:p>
    <w:p w14:paraId="5EB911A6">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46EF838A">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3F268119">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5115B933">
      <w:pPr>
        <w:jc w:val="center"/>
        <w:rPr>
          <w:rFonts w:ascii="黑体" w:hAnsi="黑体" w:eastAsia="黑体" w:cs="方正小标宋_GBK"/>
          <w:color w:val="auto"/>
          <w:sz w:val="32"/>
          <w:szCs w:val="32"/>
          <w14:ligatures w14:val="none"/>
        </w:rPr>
      </w:pPr>
    </w:p>
    <w:p w14:paraId="743A3762">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584E4B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3C207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11317A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215EBD6">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2</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9CCC1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5C6C0580">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63BD19B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B7E54AE">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D9D89F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6A5FB371">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7D76AAFA">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049B8A2E">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49FB0D31">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4</w:t>
      </w:r>
      <w:r>
        <w:rPr>
          <w:sz w:val="24"/>
          <w:szCs w:val="24"/>
        </w:rPr>
        <w:fldChar w:fldCharType="end"/>
      </w:r>
      <w:r>
        <w:rPr>
          <w:sz w:val="24"/>
          <w:szCs w:val="24"/>
        </w:rPr>
        <w:fldChar w:fldCharType="end"/>
      </w:r>
    </w:p>
    <w:p w14:paraId="10C5574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2365F1D">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36F83AD">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4E9ACEC6">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0FE1968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171907F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A23F53C">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5908728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122C84C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65B1AD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1F1DE86">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411CA8">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B33A2D1">
      <w:pPr>
        <w:ind w:firstLine="720" w:firstLineChars="200"/>
        <w:rPr>
          <w:rFonts w:ascii="方正小标宋_GBK" w:hAnsi="方正小标宋_GBK" w:eastAsia="方正小标宋_GBK" w:cs="方正小标宋_GBK"/>
          <w:color w:val="auto"/>
          <w:sz w:val="36"/>
          <w:szCs w:val="36"/>
          <w14:ligatures w14:val="none"/>
        </w:rPr>
      </w:pPr>
    </w:p>
    <w:p w14:paraId="45309DC7">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3C1EE35B">
      <w:pPr>
        <w:spacing w:line="440" w:lineRule="exact"/>
        <w:jc w:val="center"/>
        <w:rPr>
          <w:rFonts w:eastAsia="黑体"/>
          <w:color w:val="auto"/>
          <w:sz w:val="32"/>
          <w:szCs w:val="32"/>
          <w:lang w:val="zh-CN"/>
          <w14:ligatures w14:val="none"/>
        </w:rPr>
      </w:pPr>
      <w:bookmarkStart w:id="3" w:name="_Toc3212"/>
    </w:p>
    <w:p w14:paraId="3F72C948">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大数据技术</w:t>
      </w:r>
      <w:r>
        <w:rPr>
          <w:rFonts w:eastAsia="黑体"/>
          <w:color w:val="auto"/>
          <w:sz w:val="32"/>
          <w:szCs w:val="32"/>
          <w:lang w:val="zh-CN"/>
          <w14:ligatures w14:val="none"/>
        </w:rPr>
        <w:t>专业人才培养方案</w:t>
      </w:r>
      <w:bookmarkEnd w:id="3"/>
    </w:p>
    <w:p w14:paraId="3E4E5084">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187660906"/>
      <w:bookmarkStart w:id="6" w:name="_Toc22830"/>
      <w:r>
        <w:rPr>
          <w:rFonts w:hint="eastAsia" w:ascii="黑体" w:hAnsi="黑体" w:eastAsia="黑体"/>
          <w:color w:val="auto"/>
          <w:sz w:val="24"/>
          <w:szCs w:val="24"/>
          <w14:ligatures w14:val="none"/>
        </w:rPr>
        <w:t>一、专业名称及代码</w:t>
      </w:r>
      <w:bookmarkEnd w:id="4"/>
      <w:bookmarkEnd w:id="5"/>
      <w:bookmarkEnd w:id="6"/>
    </w:p>
    <w:p w14:paraId="4ED42970">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ascii="Times New Roman" w:hAnsi="宋体" w:eastAsia="宋体" w:cs="Times New Roman"/>
          <w:color w:val="auto"/>
          <w:sz w:val="24"/>
          <w:szCs w:val="24"/>
          <w:lang w:val="en-US" w:eastAsia="zh-CN"/>
          <w14:ligatures w14:val="none"/>
        </w:rPr>
        <w:t xml:space="preserve">大数据技术专业(510205) </w:t>
      </w:r>
    </w:p>
    <w:p w14:paraId="61201C45">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2633B14B">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280C690A">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87660908"/>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6426737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564D7C9A">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3F944EB9">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87660909"/>
      <w:bookmarkStart w:id="15" w:name="_Toc1679"/>
      <w:r>
        <w:rPr>
          <w:rFonts w:hint="eastAsia" w:ascii="黑体" w:hAnsi="黑体" w:eastAsia="黑体"/>
          <w:color w:val="auto"/>
          <w:sz w:val="24"/>
          <w:szCs w:val="24"/>
          <w14:ligatures w14:val="none"/>
        </w:rPr>
        <w:t>四、职业面向</w:t>
      </w:r>
      <w:bookmarkEnd w:id="13"/>
      <w:bookmarkEnd w:id="14"/>
      <w:bookmarkEnd w:id="15"/>
    </w:p>
    <w:p w14:paraId="21B6EE1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tbl>
      <w:tblPr>
        <w:tblStyle w:val="25"/>
        <w:tblpPr w:leftFromText="180" w:rightFromText="180" w:vertAnchor="text" w:horzAnchor="page" w:tblpXSpec="center" w:tblpY="560"/>
        <w:tblOverlap w:val="never"/>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750FC66D">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03759CF5">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bookmarkStart w:id="16" w:name="_Toc15771"/>
            <w:bookmarkStart w:id="17" w:name="_Toc21215"/>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65042862">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default" w:ascii="宋体" w:hAnsi="宋体" w:cs="宋体"/>
                <w:color w:val="auto"/>
                <w:sz w:val="18"/>
                <w:szCs w:val="18"/>
                <w:lang w:val="en-US" w:eastAsia="zh-CN"/>
                <w14:ligatures w14:val="none"/>
              </w:rPr>
              <w:t>电子与信息大类（51）</w:t>
            </w:r>
          </w:p>
        </w:tc>
      </w:tr>
      <w:tr w14:paraId="435CFEBA">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633910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82C6AB6">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default" w:ascii="宋体" w:hAnsi="宋体" w:cs="宋体"/>
                <w:color w:val="auto"/>
                <w:sz w:val="18"/>
                <w:szCs w:val="18"/>
                <w:lang w:val="en-US" w:eastAsia="zh-CN"/>
                <w14:ligatures w14:val="none"/>
              </w:rPr>
              <w:t>计算机类（5102）</w:t>
            </w:r>
          </w:p>
        </w:tc>
      </w:tr>
      <w:tr w14:paraId="4B18874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FB29EB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4412C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互联网和相关服务（64）</w:t>
            </w:r>
          </w:p>
          <w:p w14:paraId="490BF4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lang w:val="en-US" w:eastAsia="zh-CN"/>
                <w14:ligatures w14:val="none"/>
              </w:rPr>
              <w:t>软件和信息技术服务业（65）</w:t>
            </w:r>
          </w:p>
        </w:tc>
      </w:tr>
      <w:tr w14:paraId="625275F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3EA92E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5473B4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大数据工程技术人员(2-02-10-11)</w:t>
            </w:r>
          </w:p>
          <w:p w14:paraId="39D2A3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default"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数据分析处理工程技术人员</w:t>
            </w:r>
            <w:r>
              <w:rPr>
                <w:rFonts w:hint="eastAsia" w:ascii="宋体" w:hAnsi="宋体" w:cs="Times New Roman"/>
                <w:color w:val="auto"/>
                <w:sz w:val="18"/>
                <w:szCs w:val="18"/>
                <w:lang w:val="en-US" w:eastAsia="zh-CN"/>
                <w14:ligatures w14:val="none"/>
              </w:rPr>
              <w:t>(</w:t>
            </w:r>
            <w:r>
              <w:rPr>
                <w:rFonts w:hint="eastAsia" w:ascii="宋体" w:hAnsi="宋体" w:eastAsia="宋体" w:cs="Times New Roman"/>
                <w:color w:val="auto"/>
                <w:sz w:val="18"/>
                <w:szCs w:val="18"/>
                <w:lang w:val="en-US" w:eastAsia="zh-CN"/>
                <w14:ligatures w14:val="none"/>
              </w:rPr>
              <w:t>2-02-30-09</w:t>
            </w:r>
            <w:r>
              <w:rPr>
                <w:rFonts w:hint="eastAsia" w:ascii="宋体" w:hAnsi="宋体" w:cs="Times New Roman"/>
                <w:color w:val="auto"/>
                <w:sz w:val="18"/>
                <w:szCs w:val="18"/>
                <w:lang w:val="en-US" w:eastAsia="zh-CN"/>
                <w14:ligatures w14:val="none"/>
              </w:rPr>
              <w:t>)</w:t>
            </w:r>
          </w:p>
          <w:p w14:paraId="72112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14:ligatures w14:val="none"/>
              </w:rPr>
              <w:t>信息系统运行维护工程技术人员</w:t>
            </w:r>
            <w:r>
              <w:rPr>
                <w:rFonts w:hint="eastAsia" w:ascii="宋体" w:hAnsi="宋体" w:cs="Times New Roman"/>
                <w:color w:val="auto"/>
                <w:sz w:val="18"/>
                <w:szCs w:val="18"/>
                <w:lang w:val="en-US" w:eastAsia="zh-CN"/>
                <w14:ligatures w14:val="none"/>
              </w:rPr>
              <w:t>(</w:t>
            </w:r>
            <w:r>
              <w:rPr>
                <w:rFonts w:hint="eastAsia" w:ascii="宋体" w:hAnsi="宋体" w:eastAsia="宋体" w:cs="Times New Roman"/>
                <w:color w:val="auto"/>
                <w:sz w:val="18"/>
                <w:szCs w:val="18"/>
                <w14:ligatures w14:val="none"/>
              </w:rPr>
              <w:t>2-02-10-08</w:t>
            </w:r>
            <w:r>
              <w:rPr>
                <w:rFonts w:hint="eastAsia" w:ascii="宋体" w:hAnsi="宋体" w:cs="Times New Roman"/>
                <w:color w:val="auto"/>
                <w:sz w:val="18"/>
                <w:szCs w:val="18"/>
                <w:lang w:val="en-US" w:eastAsia="zh-CN"/>
                <w14:ligatures w14:val="none"/>
              </w:rPr>
              <w:t>)</w:t>
            </w:r>
          </w:p>
        </w:tc>
      </w:tr>
      <w:tr w14:paraId="5EB17BB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6E4759B">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0B593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1.大数据系统运维工程师</w:t>
            </w:r>
          </w:p>
          <w:p w14:paraId="7CF60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2.大数据分析工程师</w:t>
            </w:r>
          </w:p>
          <w:p w14:paraId="3F637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lang w:val="en-US" w:eastAsia="zh-CN"/>
                <w14:ligatures w14:val="none"/>
              </w:rPr>
              <w:t>3.大数据应用开发工程师</w:t>
            </w:r>
          </w:p>
          <w:p w14:paraId="7897DB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lang w:val="en-US" w:eastAsia="zh-CN"/>
                <w14:ligatures w14:val="none"/>
              </w:rPr>
              <w:t>4.大数据可视化工程师</w:t>
            </w:r>
          </w:p>
        </w:tc>
      </w:tr>
      <w:tr w14:paraId="45AC5A19">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545199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01C2E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default" w:ascii="宋体" w:hAnsi="宋体" w:cs="宋体"/>
                <w:color w:val="auto"/>
                <w:sz w:val="18"/>
                <w:szCs w:val="18"/>
                <w:lang w:val="en-US" w:eastAsia="zh-CN"/>
                <w14:ligatures w14:val="none"/>
              </w:rPr>
            </w:pPr>
            <w:r>
              <w:rPr>
                <w:rFonts w:hint="default" w:ascii="宋体" w:hAnsi="宋体" w:cs="宋体"/>
                <w:color w:val="auto"/>
                <w:sz w:val="18"/>
                <w:szCs w:val="18"/>
                <w:lang w:val="en-US" w:eastAsia="zh-CN"/>
                <w14:ligatures w14:val="none"/>
              </w:rPr>
              <w:t>1.大数据平台管理</w:t>
            </w:r>
          </w:p>
          <w:p w14:paraId="7CD06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default" w:ascii="宋体" w:hAnsi="宋体" w:cs="宋体"/>
                <w:color w:val="auto"/>
                <w:sz w:val="18"/>
                <w:szCs w:val="18"/>
                <w:lang w:val="en-US" w:eastAsia="zh-CN"/>
                <w14:ligatures w14:val="none"/>
              </w:rPr>
            </w:pPr>
            <w:r>
              <w:rPr>
                <w:rFonts w:hint="default" w:ascii="宋体" w:hAnsi="宋体" w:cs="宋体"/>
                <w:color w:val="auto"/>
                <w:sz w:val="18"/>
                <w:szCs w:val="18"/>
                <w:lang w:val="en-US" w:eastAsia="zh-CN"/>
                <w14:ligatures w14:val="none"/>
              </w:rPr>
              <w:t>2.大数据分析与挖掘</w:t>
            </w:r>
          </w:p>
          <w:p w14:paraId="38A59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default" w:ascii="宋体" w:hAnsi="宋体" w:cs="宋体"/>
                <w:color w:val="auto"/>
                <w:sz w:val="18"/>
                <w:szCs w:val="18"/>
                <w:lang w:val="en-US" w:eastAsia="zh-CN"/>
                <w14:ligatures w14:val="none"/>
              </w:rPr>
            </w:pPr>
            <w:r>
              <w:rPr>
                <w:rFonts w:hint="default" w:ascii="宋体" w:hAnsi="宋体" w:cs="宋体"/>
                <w:color w:val="auto"/>
                <w:sz w:val="18"/>
                <w:szCs w:val="18"/>
                <w:lang w:val="en-US" w:eastAsia="zh-CN"/>
                <w14:ligatures w14:val="none"/>
              </w:rPr>
              <w:t>3.1+X职业资格证书：</w:t>
            </w:r>
          </w:p>
          <w:p w14:paraId="099EFA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470" w:leftChars="700" w:right="0"/>
              <w:jc w:val="left"/>
              <w:textAlignment w:val="auto"/>
              <w:rPr>
                <w:rFonts w:hint="default" w:ascii="宋体" w:hAnsi="宋体" w:cs="宋体"/>
                <w:color w:val="auto"/>
                <w:sz w:val="18"/>
                <w:szCs w:val="18"/>
                <w14:ligatures w14:val="none"/>
              </w:rPr>
            </w:pPr>
            <w:r>
              <w:rPr>
                <w:rFonts w:hint="default" w:ascii="宋体" w:hAnsi="宋体" w:cs="宋体"/>
                <w:color w:val="auto"/>
                <w:sz w:val="18"/>
                <w:szCs w:val="18"/>
                <w:lang w:val="en-US" w:eastAsia="zh-CN"/>
                <w14:ligatures w14:val="none"/>
              </w:rPr>
              <w:t>大数据分析与应用、云数据中心建设与维护</w:t>
            </w:r>
          </w:p>
        </w:tc>
      </w:tr>
      <w:tr w14:paraId="1AC6107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503BDEB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476B7A8F">
            <w:pPr>
              <w:keepNext w:val="0"/>
              <w:keepLines w:val="0"/>
              <w:suppressLineNumbers w:val="0"/>
              <w:spacing w:before="0" w:beforeAutospacing="0" w:after="0" w:afterAutospacing="0"/>
              <w:ind w:left="0" w:right="0"/>
              <w:jc w:val="center"/>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大数据应用开发职业技能大赛</w:t>
            </w:r>
          </w:p>
        </w:tc>
      </w:tr>
    </w:tbl>
    <w:p w14:paraId="2A866FCC">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大数据技术</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p w14:paraId="353D1563">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tbl>
      <w:tblPr>
        <w:tblStyle w:val="62"/>
        <w:tblpPr w:leftFromText="180" w:rightFromText="180" w:vertAnchor="text" w:horzAnchor="page" w:tblpX="1795" w:tblpY="539"/>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835"/>
        <w:gridCol w:w="960"/>
        <w:gridCol w:w="1886"/>
        <w:gridCol w:w="1935"/>
      </w:tblGrid>
      <w:tr w14:paraId="21B1C4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dxa"/>
            <w:vAlign w:val="center"/>
          </w:tcPr>
          <w:p w14:paraId="7CB8DAA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2835" w:type="dxa"/>
            <w:vAlign w:val="center"/>
          </w:tcPr>
          <w:p w14:paraId="1DAE52CE">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0" w:type="dxa"/>
            <w:vAlign w:val="center"/>
          </w:tcPr>
          <w:p w14:paraId="4559B1DF">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1886" w:type="dxa"/>
            <w:vAlign w:val="center"/>
          </w:tcPr>
          <w:p w14:paraId="183941AB">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1935" w:type="dxa"/>
            <w:vAlign w:val="center"/>
          </w:tcPr>
          <w:p w14:paraId="5D1B6B44">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33FD05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dxa"/>
            <w:vMerge w:val="restart"/>
            <w:vAlign w:val="center"/>
          </w:tcPr>
          <w:p w14:paraId="5D8DEA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2835" w:type="dxa"/>
            <w:vMerge w:val="restart"/>
            <w:vAlign w:val="center"/>
          </w:tcPr>
          <w:p w14:paraId="7829E7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大数据工程技术人员</w:t>
            </w:r>
          </w:p>
          <w:p w14:paraId="30BEAF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(2-02-10-11)</w:t>
            </w:r>
          </w:p>
        </w:tc>
        <w:tc>
          <w:tcPr>
            <w:tcW w:w="960" w:type="dxa"/>
            <w:vMerge w:val="restart"/>
            <w:vAlign w:val="center"/>
          </w:tcPr>
          <w:p w14:paraId="548EFE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大数据应用开发工程师</w:t>
            </w:r>
          </w:p>
        </w:tc>
        <w:tc>
          <w:tcPr>
            <w:tcW w:w="1886" w:type="dxa"/>
            <w:vAlign w:val="center"/>
          </w:tcPr>
          <w:p w14:paraId="5CE0A2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基于 Hadoop、Spark 等大数据框架开发数据处理程序，实现数据的采集、存储与计算</w:t>
            </w:r>
            <w:r>
              <w:rPr>
                <w:rFonts w:hint="eastAsia" w:ascii="宋体" w:hAnsi="宋体"/>
                <w:color w:val="auto"/>
                <w:kern w:val="0"/>
                <w:sz w:val="18"/>
                <w:szCs w:val="18"/>
                <w:lang w:eastAsia="zh-CN"/>
                <w14:ligatures w14:val="none"/>
              </w:rPr>
              <w:t>。</w:t>
            </w:r>
          </w:p>
        </w:tc>
        <w:tc>
          <w:tcPr>
            <w:tcW w:w="1935" w:type="dxa"/>
            <w:vAlign w:val="center"/>
          </w:tcPr>
          <w:p w14:paraId="54F989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熟练掌握 Java、Python 等编程语言，精通 Hadoop、Spark 等大数据技术栈</w:t>
            </w:r>
            <w:r>
              <w:rPr>
                <w:rFonts w:hint="eastAsia" w:ascii="宋体" w:hAnsi="宋体"/>
                <w:color w:val="auto"/>
                <w:kern w:val="0"/>
                <w:sz w:val="18"/>
                <w:szCs w:val="18"/>
                <w:lang w:eastAsia="zh-CN"/>
                <w14:ligatures w14:val="none"/>
              </w:rPr>
              <w:t>。</w:t>
            </w:r>
          </w:p>
        </w:tc>
      </w:tr>
      <w:tr w14:paraId="2DCFF7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0" w:type="dxa"/>
            <w:vMerge w:val="continue"/>
            <w:vAlign w:val="center"/>
          </w:tcPr>
          <w:p w14:paraId="04DE13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2835" w:type="dxa"/>
            <w:vMerge w:val="continue"/>
            <w:vAlign w:val="center"/>
          </w:tcPr>
          <w:p w14:paraId="63B817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960" w:type="dxa"/>
            <w:vMerge w:val="continue"/>
            <w:vAlign w:val="center"/>
          </w:tcPr>
          <w:p w14:paraId="1A656D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1886" w:type="dxa"/>
            <w:vAlign w:val="center"/>
          </w:tcPr>
          <w:p w14:paraId="2F7929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参与大数据平台的架构设计与功能模块开发，优化数据处理性能</w:t>
            </w:r>
            <w:r>
              <w:rPr>
                <w:rFonts w:hint="eastAsia" w:ascii="宋体" w:hAnsi="宋体"/>
                <w:color w:val="auto"/>
                <w:kern w:val="0"/>
                <w:sz w:val="18"/>
                <w:szCs w:val="18"/>
                <w:lang w:eastAsia="zh-CN"/>
                <w14:ligatures w14:val="none"/>
              </w:rPr>
              <w:t>。</w:t>
            </w:r>
          </w:p>
        </w:tc>
        <w:tc>
          <w:tcPr>
            <w:tcW w:w="1935" w:type="dxa"/>
            <w:vAlign w:val="center"/>
          </w:tcPr>
          <w:p w14:paraId="4F1B1C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具备大数据系统架构设计与开发能力，了解数据安全与隐私保护规范</w:t>
            </w:r>
            <w:r>
              <w:rPr>
                <w:rFonts w:hint="eastAsia" w:ascii="宋体" w:hAnsi="宋体"/>
                <w:color w:val="auto"/>
                <w:kern w:val="0"/>
                <w:sz w:val="18"/>
                <w:szCs w:val="18"/>
                <w:lang w:eastAsia="zh-CN"/>
                <w14:ligatures w14:val="none"/>
              </w:rPr>
              <w:t>。</w:t>
            </w:r>
          </w:p>
        </w:tc>
      </w:tr>
      <w:tr w14:paraId="70F383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dxa"/>
            <w:vMerge w:val="continue"/>
            <w:vAlign w:val="center"/>
          </w:tcPr>
          <w:p w14:paraId="0C3D10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2835" w:type="dxa"/>
            <w:vMerge w:val="continue"/>
            <w:vAlign w:val="center"/>
          </w:tcPr>
          <w:p w14:paraId="3178E9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960" w:type="dxa"/>
            <w:vMerge w:val="continue"/>
            <w:vAlign w:val="center"/>
          </w:tcPr>
          <w:p w14:paraId="2473D1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1886" w:type="dxa"/>
            <w:vAlign w:val="center"/>
          </w:tcPr>
          <w:p w14:paraId="135E76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对接业务需求，开发数据应用接口与数据服务</w:t>
            </w:r>
            <w:r>
              <w:rPr>
                <w:rFonts w:hint="eastAsia" w:ascii="宋体" w:hAnsi="宋体"/>
                <w:color w:val="auto"/>
                <w:kern w:val="0"/>
                <w:sz w:val="18"/>
                <w:szCs w:val="18"/>
                <w:lang w:eastAsia="zh-CN"/>
                <w14:ligatures w14:val="none"/>
              </w:rPr>
              <w:t>。</w:t>
            </w:r>
          </w:p>
        </w:tc>
        <w:tc>
          <w:tcPr>
            <w:tcW w:w="1935" w:type="dxa"/>
            <w:vAlign w:val="center"/>
          </w:tcPr>
          <w:p w14:paraId="7542EF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能进行大数据应用性能优化与故障排查</w:t>
            </w:r>
            <w:r>
              <w:rPr>
                <w:rFonts w:hint="eastAsia" w:ascii="宋体" w:hAnsi="宋体"/>
                <w:color w:val="auto"/>
                <w:kern w:val="0"/>
                <w:sz w:val="18"/>
                <w:szCs w:val="18"/>
                <w:lang w:eastAsia="zh-CN"/>
                <w14:ligatures w14:val="none"/>
              </w:rPr>
              <w:t>。</w:t>
            </w:r>
          </w:p>
        </w:tc>
      </w:tr>
      <w:tr w14:paraId="1DEB2E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690" w:type="dxa"/>
            <w:vMerge w:val="restart"/>
            <w:vAlign w:val="center"/>
          </w:tcPr>
          <w:p w14:paraId="5F02B0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2835" w:type="dxa"/>
            <w:vMerge w:val="restart"/>
            <w:vAlign w:val="center"/>
          </w:tcPr>
          <w:p w14:paraId="3C38CA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数据分析处理工程技术人员</w:t>
            </w:r>
          </w:p>
          <w:p w14:paraId="4139B6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(2-02-30-09)</w:t>
            </w:r>
          </w:p>
        </w:tc>
        <w:tc>
          <w:tcPr>
            <w:tcW w:w="960" w:type="dxa"/>
            <w:vMerge w:val="restart"/>
            <w:vAlign w:val="center"/>
          </w:tcPr>
          <w:p w14:paraId="6D7BA9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大数据分析工程师</w:t>
            </w:r>
          </w:p>
        </w:tc>
        <w:tc>
          <w:tcPr>
            <w:tcW w:w="1886" w:type="dxa"/>
            <w:vAlign w:val="center"/>
          </w:tcPr>
          <w:p w14:paraId="4B04D0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 xml:space="preserve"> 对海量业务数据进行清洗、整合，构建数据分析模型</w:t>
            </w:r>
            <w:r>
              <w:rPr>
                <w:rFonts w:hint="eastAsia" w:ascii="宋体" w:hAnsi="宋体"/>
                <w:color w:val="auto"/>
                <w:kern w:val="0"/>
                <w:sz w:val="18"/>
                <w:szCs w:val="18"/>
                <w:lang w:eastAsia="zh-CN"/>
                <w14:ligatures w14:val="none"/>
              </w:rPr>
              <w:t>。</w:t>
            </w:r>
          </w:p>
        </w:tc>
        <w:tc>
          <w:tcPr>
            <w:tcW w:w="1935" w:type="dxa"/>
            <w:vAlign w:val="center"/>
          </w:tcPr>
          <w:p w14:paraId="20947A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掌握 SQL 数据库查询与数据处理技能，熟练使用 Python 数据分析库</w:t>
            </w:r>
            <w:r>
              <w:rPr>
                <w:rFonts w:hint="eastAsia" w:ascii="宋体" w:hAnsi="宋体"/>
                <w:color w:val="auto"/>
                <w:kern w:val="0"/>
                <w:sz w:val="18"/>
                <w:szCs w:val="18"/>
                <w:lang w:eastAsia="zh-CN"/>
                <w14:ligatures w14:val="none"/>
              </w:rPr>
              <w:t>。</w:t>
            </w:r>
          </w:p>
        </w:tc>
      </w:tr>
      <w:tr w14:paraId="19A4B7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690" w:type="dxa"/>
            <w:vMerge w:val="continue"/>
            <w:vAlign w:val="center"/>
          </w:tcPr>
          <w:p w14:paraId="7D6EFE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2835" w:type="dxa"/>
            <w:vMerge w:val="continue"/>
            <w:vAlign w:val="center"/>
          </w:tcPr>
          <w:p w14:paraId="27DBDF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960" w:type="dxa"/>
            <w:vMerge w:val="continue"/>
            <w:vAlign w:val="center"/>
          </w:tcPr>
          <w:p w14:paraId="14C9FB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1886" w:type="dxa"/>
            <w:vAlign w:val="center"/>
          </w:tcPr>
          <w:p w14:paraId="5460E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运用数据分析工具进行数据挖掘与可视化分析，输出业务分析报告</w:t>
            </w:r>
            <w:r>
              <w:rPr>
                <w:rFonts w:hint="eastAsia" w:ascii="宋体" w:hAnsi="宋体"/>
                <w:color w:val="auto"/>
                <w:kern w:val="0"/>
                <w:sz w:val="18"/>
                <w:szCs w:val="18"/>
                <w:lang w:eastAsia="zh-CN"/>
                <w14:ligatures w14:val="none"/>
              </w:rPr>
              <w:t>。</w:t>
            </w:r>
          </w:p>
        </w:tc>
        <w:tc>
          <w:tcPr>
            <w:tcW w:w="1935" w:type="dxa"/>
            <w:vAlign w:val="center"/>
          </w:tcPr>
          <w:p w14:paraId="41EB45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具备数据挖掘、统计分析与可视化呈现能力，能解读数据并提出业务优化建议</w:t>
            </w:r>
            <w:r>
              <w:rPr>
                <w:rFonts w:hint="eastAsia" w:ascii="宋体" w:hAnsi="宋体"/>
                <w:color w:val="auto"/>
                <w:kern w:val="0"/>
                <w:sz w:val="18"/>
                <w:szCs w:val="18"/>
                <w:lang w:eastAsia="zh-CN"/>
                <w14:ligatures w14:val="none"/>
              </w:rPr>
              <w:t>。</w:t>
            </w:r>
          </w:p>
        </w:tc>
      </w:tr>
      <w:tr w14:paraId="09190C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690" w:type="dxa"/>
            <w:vMerge w:val="continue"/>
            <w:vAlign w:val="center"/>
          </w:tcPr>
          <w:p w14:paraId="04EBE0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2835" w:type="dxa"/>
            <w:vMerge w:val="continue"/>
            <w:vAlign w:val="center"/>
          </w:tcPr>
          <w:p w14:paraId="034008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960" w:type="dxa"/>
            <w:vMerge w:val="continue"/>
            <w:vAlign w:val="center"/>
          </w:tcPr>
          <w:p w14:paraId="0A84A0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1886" w:type="dxa"/>
            <w:vAlign w:val="center"/>
          </w:tcPr>
          <w:p w14:paraId="60FAB7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跟踪数据分析结果的业务应用效果，迭代优化分析模型</w:t>
            </w:r>
            <w:r>
              <w:rPr>
                <w:rFonts w:hint="eastAsia" w:ascii="宋体" w:hAnsi="宋体"/>
                <w:color w:val="auto"/>
                <w:kern w:val="0"/>
                <w:sz w:val="18"/>
                <w:szCs w:val="18"/>
                <w:lang w:eastAsia="zh-CN"/>
                <w14:ligatures w14:val="none"/>
              </w:rPr>
              <w:t>。</w:t>
            </w:r>
          </w:p>
        </w:tc>
        <w:tc>
          <w:tcPr>
            <w:tcW w:w="1935" w:type="dxa"/>
            <w:vAlign w:val="center"/>
          </w:tcPr>
          <w:p w14:paraId="54F223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了解行业业务逻辑与数据驱动决策方法</w:t>
            </w:r>
            <w:r>
              <w:rPr>
                <w:rFonts w:hint="eastAsia" w:ascii="宋体" w:hAnsi="宋体"/>
                <w:color w:val="auto"/>
                <w:kern w:val="0"/>
                <w:sz w:val="18"/>
                <w:szCs w:val="18"/>
                <w:lang w:eastAsia="zh-CN"/>
                <w14:ligatures w14:val="none"/>
              </w:rPr>
              <w:t>。</w:t>
            </w:r>
          </w:p>
        </w:tc>
      </w:tr>
      <w:tr w14:paraId="3B4E59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690" w:type="dxa"/>
            <w:vMerge w:val="continue"/>
            <w:vAlign w:val="center"/>
          </w:tcPr>
          <w:p w14:paraId="67B63D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p>
        </w:tc>
        <w:tc>
          <w:tcPr>
            <w:tcW w:w="2835" w:type="dxa"/>
            <w:vMerge w:val="continue"/>
            <w:vAlign w:val="center"/>
          </w:tcPr>
          <w:p w14:paraId="1FBAD5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p>
        </w:tc>
        <w:tc>
          <w:tcPr>
            <w:tcW w:w="960" w:type="dxa"/>
            <w:vMerge w:val="restart"/>
            <w:vAlign w:val="center"/>
          </w:tcPr>
          <w:p w14:paraId="5162D8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eastAsia="宋体" w:cs="Times New Roman"/>
                <w:color w:val="auto"/>
                <w:sz w:val="18"/>
                <w:szCs w:val="18"/>
                <w:lang w:val="en-US" w:eastAsia="zh-CN"/>
                <w14:ligatures w14:val="none"/>
              </w:rPr>
              <w:t>大数据可视化工程师</w:t>
            </w:r>
          </w:p>
        </w:tc>
        <w:tc>
          <w:tcPr>
            <w:tcW w:w="1886" w:type="dxa"/>
            <w:vAlign w:val="center"/>
          </w:tcPr>
          <w:p w14:paraId="77288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设计并开发数据可视化 Dashboard，直观呈现业务数据趋势与特征</w:t>
            </w:r>
            <w:r>
              <w:rPr>
                <w:rFonts w:hint="eastAsia" w:ascii="宋体" w:hAnsi="宋体"/>
                <w:color w:val="auto"/>
                <w:kern w:val="0"/>
                <w:sz w:val="18"/>
                <w:szCs w:val="18"/>
                <w:lang w:eastAsia="zh-CN"/>
                <w14:ligatures w14:val="none"/>
              </w:rPr>
              <w:t>。</w:t>
            </w:r>
          </w:p>
        </w:tc>
        <w:tc>
          <w:tcPr>
            <w:tcW w:w="1935" w:type="dxa"/>
            <w:vAlign w:val="center"/>
          </w:tcPr>
          <w:p w14:paraId="07DE4F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熟练使用 Tableau、PowerBI、ECharts 等可视化工具，具备前端可视化开发能力</w:t>
            </w:r>
            <w:r>
              <w:rPr>
                <w:rFonts w:hint="eastAsia" w:ascii="宋体" w:hAnsi="宋体"/>
                <w:color w:val="auto"/>
                <w:kern w:val="0"/>
                <w:sz w:val="18"/>
                <w:szCs w:val="18"/>
                <w:lang w:eastAsia="zh-CN"/>
                <w14:ligatures w14:val="none"/>
              </w:rPr>
              <w:t>。</w:t>
            </w:r>
          </w:p>
        </w:tc>
      </w:tr>
      <w:tr w14:paraId="0220DD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690" w:type="dxa"/>
            <w:vMerge w:val="continue"/>
            <w:vAlign w:val="center"/>
          </w:tcPr>
          <w:p w14:paraId="73BD58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2835" w:type="dxa"/>
            <w:vMerge w:val="continue"/>
            <w:vAlign w:val="center"/>
          </w:tcPr>
          <w:p w14:paraId="65C4E3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960" w:type="dxa"/>
            <w:vMerge w:val="continue"/>
            <w:vAlign w:val="center"/>
          </w:tcPr>
          <w:p w14:paraId="2D7A7E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1886" w:type="dxa"/>
            <w:vAlign w:val="center"/>
          </w:tcPr>
          <w:p w14:paraId="34850D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对接业务部门需求，将复杂数据逻辑转化为可视化图表与交互界面</w:t>
            </w:r>
            <w:r>
              <w:rPr>
                <w:rFonts w:hint="eastAsia" w:ascii="宋体" w:hAnsi="宋体"/>
                <w:color w:val="auto"/>
                <w:kern w:val="0"/>
                <w:sz w:val="18"/>
                <w:szCs w:val="18"/>
                <w:lang w:eastAsia="zh-CN"/>
                <w14:ligatures w14:val="none"/>
              </w:rPr>
              <w:t>。</w:t>
            </w:r>
          </w:p>
        </w:tc>
        <w:tc>
          <w:tcPr>
            <w:tcW w:w="1935" w:type="dxa"/>
            <w:vAlign w:val="center"/>
          </w:tcPr>
          <w:p w14:paraId="0D1CF5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具备数据可视化设计思维，能将业务需求转化为可视化方案</w:t>
            </w:r>
            <w:r>
              <w:rPr>
                <w:rFonts w:hint="eastAsia" w:ascii="宋体" w:hAnsi="宋体"/>
                <w:color w:val="auto"/>
                <w:kern w:val="0"/>
                <w:sz w:val="18"/>
                <w:szCs w:val="18"/>
                <w:lang w:eastAsia="zh-CN"/>
                <w14:ligatures w14:val="none"/>
              </w:rPr>
              <w:t>。</w:t>
            </w:r>
          </w:p>
        </w:tc>
      </w:tr>
      <w:tr w14:paraId="4414D3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690" w:type="dxa"/>
            <w:vMerge w:val="continue"/>
            <w:vAlign w:val="center"/>
          </w:tcPr>
          <w:p w14:paraId="07902A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2835" w:type="dxa"/>
            <w:vMerge w:val="continue"/>
            <w:vAlign w:val="center"/>
          </w:tcPr>
          <w:p w14:paraId="7A40D2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960" w:type="dxa"/>
            <w:vMerge w:val="continue"/>
            <w:vAlign w:val="center"/>
          </w:tcPr>
          <w:p w14:paraId="1ED11D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1886" w:type="dxa"/>
            <w:vAlign w:val="center"/>
          </w:tcPr>
          <w:p w14:paraId="5D3D5B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优化可视化系统的用户体验与数据加载性能</w:t>
            </w:r>
            <w:r>
              <w:rPr>
                <w:rFonts w:hint="eastAsia" w:ascii="宋体" w:hAnsi="宋体"/>
                <w:color w:val="auto"/>
                <w:kern w:val="0"/>
                <w:sz w:val="18"/>
                <w:szCs w:val="18"/>
                <w:lang w:eastAsia="zh-CN"/>
                <w14:ligatures w14:val="none"/>
              </w:rPr>
              <w:t>。</w:t>
            </w:r>
          </w:p>
        </w:tc>
        <w:tc>
          <w:tcPr>
            <w:tcW w:w="1935" w:type="dxa"/>
            <w:vAlign w:val="center"/>
          </w:tcPr>
          <w:p w14:paraId="729BB4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了解用户体验设计与数据可视化行业规范</w:t>
            </w:r>
            <w:r>
              <w:rPr>
                <w:rFonts w:hint="eastAsia" w:ascii="宋体" w:hAnsi="宋体"/>
                <w:color w:val="auto"/>
                <w:kern w:val="0"/>
                <w:sz w:val="18"/>
                <w:szCs w:val="18"/>
                <w:lang w:eastAsia="zh-CN"/>
                <w14:ligatures w14:val="none"/>
              </w:rPr>
              <w:t>。</w:t>
            </w:r>
          </w:p>
        </w:tc>
      </w:tr>
      <w:tr w14:paraId="537EA4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90" w:type="dxa"/>
            <w:vMerge w:val="restart"/>
            <w:vAlign w:val="center"/>
          </w:tcPr>
          <w:p w14:paraId="000201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2835" w:type="dxa"/>
            <w:vMerge w:val="restart"/>
            <w:vAlign w:val="center"/>
          </w:tcPr>
          <w:p w14:paraId="3E974C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信息系统运行维护工程技术人员</w:t>
            </w:r>
          </w:p>
          <w:p w14:paraId="0EA044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w:t>
            </w:r>
            <w:r>
              <w:rPr>
                <w:rFonts w:hint="default" w:ascii="宋体" w:hAnsi="宋体"/>
                <w:color w:val="auto"/>
                <w:kern w:val="0"/>
                <w:sz w:val="18"/>
                <w:szCs w:val="18"/>
                <w14:ligatures w14:val="none"/>
              </w:rPr>
              <w:t>2-02-10-08</w:t>
            </w:r>
            <w:r>
              <w:rPr>
                <w:rFonts w:hint="default" w:ascii="宋体" w:hAnsi="宋体"/>
                <w:color w:val="auto"/>
                <w:kern w:val="0"/>
                <w:sz w:val="18"/>
                <w:szCs w:val="18"/>
                <w:lang w:val="en-US" w:eastAsia="zh-CN"/>
                <w14:ligatures w14:val="none"/>
              </w:rPr>
              <w:t>)</w:t>
            </w:r>
          </w:p>
        </w:tc>
        <w:tc>
          <w:tcPr>
            <w:tcW w:w="960" w:type="dxa"/>
            <w:vMerge w:val="restart"/>
            <w:vAlign w:val="center"/>
          </w:tcPr>
          <w:p w14:paraId="4DB465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大数据系统运维工程师</w:t>
            </w:r>
          </w:p>
          <w:p w14:paraId="6FB2E8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1886" w:type="dxa"/>
            <w:vAlign w:val="center"/>
          </w:tcPr>
          <w:p w14:paraId="62734E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负责大数据平台的日常运维，包括设备监控、性能调优与故障</w:t>
            </w:r>
            <w:r>
              <w:rPr>
                <w:rFonts w:hint="eastAsia" w:ascii="宋体" w:hAnsi="宋体"/>
                <w:color w:val="auto"/>
                <w:kern w:val="0"/>
                <w:sz w:val="18"/>
                <w:szCs w:val="18"/>
                <w:lang w:eastAsia="zh-CN"/>
                <w14:ligatures w14:val="none"/>
              </w:rPr>
              <w:t>。</w:t>
            </w:r>
          </w:p>
        </w:tc>
        <w:tc>
          <w:tcPr>
            <w:tcW w:w="1935" w:type="dxa"/>
            <w:vAlign w:val="center"/>
          </w:tcPr>
          <w:p w14:paraId="357281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精通大数据系统运维工具，掌握 Linux 系统管理与网络运维技能</w:t>
            </w:r>
            <w:r>
              <w:rPr>
                <w:rFonts w:hint="eastAsia" w:ascii="宋体" w:hAnsi="宋体"/>
                <w:color w:val="auto"/>
                <w:kern w:val="0"/>
                <w:sz w:val="18"/>
                <w:szCs w:val="18"/>
                <w:lang w:eastAsia="zh-CN"/>
                <w14:ligatures w14:val="none"/>
              </w:rPr>
              <w:t>。</w:t>
            </w:r>
          </w:p>
        </w:tc>
      </w:tr>
      <w:tr w14:paraId="0461A7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90" w:type="dxa"/>
            <w:vMerge w:val="continue"/>
            <w:vAlign w:val="center"/>
          </w:tcPr>
          <w:p w14:paraId="4927C7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2835" w:type="dxa"/>
            <w:vMerge w:val="continue"/>
            <w:vAlign w:val="center"/>
          </w:tcPr>
          <w:p w14:paraId="35B4FC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960" w:type="dxa"/>
            <w:vMerge w:val="continue"/>
            <w:vAlign w:val="center"/>
          </w:tcPr>
          <w:p w14:paraId="2409E9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szCs w:val="20"/>
              </w:rPr>
            </w:pPr>
          </w:p>
        </w:tc>
        <w:tc>
          <w:tcPr>
            <w:tcW w:w="1886" w:type="dxa"/>
            <w:vAlign w:val="center"/>
          </w:tcPr>
          <w:p w14:paraId="2761B6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制定大数据系统备份与容灾方案，保障数据安全与系统高可用性</w:t>
            </w:r>
            <w:r>
              <w:rPr>
                <w:rFonts w:hint="eastAsia" w:ascii="宋体" w:hAnsi="宋体"/>
                <w:color w:val="auto"/>
                <w:kern w:val="0"/>
                <w:sz w:val="18"/>
                <w:szCs w:val="18"/>
                <w:lang w:eastAsia="zh-CN"/>
                <w14:ligatures w14:val="none"/>
              </w:rPr>
              <w:t>。</w:t>
            </w:r>
          </w:p>
        </w:tc>
        <w:tc>
          <w:tcPr>
            <w:tcW w:w="1935" w:type="dxa"/>
            <w:vAlign w:val="center"/>
          </w:tcPr>
          <w:p w14:paraId="286BD7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具备大数据系统故障诊断、应急处置与容灾规划能力</w:t>
            </w:r>
            <w:r>
              <w:rPr>
                <w:rFonts w:hint="eastAsia" w:ascii="宋体" w:hAnsi="宋体"/>
                <w:color w:val="auto"/>
                <w:kern w:val="0"/>
                <w:sz w:val="18"/>
                <w:szCs w:val="18"/>
                <w:lang w:eastAsia="zh-CN"/>
                <w14:ligatures w14:val="none"/>
              </w:rPr>
              <w:t>。</w:t>
            </w:r>
          </w:p>
        </w:tc>
      </w:tr>
      <w:tr w14:paraId="4D1033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90" w:type="dxa"/>
            <w:vMerge w:val="continue"/>
            <w:vAlign w:val="center"/>
          </w:tcPr>
          <w:p w14:paraId="5A95DC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2835" w:type="dxa"/>
            <w:vMerge w:val="continue"/>
            <w:vAlign w:val="center"/>
          </w:tcPr>
          <w:p w14:paraId="78DE2F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960" w:type="dxa"/>
            <w:vMerge w:val="continue"/>
            <w:vAlign w:val="center"/>
          </w:tcPr>
          <w:p w14:paraId="3645E3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p>
        </w:tc>
        <w:tc>
          <w:tcPr>
            <w:tcW w:w="1886" w:type="dxa"/>
            <w:vAlign w:val="center"/>
          </w:tcPr>
          <w:p w14:paraId="190742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参与大数据系统的版本升级与配置管理</w:t>
            </w:r>
            <w:r>
              <w:rPr>
                <w:rFonts w:hint="eastAsia" w:ascii="宋体" w:hAnsi="宋体"/>
                <w:color w:val="auto"/>
                <w:kern w:val="0"/>
                <w:sz w:val="18"/>
                <w:szCs w:val="18"/>
                <w:lang w:eastAsia="zh-CN"/>
                <w14:ligatures w14:val="none"/>
              </w:rPr>
              <w:t>。</w:t>
            </w:r>
          </w:p>
        </w:tc>
        <w:tc>
          <w:tcPr>
            <w:tcW w:w="1935" w:type="dxa"/>
            <w:vAlign w:val="center"/>
          </w:tcPr>
          <w:p w14:paraId="686637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color w:val="auto"/>
                <w:kern w:val="0"/>
                <w:sz w:val="18"/>
                <w:szCs w:val="18"/>
                <w:lang w:eastAsia="zh-CN"/>
                <w14:ligatures w14:val="none"/>
              </w:rPr>
            </w:pPr>
            <w:r>
              <w:rPr>
                <w:rFonts w:hint="default" w:ascii="宋体" w:hAnsi="宋体"/>
                <w:color w:val="auto"/>
                <w:kern w:val="0"/>
                <w:sz w:val="18"/>
                <w:szCs w:val="18"/>
                <w14:ligatures w14:val="none"/>
              </w:rPr>
              <w:t>了解大数据系统架构与运维流程规范，能进行系统性能优化</w:t>
            </w:r>
            <w:r>
              <w:rPr>
                <w:rFonts w:hint="eastAsia" w:ascii="宋体" w:hAnsi="宋体"/>
                <w:color w:val="auto"/>
                <w:kern w:val="0"/>
                <w:sz w:val="18"/>
                <w:szCs w:val="18"/>
                <w:lang w:eastAsia="zh-CN"/>
                <w14:ligatures w14:val="none"/>
              </w:rPr>
              <w:t>。</w:t>
            </w:r>
          </w:p>
        </w:tc>
      </w:tr>
    </w:tbl>
    <w:p w14:paraId="058129CC">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p w14:paraId="0161B36E">
      <w:pPr>
        <w:spacing w:line="440" w:lineRule="exact"/>
        <w:ind w:firstLine="480" w:firstLineChars="200"/>
        <w:outlineLvl w:val="0"/>
        <w:rPr>
          <w:rFonts w:ascii="黑体" w:hAnsi="黑体" w:eastAsia="黑体"/>
          <w:color w:val="auto"/>
          <w:sz w:val="24"/>
          <w:szCs w:val="24"/>
          <w14:ligatures w14:val="none"/>
        </w:rPr>
      </w:pPr>
      <w:bookmarkStart w:id="19" w:name="_Toc187660910"/>
      <w:r>
        <w:rPr>
          <w:rFonts w:hint="eastAsia" w:ascii="黑体" w:hAnsi="黑体" w:eastAsia="黑体"/>
          <w:color w:val="auto"/>
          <w:sz w:val="24"/>
          <w:szCs w:val="24"/>
          <w14:ligatures w14:val="none"/>
        </w:rPr>
        <w:t>五、培养目标及培养规格</w:t>
      </w:r>
      <w:bookmarkEnd w:id="16"/>
      <w:bookmarkEnd w:id="17"/>
      <w:bookmarkEnd w:id="19"/>
    </w:p>
    <w:p w14:paraId="4F55765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15E71CF6">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eastAsia" w:hAnsi="宋体"/>
          <w:color w:val="auto"/>
          <w:kern w:val="0"/>
          <w:sz w:val="24"/>
          <w:szCs w:val="24"/>
          <w:lang w:val="zh-CN" w:eastAsia="zh-CN"/>
          <w14:ligatures w14:val="none"/>
        </w:rPr>
        <w:t>职业道德和创新意识，精益求精的工匠精神</w:t>
      </w:r>
      <w:r>
        <w:rPr>
          <w:rFonts w:hint="eastAsia" w:ascii="Times New Roman" w:hAnsi="宋体" w:eastAsia="宋体" w:cs="Times New Roman"/>
          <w:color w:val="auto"/>
          <w:kern w:val="0"/>
          <w:sz w:val="24"/>
          <w:szCs w:val="24"/>
          <w:lang w:val="zh-CN"/>
          <w14:ligatures w14:val="none"/>
        </w:rPr>
        <w:t>，</w:t>
      </w:r>
      <w:r>
        <w:rPr>
          <w:rFonts w:hint="eastAsia" w:hAnsi="宋体"/>
          <w:color w:val="auto"/>
          <w:kern w:val="0"/>
          <w:sz w:val="24"/>
          <w:szCs w:val="24"/>
          <w:lang w:val="zh-CN"/>
          <w14:ligatures w14:val="none"/>
        </w:rPr>
        <w:t>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大数据开发、分析与系统运维能力，能够基于大数据技术进行应用开发、数据挖掘分析及平台稳定运维，面向互联网、金融、政务等行业的大数据应用开发人员、数据分析处理人员、信息系统运行维护人员等职业，能够从事大数据应用程序开发、数据挖掘与可视化分析、大数据平台运维等工作的高素质技术技能人才。</w:t>
      </w:r>
    </w:p>
    <w:p w14:paraId="71E2037D">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015FF90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本专业学生应在系统学习本专业知识并完成有关实习实训基础上，全面提升知识、能力、素质，掌握并实际运用岗位需要的专业核心技术技能，实现德智体美劳全面发展，总体上须达到以下要求：</w:t>
      </w:r>
      <w:r>
        <w:rPr>
          <w:rFonts w:hAnsi="宋体"/>
          <w:color w:val="auto"/>
          <w:sz w:val="24"/>
          <w:szCs w:val="24"/>
          <w:lang w:val="zh-CN"/>
          <w14:ligatures w14:val="none"/>
        </w:rPr>
        <w:t xml:space="preserve"> </w:t>
      </w:r>
    </w:p>
    <w:p w14:paraId="138134FC">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65DE23FA">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5B2C74F2">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具备基本的大数据运维、整理、分析、应用开发、可视化展示等岗位工作规范；</w:t>
      </w:r>
    </w:p>
    <w:p w14:paraId="5BA95F1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具备发现问题、分析问题、解决问题的判断和决策能力；</w:t>
      </w:r>
    </w:p>
    <w:p w14:paraId="6B72E66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具有扎实的专业基础，有不断更新知识和自我完善的能力，有持续学习和终身学习的能力；</w:t>
      </w:r>
    </w:p>
    <w:p w14:paraId="586060E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具有团队意识和合作精神，有良好的人际沟通和组织协调能力。</w:t>
      </w:r>
    </w:p>
    <w:p w14:paraId="5881312F">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0F3140B3">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5E9019C4">
      <w:pPr>
        <w:spacing w:line="440" w:lineRule="exact"/>
        <w:ind w:firstLine="480" w:firstLineChars="200"/>
        <w:rPr>
          <w:rFonts w:hint="default"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w:t>
      </w:r>
      <w:r>
        <w:rPr>
          <w:rFonts w:hint="default" w:hAnsi="宋体"/>
          <w:color w:val="auto"/>
          <w:sz w:val="24"/>
          <w:szCs w:val="24"/>
          <w:highlight w:val="none"/>
          <w14:ligatures w14:val="none"/>
        </w:rPr>
        <w:t>掌握数据库基本原理、程序设计、操作系统原理、计算机网络、云计算等方面的专业基础理论知识；</w:t>
      </w:r>
    </w:p>
    <w:p w14:paraId="4BFC992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掌握大数据采集和预处理相关知识；</w:t>
      </w:r>
    </w:p>
    <w:p w14:paraId="3F35C805">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掌握大数据分析理论知识和相关技术；</w:t>
      </w:r>
    </w:p>
    <w:p w14:paraId="4F2F4E31">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掌握大数据应用、技术支持等相关技术；</w:t>
      </w:r>
    </w:p>
    <w:p w14:paraId="2ACFD16F">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掌握大数据开发相关知识。</w:t>
      </w:r>
    </w:p>
    <w:p w14:paraId="1C2EAE3F">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34491D9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掌握程序开发的流程，具备一定的编程能力；</w:t>
      </w:r>
    </w:p>
    <w:p w14:paraId="789CC135">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掌握数据库技术，具备一定的数据统计分析能力；</w:t>
      </w:r>
    </w:p>
    <w:p w14:paraId="6EAAF874">
      <w:pPr>
        <w:spacing w:line="440" w:lineRule="exact"/>
        <w:ind w:firstLine="480" w:firstLineChars="200"/>
        <w:rPr>
          <w:rFonts w:hint="default"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具备数据采集、抽取、清洗等数据预处理能力；</w:t>
      </w:r>
    </w:p>
    <w:p w14:paraId="0161111F">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具备一定的大数据分析挖掘实践能力；</w:t>
      </w:r>
    </w:p>
    <w:p w14:paraId="4609AF5F">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熟悉Hadoop平台，具备大数据平台搭建与部署能力；</w:t>
      </w:r>
    </w:p>
    <w:p w14:paraId="6D07CC5A">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 xml:space="preserve"> 具备</w:t>
      </w:r>
      <w:r>
        <w:rPr>
          <w:rFonts w:hint="default" w:hAnsi="宋体"/>
          <w:color w:val="auto"/>
          <w:sz w:val="24"/>
          <w:szCs w:val="24"/>
          <w:highlight w:val="none"/>
          <w:lang w:val="en-US" w:eastAsia="zh-CN"/>
          <w14:ligatures w14:val="none"/>
        </w:rPr>
        <w:t>数据可视化设计和数据分析报告撰写能力</w:t>
      </w:r>
      <w:r>
        <w:rPr>
          <w:rFonts w:hint="eastAsia" w:hAnsi="宋体"/>
          <w:color w:val="auto"/>
          <w:sz w:val="24"/>
          <w:szCs w:val="24"/>
          <w:highlight w:val="none"/>
          <w:lang w:val="en-US" w:eastAsia="zh-CN"/>
          <w14:ligatures w14:val="none"/>
        </w:rPr>
        <w:t>。</w:t>
      </w:r>
    </w:p>
    <w:p w14:paraId="6565960E">
      <w:pPr>
        <w:spacing w:line="440" w:lineRule="exact"/>
        <w:ind w:firstLine="480" w:firstLineChars="200"/>
        <w:outlineLvl w:val="0"/>
        <w:rPr>
          <w:rFonts w:ascii="黑体" w:hAnsi="黑体" w:eastAsia="黑体"/>
          <w:color w:val="auto"/>
          <w:sz w:val="24"/>
          <w:szCs w:val="24"/>
          <w14:ligatures w14:val="none"/>
        </w:rPr>
      </w:pPr>
      <w:bookmarkStart w:id="22" w:name="_Toc22751"/>
      <w:bookmarkStart w:id="23" w:name="_Toc187660914"/>
      <w:bookmarkStart w:id="24" w:name="_Toc27362"/>
      <w:r>
        <w:rPr>
          <w:rFonts w:hint="eastAsia" w:ascii="黑体" w:hAnsi="黑体" w:eastAsia="黑体"/>
          <w:color w:val="auto"/>
          <w:sz w:val="24"/>
          <w:szCs w:val="24"/>
          <w14:ligatures w14:val="none"/>
        </w:rPr>
        <w:t>六、课程设置</w:t>
      </w:r>
      <w:bookmarkEnd w:id="22"/>
      <w:bookmarkEnd w:id="23"/>
      <w:bookmarkEnd w:id="24"/>
    </w:p>
    <w:p w14:paraId="0FB653B1">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6875C15F">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21A191CF">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DAC868B">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313C23D9">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教育、高等数学</w:t>
      </w:r>
      <w:r>
        <w:rPr>
          <w:rFonts w:hint="eastAsia"/>
          <w:color w:val="auto"/>
          <w:sz w:val="24"/>
          <w:szCs w:val="24"/>
          <w14:ligatures w14:val="none"/>
        </w:rPr>
        <w:t>共</w:t>
      </w:r>
      <w:r>
        <w:rPr>
          <w:rFonts w:hint="eastAsia"/>
          <w:color w:val="auto"/>
          <w:sz w:val="24"/>
          <w:szCs w:val="24"/>
          <w:lang w:val="en-US" w:eastAsia="zh-CN"/>
          <w14:ligatures w14:val="none"/>
        </w:rPr>
        <w:t>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w:t>
      </w:r>
      <w:r>
        <w:rPr>
          <w:rFonts w:hint="eastAsia" w:hAnsi="宋体" w:cs="Times New Roman"/>
          <w:color w:val="auto"/>
          <w:sz w:val="24"/>
          <w:szCs w:val="24"/>
          <w:lang w:val="en-US" w:eastAsia="zh-CN"/>
          <w14:ligatures w14:val="none"/>
        </w:rPr>
        <w:t>计算机英语</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017383C8">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99E3DE0">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23A7AF8C">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FEA3C9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w:t>
      </w:r>
    </w:p>
    <w:p w14:paraId="09A57721">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2CF2E8CF">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14:ligatures w14:val="none"/>
        </w:rPr>
        <w:t>Python程序设计</w:t>
      </w:r>
      <w:r>
        <w:rPr>
          <w:rFonts w:hint="eastAsia"/>
          <w:color w:val="auto"/>
          <w:sz w:val="24"/>
          <w:szCs w:val="24"/>
          <w14:ligatures w14:val="none"/>
        </w:rPr>
        <w:t>、数据库应用基础</w:t>
      </w:r>
      <w:r>
        <w:rPr>
          <w:rFonts w:hint="eastAsia"/>
          <w:color w:val="auto"/>
          <w:sz w:val="24"/>
          <w:szCs w:val="24"/>
          <w:lang w:eastAsia="zh-CN"/>
          <w14:ligatures w14:val="none"/>
        </w:rPr>
        <w:t>、</w:t>
      </w:r>
      <w:r>
        <w:rPr>
          <w:rFonts w:hint="eastAsia"/>
          <w:color w:val="auto"/>
          <w:sz w:val="24"/>
          <w:szCs w:val="24"/>
          <w:lang w:val="en-US" w:eastAsia="zh-CN"/>
          <w14:ligatures w14:val="none"/>
        </w:rPr>
        <w:t>计算机网络基础、JAVA编程基础、大数据导论、数据结构、信息技术</w:t>
      </w:r>
      <w:r>
        <w:rPr>
          <w:rFonts w:hint="eastAsia"/>
          <w:color w:val="auto"/>
          <w:sz w:val="24"/>
          <w:szCs w:val="24"/>
          <w14:ligatures w14:val="none"/>
        </w:rPr>
        <w:t>共</w:t>
      </w:r>
      <w:r>
        <w:rPr>
          <w:rFonts w:hint="eastAsia"/>
          <w:color w:val="auto"/>
          <w:sz w:val="24"/>
          <w:szCs w:val="24"/>
          <w:lang w:val="en-US" w:eastAsia="zh-CN"/>
          <w14:ligatures w14:val="none"/>
        </w:rPr>
        <w:t>7</w:t>
      </w:r>
      <w:r>
        <w:rPr>
          <w:rFonts w:hint="eastAsia"/>
          <w:color w:val="auto"/>
          <w:sz w:val="24"/>
          <w:szCs w:val="24"/>
          <w14:ligatures w14:val="none"/>
        </w:rPr>
        <w:t>门课程。</w:t>
      </w:r>
    </w:p>
    <w:p w14:paraId="7927270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563384E4">
      <w:pPr>
        <w:spacing w:line="440" w:lineRule="exact"/>
        <w:ind w:firstLine="480" w:firstLineChars="200"/>
        <w:jc w:val="both"/>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必修课程，包括Linux</w:t>
      </w:r>
      <w:r>
        <w:rPr>
          <w:rFonts w:hint="eastAsia"/>
          <w:color w:val="auto"/>
          <w:sz w:val="24"/>
          <w:szCs w:val="24"/>
          <w:lang w:val="en-US" w:eastAsia="zh-CN"/>
          <w14:ligatures w14:val="none"/>
        </w:rPr>
        <w:t>基础</w:t>
      </w:r>
      <w:r>
        <w:rPr>
          <w:rFonts w:hint="eastAsia"/>
          <w:color w:val="auto"/>
          <w:sz w:val="24"/>
          <w:szCs w:val="24"/>
          <w14:ligatures w14:val="none"/>
        </w:rPr>
        <w:t>、Python数据分析</w:t>
      </w:r>
      <w:r>
        <w:rPr>
          <w:rFonts w:hint="eastAsia"/>
          <w:color w:val="auto"/>
          <w:sz w:val="24"/>
          <w:szCs w:val="24"/>
          <w:lang w:eastAsia="zh-CN"/>
          <w14:ligatures w14:val="none"/>
        </w:rPr>
        <w:t>、</w:t>
      </w:r>
      <w:r>
        <w:rPr>
          <w:rFonts w:hint="default"/>
          <w:color w:val="auto"/>
          <w:sz w:val="24"/>
          <w:szCs w:val="24"/>
          <w:lang w:val="en-US" w:eastAsia="zh-CN"/>
          <w14:ligatures w14:val="none"/>
        </w:rPr>
        <w:t>JavaScript</w:t>
      </w:r>
      <w:r>
        <w:rPr>
          <w:rFonts w:hint="eastAsia"/>
          <w:color w:val="auto"/>
          <w:sz w:val="24"/>
          <w:szCs w:val="24"/>
          <w:lang w:val="en-US" w:eastAsia="zh-CN"/>
          <w14:ligatures w14:val="none"/>
        </w:rPr>
        <w:t>程序设计、</w:t>
      </w:r>
      <w:r>
        <w:rPr>
          <w:rFonts w:hint="eastAsia"/>
          <w:color w:val="auto"/>
          <w:sz w:val="24"/>
          <w:szCs w:val="24"/>
          <w:lang w:eastAsia="zh-CN"/>
          <w14:ligatures w14:val="none"/>
        </w:rPr>
        <w:t>Hbase系统基础、Spark应用开发、Hadoop大数据处理、数据可视化技术、Hive数据仓库技术</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1AC6D9CF">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7A5803E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开设选修课程</w:t>
      </w:r>
      <w:r>
        <w:rPr>
          <w:rFonts w:hint="eastAsia"/>
          <w:color w:val="auto"/>
          <w:sz w:val="24"/>
          <w:szCs w:val="24"/>
          <w14:ligatures w14:val="none"/>
        </w:rPr>
        <w:t>，包含</w:t>
      </w:r>
      <w:r>
        <w:rPr>
          <w:rFonts w:hint="eastAsia"/>
          <w:color w:val="auto"/>
          <w:sz w:val="24"/>
          <w:szCs w:val="24"/>
          <w:lang w:val="en-US" w:eastAsia="zh-CN"/>
          <w14:ligatures w14:val="none"/>
        </w:rPr>
        <w:t>数据分析实战</w:t>
      </w:r>
      <w:r>
        <w:rPr>
          <w:rFonts w:hint="eastAsia"/>
          <w:color w:val="auto"/>
          <w:sz w:val="24"/>
          <w:szCs w:val="24"/>
          <w14:ligatures w14:val="none"/>
        </w:rPr>
        <w:t>、动态</w:t>
      </w:r>
      <w:r>
        <w:rPr>
          <w:rFonts w:hint="eastAsia"/>
          <w:color w:val="auto"/>
          <w:sz w:val="24"/>
          <w:szCs w:val="24"/>
          <w:lang w:val="en-US" w:eastAsia="zh-CN"/>
          <w14:ligatures w14:val="none"/>
        </w:rPr>
        <w:t>网站</w:t>
      </w:r>
      <w:r>
        <w:rPr>
          <w:rFonts w:hint="eastAsia"/>
          <w:color w:val="auto"/>
          <w:sz w:val="24"/>
          <w:szCs w:val="24"/>
          <w14:ligatures w14:val="none"/>
        </w:rPr>
        <w:t>开发</w:t>
      </w:r>
      <w:r>
        <w:rPr>
          <w:rFonts w:hint="eastAsia"/>
          <w:color w:val="auto"/>
          <w:sz w:val="24"/>
          <w:szCs w:val="24"/>
          <w:lang w:eastAsia="zh-CN"/>
          <w14:ligatures w14:val="none"/>
        </w:rPr>
        <w:t>、</w:t>
      </w:r>
      <w:r>
        <w:rPr>
          <w:rFonts w:hint="eastAsia"/>
          <w:color w:val="auto"/>
          <w:sz w:val="24"/>
          <w:szCs w:val="24"/>
          <w:lang w:val="en-US" w:eastAsia="zh-CN"/>
          <w14:ligatures w14:val="none"/>
        </w:rPr>
        <w:t>程序设计、艺术鉴赏共4门课程</w:t>
      </w:r>
      <w:r>
        <w:rPr>
          <w:rFonts w:hint="eastAsia"/>
          <w:color w:val="auto"/>
          <w:sz w:val="24"/>
          <w:szCs w:val="24"/>
          <w14:ligatures w14:val="none"/>
        </w:rPr>
        <w:t>。</w:t>
      </w:r>
    </w:p>
    <w:p w14:paraId="6ECA6BFE">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w:t>
      </w:r>
      <w:r>
        <w:rPr>
          <w:rFonts w:hint="eastAsia" w:ascii="宋体" w:hAnsi="宋体" w:cs="宋体"/>
          <w:b/>
          <w:bCs/>
          <w:sz w:val="24"/>
          <w:szCs w:val="24"/>
          <w:lang w:val="en-US" w:eastAsia="zh-CN"/>
          <w14:ligatures w14:val="none"/>
        </w:rPr>
        <w:t>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2085"/>
        <w:gridCol w:w="2805"/>
        <w:gridCol w:w="2903"/>
      </w:tblGrid>
      <w:tr w14:paraId="7D535C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9" w:type="dxa"/>
            <w:vAlign w:val="center"/>
          </w:tcPr>
          <w:p w14:paraId="0567540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2085" w:type="dxa"/>
            <w:vAlign w:val="center"/>
          </w:tcPr>
          <w:p w14:paraId="46381B5A">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805" w:type="dxa"/>
            <w:vAlign w:val="center"/>
          </w:tcPr>
          <w:p w14:paraId="1526D7CD">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2903" w:type="dxa"/>
            <w:vAlign w:val="center"/>
          </w:tcPr>
          <w:p w14:paraId="14CCC2C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3E9507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9" w:type="dxa"/>
            <w:vAlign w:val="center"/>
          </w:tcPr>
          <w:p w14:paraId="480FEBDF">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2085" w:type="dxa"/>
            <w:vAlign w:val="center"/>
          </w:tcPr>
          <w:p w14:paraId="65DC956F">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default" w:ascii="Times New Roman" w:hAnsi="Times New Roman" w:cs="Times New Roman"/>
                <w:kern w:val="0"/>
                <w:sz w:val="20"/>
                <w:szCs w:val="15"/>
                <w14:ligatures w14:val="none"/>
              </w:rPr>
              <w:t>Linux</w:t>
            </w:r>
            <w:r>
              <w:rPr>
                <w:rFonts w:hint="eastAsia" w:ascii="宋体" w:hAnsi="宋体"/>
                <w:kern w:val="0"/>
                <w:sz w:val="20"/>
                <w:szCs w:val="15"/>
                <w:lang w:val="en-US" w:eastAsia="zh-CN"/>
                <w14:ligatures w14:val="none"/>
              </w:rPr>
              <w:t>基础</w:t>
            </w:r>
          </w:p>
        </w:tc>
        <w:tc>
          <w:tcPr>
            <w:tcW w:w="2805" w:type="dxa"/>
            <w:vAlign w:val="center"/>
          </w:tcPr>
          <w:p w14:paraId="537EC90D">
            <w:pPr>
              <w:keepNext w:val="0"/>
              <w:keepLines w:val="0"/>
              <w:suppressLineNumbers w:val="0"/>
              <w:spacing w:before="0" w:beforeAutospacing="0" w:after="0" w:afterAutospacing="0"/>
              <w:ind w:left="0" w:right="0"/>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搭建大数据集群的</w:t>
            </w:r>
            <w:r>
              <w:rPr>
                <w:rFonts w:hint="default" w:ascii="Times New Roman" w:hAnsi="Times New Roman" w:eastAsia="宋体" w:cs="Times New Roman"/>
                <w:sz w:val="20"/>
                <w:szCs w:val="20"/>
              </w:rPr>
              <w:t xml:space="preserve"> Linux</w:t>
            </w:r>
            <w:r>
              <w:rPr>
                <w:rFonts w:hint="eastAsia" w:ascii="宋体" w:hAnsi="宋体" w:eastAsia="宋体" w:cs="宋体"/>
                <w:sz w:val="20"/>
                <w:szCs w:val="20"/>
              </w:rPr>
              <w:t xml:space="preserve"> 运行环境，进行系统用户、权限与服务管理</w:t>
            </w:r>
            <w:r>
              <w:rPr>
                <w:rFonts w:hint="eastAsia" w:ascii="宋体" w:hAnsi="宋体" w:eastAsia="宋体" w:cs="宋体"/>
                <w:sz w:val="20"/>
                <w:szCs w:val="20"/>
                <w:lang w:eastAsia="zh-CN"/>
              </w:rPr>
              <w:t>。</w:t>
            </w:r>
          </w:p>
          <w:p w14:paraId="6EAE1FDA">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2.对大数据服务器进行性能监控、日志分析与故障排查</w:t>
            </w:r>
            <w:r>
              <w:rPr>
                <w:rFonts w:hint="eastAsia" w:ascii="宋体" w:hAnsi="宋体" w:eastAsia="宋体" w:cs="宋体"/>
                <w:sz w:val="20"/>
                <w:szCs w:val="20"/>
                <w:lang w:eastAsia="zh-CN"/>
              </w:rPr>
              <w:t>。</w:t>
            </w:r>
          </w:p>
        </w:tc>
        <w:tc>
          <w:tcPr>
            <w:tcW w:w="2903" w:type="dxa"/>
            <w:vAlign w:val="center"/>
          </w:tcPr>
          <w:p w14:paraId="477AAD35">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Linux</w:t>
            </w:r>
            <w:r>
              <w:rPr>
                <w:rFonts w:hint="eastAsia" w:ascii="宋体" w:hAnsi="宋体" w:eastAsia="宋体" w:cs="宋体"/>
                <w:sz w:val="20"/>
                <w:szCs w:val="20"/>
              </w:rPr>
              <w:t xml:space="preserve"> 系统安装、配置与基本操作，熟悉文件系统、进程、网络管理</w:t>
            </w:r>
            <w:r>
              <w:rPr>
                <w:rFonts w:hint="eastAsia" w:ascii="宋体" w:hAnsi="宋体" w:eastAsia="宋体" w:cs="宋体"/>
                <w:sz w:val="20"/>
                <w:szCs w:val="20"/>
                <w:lang w:eastAsia="zh-CN"/>
              </w:rPr>
              <w:t>。</w:t>
            </w:r>
          </w:p>
          <w:p w14:paraId="47E6F61B">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2.能运用 </w:t>
            </w:r>
            <w:r>
              <w:rPr>
                <w:rFonts w:hint="eastAsia" w:ascii="Times New Roman" w:hAnsi="Times New Roman" w:eastAsia="宋体" w:cs="Times New Roman"/>
                <w:sz w:val="20"/>
                <w:szCs w:val="20"/>
              </w:rPr>
              <w:t xml:space="preserve">Shell </w:t>
            </w:r>
            <w:r>
              <w:rPr>
                <w:rFonts w:hint="eastAsia" w:ascii="宋体" w:hAnsi="宋体" w:eastAsia="宋体" w:cs="宋体"/>
                <w:sz w:val="20"/>
                <w:szCs w:val="20"/>
              </w:rPr>
              <w:t>脚本自动化管理任务，具备大数据环境下的系统运维能力</w:t>
            </w:r>
            <w:r>
              <w:rPr>
                <w:rFonts w:hint="eastAsia" w:ascii="宋体" w:hAnsi="宋体" w:eastAsia="宋体" w:cs="宋体"/>
                <w:sz w:val="20"/>
                <w:szCs w:val="20"/>
                <w:lang w:eastAsia="zh-CN"/>
              </w:rPr>
              <w:t>。</w:t>
            </w:r>
          </w:p>
        </w:tc>
      </w:tr>
      <w:tr w14:paraId="70C0BD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9" w:type="dxa"/>
            <w:vAlign w:val="center"/>
          </w:tcPr>
          <w:p w14:paraId="0F2C5DD5">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2085" w:type="dxa"/>
            <w:vAlign w:val="center"/>
          </w:tcPr>
          <w:p w14:paraId="1CFD99A0">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Times New Roman" w:hAnsi="Times New Roman" w:eastAsia="宋体" w:cs="Times New Roman"/>
                <w:sz w:val="20"/>
                <w:szCs w:val="20"/>
              </w:rPr>
              <w:t>Python</w:t>
            </w:r>
            <w:r>
              <w:rPr>
                <w:rFonts w:hint="default" w:ascii="宋体" w:hAnsi="宋体"/>
                <w:kern w:val="0"/>
                <w:sz w:val="20"/>
                <w:szCs w:val="15"/>
                <w14:ligatures w14:val="none"/>
              </w:rPr>
              <w:t>数据分析</w:t>
            </w:r>
          </w:p>
        </w:tc>
        <w:tc>
          <w:tcPr>
            <w:tcW w:w="2805" w:type="dxa"/>
            <w:vAlign w:val="center"/>
          </w:tcPr>
          <w:p w14:paraId="3F5A448E">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对业务数据进行清洗、转换与统计分析，构建数据分析模型</w:t>
            </w:r>
            <w:r>
              <w:rPr>
                <w:rFonts w:hint="eastAsia" w:ascii="宋体" w:hAnsi="宋体" w:eastAsia="宋体" w:cs="宋体"/>
                <w:sz w:val="20"/>
                <w:szCs w:val="20"/>
                <w:lang w:eastAsia="zh-CN"/>
              </w:rPr>
              <w:t>。</w:t>
            </w:r>
          </w:p>
          <w:p w14:paraId="37E026A9">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2.运用 </w:t>
            </w:r>
            <w:r>
              <w:rPr>
                <w:rFonts w:hint="eastAsia" w:ascii="Times New Roman" w:hAnsi="Times New Roman" w:eastAsia="宋体" w:cs="Times New Roman"/>
                <w:sz w:val="20"/>
                <w:szCs w:val="20"/>
              </w:rPr>
              <w:t xml:space="preserve">Python </w:t>
            </w:r>
            <w:r>
              <w:rPr>
                <w:rFonts w:hint="eastAsia" w:ascii="宋体" w:hAnsi="宋体" w:eastAsia="宋体" w:cs="宋体"/>
                <w:sz w:val="20"/>
                <w:szCs w:val="20"/>
              </w:rPr>
              <w:t>工具库实现数据可视化与分析报告输出</w:t>
            </w:r>
            <w:r>
              <w:rPr>
                <w:rFonts w:hint="eastAsia" w:ascii="宋体" w:hAnsi="宋体" w:eastAsia="宋体" w:cs="宋体"/>
                <w:sz w:val="20"/>
                <w:szCs w:val="20"/>
                <w:lang w:eastAsia="zh-CN"/>
              </w:rPr>
              <w:t>。</w:t>
            </w:r>
          </w:p>
        </w:tc>
        <w:tc>
          <w:tcPr>
            <w:tcW w:w="2903" w:type="dxa"/>
            <w:vAlign w:val="center"/>
          </w:tcPr>
          <w:p w14:paraId="1C0D4101">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 xml:space="preserve">Python </w:t>
            </w:r>
            <w:r>
              <w:rPr>
                <w:rFonts w:hint="eastAsia" w:ascii="宋体" w:hAnsi="宋体" w:eastAsia="宋体" w:cs="宋体"/>
                <w:sz w:val="20"/>
                <w:szCs w:val="20"/>
              </w:rPr>
              <w:t>语法基础与数据分析库</w:t>
            </w:r>
            <w:r>
              <w:rPr>
                <w:rFonts w:hint="eastAsia" w:ascii="宋体" w:hAnsi="宋体" w:eastAsia="宋体" w:cs="宋体"/>
                <w:sz w:val="20"/>
                <w:szCs w:val="20"/>
                <w:lang w:eastAsia="zh-CN"/>
              </w:rPr>
              <w:t>。</w:t>
            </w:r>
          </w:p>
          <w:p w14:paraId="4E6081F6">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2.能完成数据预处理、统计分析与可视化，具备数据分析思维与实践能力</w:t>
            </w:r>
            <w:r>
              <w:rPr>
                <w:rFonts w:hint="eastAsia" w:ascii="宋体" w:hAnsi="宋体" w:eastAsia="宋体" w:cs="宋体"/>
                <w:sz w:val="20"/>
                <w:szCs w:val="20"/>
                <w:lang w:eastAsia="zh-CN"/>
              </w:rPr>
              <w:t>。</w:t>
            </w:r>
          </w:p>
        </w:tc>
      </w:tr>
      <w:tr w14:paraId="58F1C3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9" w:type="dxa"/>
            <w:vAlign w:val="center"/>
          </w:tcPr>
          <w:p w14:paraId="1D59E0C9">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2085" w:type="dxa"/>
            <w:vAlign w:val="center"/>
          </w:tcPr>
          <w:p w14:paraId="5533F325">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14:ligatures w14:val="none"/>
              </w:rPr>
            </w:pPr>
            <w:r>
              <w:rPr>
                <w:rFonts w:hint="default" w:ascii="宋体" w:hAnsi="宋体"/>
                <w:kern w:val="0"/>
                <w:sz w:val="20"/>
                <w:szCs w:val="15"/>
                <w:highlight w:val="none"/>
                <w:lang w:eastAsia="zh-CN"/>
                <w14:ligatures w14:val="none"/>
              </w:rPr>
              <w:t>JavaScript</w:t>
            </w:r>
            <w:r>
              <w:rPr>
                <w:rFonts w:hint="eastAsia" w:ascii="宋体" w:hAnsi="宋体"/>
                <w:kern w:val="0"/>
                <w:sz w:val="20"/>
                <w:szCs w:val="15"/>
                <w:highlight w:val="none"/>
                <w:lang w:val="en-US" w:eastAsia="zh-CN"/>
                <w14:ligatures w14:val="none"/>
              </w:rPr>
              <w:t>程序设计</w:t>
            </w:r>
          </w:p>
        </w:tc>
        <w:tc>
          <w:tcPr>
            <w:tcW w:w="2805" w:type="dxa"/>
            <w:vAlign w:val="center"/>
          </w:tcPr>
          <w:p w14:paraId="26BA217C">
            <w:pPr>
              <w:keepNext w:val="0"/>
              <w:keepLines w:val="0"/>
              <w:suppressLineNumbers w:val="0"/>
              <w:spacing w:before="0" w:beforeAutospacing="0" w:after="0" w:afterAutospacing="0"/>
              <w:ind w:left="0" w:right="0"/>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开发数据可视化前端交互界面，实现数据图表的动态渲染与用户交互</w:t>
            </w:r>
            <w:r>
              <w:rPr>
                <w:rFonts w:hint="eastAsia" w:ascii="宋体" w:hAnsi="宋体" w:eastAsia="宋体" w:cs="宋体"/>
                <w:sz w:val="20"/>
                <w:szCs w:val="20"/>
                <w:highlight w:val="none"/>
                <w:lang w:eastAsia="zh-CN"/>
              </w:rPr>
              <w:t>。</w:t>
            </w:r>
          </w:p>
          <w:p w14:paraId="08D33C1E">
            <w:pPr>
              <w:keepNext w:val="0"/>
              <w:keepLines w:val="0"/>
              <w:suppressLineNumbers w:val="0"/>
              <w:spacing w:before="0" w:beforeAutospacing="0" w:after="0" w:afterAutospacing="0"/>
              <w:ind w:left="0" w:right="0"/>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2.对接后端数据接口，完成可视化系统的前端功能开发</w:t>
            </w:r>
            <w:r>
              <w:rPr>
                <w:rFonts w:hint="eastAsia" w:ascii="宋体" w:hAnsi="宋体" w:eastAsia="宋体" w:cs="宋体"/>
                <w:sz w:val="20"/>
                <w:szCs w:val="20"/>
                <w:highlight w:val="none"/>
                <w:lang w:eastAsia="zh-CN"/>
              </w:rPr>
              <w:t>。</w:t>
            </w:r>
          </w:p>
        </w:tc>
        <w:tc>
          <w:tcPr>
            <w:tcW w:w="2903" w:type="dxa"/>
            <w:vAlign w:val="center"/>
          </w:tcPr>
          <w:p w14:paraId="518D3833">
            <w:pPr>
              <w:keepNext w:val="0"/>
              <w:keepLines w:val="0"/>
              <w:suppressLineNumbers w:val="0"/>
              <w:spacing w:before="0" w:beforeAutospacing="0" w:after="0" w:afterAutospacing="0"/>
              <w:ind w:left="0" w:right="0"/>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1.掌握 JavaScript 语法、DOM 操作与 Ajax 技术，熟悉前端框架</w:t>
            </w:r>
            <w:r>
              <w:rPr>
                <w:rFonts w:hint="eastAsia" w:ascii="宋体" w:hAnsi="宋体" w:eastAsia="宋体" w:cs="宋体"/>
                <w:sz w:val="20"/>
                <w:szCs w:val="20"/>
                <w:highlight w:val="none"/>
                <w:lang w:eastAsia="zh-CN"/>
              </w:rPr>
              <w:t>。</w:t>
            </w:r>
          </w:p>
          <w:p w14:paraId="0CC2C86F">
            <w:pPr>
              <w:keepNext w:val="0"/>
              <w:keepLines w:val="0"/>
              <w:suppressLineNumbers w:val="0"/>
              <w:spacing w:before="0" w:beforeAutospacing="0" w:after="0" w:afterAutospacing="0"/>
              <w:ind w:left="0" w:right="0"/>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2.能独立完成数据可视化前端页面开发，保障界面交互性与兼容性</w:t>
            </w:r>
            <w:r>
              <w:rPr>
                <w:rFonts w:hint="eastAsia" w:ascii="宋体" w:hAnsi="宋体" w:eastAsia="宋体" w:cs="宋体"/>
                <w:sz w:val="20"/>
                <w:szCs w:val="20"/>
                <w:highlight w:val="none"/>
                <w:lang w:eastAsia="zh-CN"/>
              </w:rPr>
              <w:t>。</w:t>
            </w:r>
          </w:p>
        </w:tc>
      </w:tr>
      <w:tr w14:paraId="00CE33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29" w:type="dxa"/>
            <w:vAlign w:val="center"/>
          </w:tcPr>
          <w:p w14:paraId="029974B0">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2085" w:type="dxa"/>
            <w:vAlign w:val="center"/>
          </w:tcPr>
          <w:p w14:paraId="78F6370D">
            <w:pPr>
              <w:keepNext w:val="0"/>
              <w:keepLines w:val="0"/>
              <w:suppressLineNumbers w:val="0"/>
              <w:spacing w:before="0" w:beforeAutospacing="0" w:after="0" w:afterAutospacing="0"/>
              <w:ind w:left="0" w:right="0"/>
              <w:jc w:val="center"/>
              <w:rPr>
                <w:rFonts w:hint="default" w:ascii="宋体" w:hAnsi="宋体"/>
                <w:kern w:val="0"/>
                <w:sz w:val="20"/>
                <w:szCs w:val="15"/>
                <w:lang w:eastAsia="zh-CN"/>
                <w14:ligatures w14:val="none"/>
              </w:rPr>
            </w:pPr>
            <w:r>
              <w:rPr>
                <w:rFonts w:hint="default" w:ascii="Times New Roman" w:hAnsi="Times New Roman" w:eastAsia="宋体" w:cs="Times New Roman"/>
                <w:sz w:val="20"/>
                <w:szCs w:val="20"/>
                <w:lang w:eastAsia="zh-CN"/>
              </w:rPr>
              <w:t>Hbase</w:t>
            </w:r>
            <w:r>
              <w:rPr>
                <w:rFonts w:hint="default" w:ascii="宋体" w:hAnsi="宋体"/>
                <w:kern w:val="0"/>
                <w:sz w:val="20"/>
                <w:szCs w:val="15"/>
                <w:lang w:eastAsia="zh-CN"/>
                <w14:ligatures w14:val="none"/>
              </w:rPr>
              <w:t>系统基础</w:t>
            </w:r>
          </w:p>
        </w:tc>
        <w:tc>
          <w:tcPr>
            <w:tcW w:w="2805" w:type="dxa"/>
            <w:vAlign w:val="center"/>
          </w:tcPr>
          <w:p w14:paraId="23ED57B4">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 xml:space="preserve">搭建 </w:t>
            </w:r>
            <w:r>
              <w:rPr>
                <w:rFonts w:hint="eastAsia" w:ascii="Times New Roman" w:hAnsi="Times New Roman" w:eastAsia="宋体" w:cs="Times New Roman"/>
                <w:sz w:val="20"/>
                <w:szCs w:val="20"/>
              </w:rPr>
              <w:t xml:space="preserve">HBase </w:t>
            </w:r>
            <w:r>
              <w:rPr>
                <w:rFonts w:hint="eastAsia" w:ascii="宋体" w:hAnsi="宋体" w:eastAsia="宋体" w:cs="宋体"/>
                <w:sz w:val="20"/>
                <w:szCs w:val="20"/>
              </w:rPr>
              <w:t>分布式存储集群，进行表结构设计与数据读写操作</w:t>
            </w:r>
            <w:r>
              <w:rPr>
                <w:rFonts w:hint="eastAsia" w:ascii="宋体" w:hAnsi="宋体" w:eastAsia="宋体" w:cs="宋体"/>
                <w:sz w:val="20"/>
                <w:szCs w:val="20"/>
                <w:lang w:eastAsia="zh-CN"/>
              </w:rPr>
              <w:t>。</w:t>
            </w:r>
          </w:p>
          <w:p w14:paraId="30868C86">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2.对 </w:t>
            </w:r>
            <w:r>
              <w:rPr>
                <w:rFonts w:hint="eastAsia" w:ascii="Times New Roman" w:hAnsi="Times New Roman" w:eastAsia="宋体" w:cs="Times New Roman"/>
                <w:sz w:val="20"/>
                <w:szCs w:val="20"/>
              </w:rPr>
              <w:t>HBase</w:t>
            </w:r>
            <w:r>
              <w:rPr>
                <w:rFonts w:hint="eastAsia" w:ascii="宋体" w:hAnsi="宋体" w:eastAsia="宋体" w:cs="宋体"/>
                <w:sz w:val="20"/>
                <w:szCs w:val="20"/>
              </w:rPr>
              <w:t xml:space="preserve"> 集群进行性能调优与故障恢复</w:t>
            </w:r>
            <w:r>
              <w:rPr>
                <w:rFonts w:hint="eastAsia" w:ascii="宋体" w:hAnsi="宋体" w:eastAsia="宋体" w:cs="宋体"/>
                <w:sz w:val="20"/>
                <w:szCs w:val="20"/>
                <w:lang w:eastAsia="zh-CN"/>
              </w:rPr>
              <w:t>。</w:t>
            </w:r>
          </w:p>
        </w:tc>
        <w:tc>
          <w:tcPr>
            <w:tcW w:w="2903" w:type="dxa"/>
            <w:vAlign w:val="center"/>
          </w:tcPr>
          <w:p w14:paraId="1B4FA08A">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 xml:space="preserve">HBase </w:t>
            </w:r>
            <w:r>
              <w:rPr>
                <w:rFonts w:hint="eastAsia" w:ascii="宋体" w:hAnsi="宋体" w:eastAsia="宋体" w:cs="宋体"/>
                <w:sz w:val="20"/>
                <w:szCs w:val="20"/>
              </w:rPr>
              <w:t>原理、架构与基本操作，熟悉数据模型与存储机制</w:t>
            </w:r>
            <w:r>
              <w:rPr>
                <w:rFonts w:hint="eastAsia" w:ascii="宋体" w:hAnsi="宋体" w:eastAsia="宋体" w:cs="宋体"/>
                <w:sz w:val="20"/>
                <w:szCs w:val="20"/>
                <w:lang w:eastAsia="zh-CN"/>
              </w:rPr>
              <w:t>。</w:t>
            </w:r>
          </w:p>
          <w:p w14:paraId="5F3A8A88">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2.能完成 </w:t>
            </w:r>
            <w:r>
              <w:rPr>
                <w:rFonts w:hint="eastAsia" w:ascii="Times New Roman" w:hAnsi="Times New Roman" w:eastAsia="宋体" w:cs="Times New Roman"/>
                <w:sz w:val="20"/>
                <w:szCs w:val="20"/>
              </w:rPr>
              <w:t xml:space="preserve">HBase </w:t>
            </w:r>
            <w:r>
              <w:rPr>
                <w:rFonts w:hint="eastAsia" w:ascii="宋体" w:hAnsi="宋体" w:eastAsia="宋体" w:cs="宋体"/>
                <w:sz w:val="20"/>
                <w:szCs w:val="20"/>
              </w:rPr>
              <w:t>集群部署、管理与优化，具备大数据存储系统运维能力</w:t>
            </w:r>
            <w:r>
              <w:rPr>
                <w:rFonts w:hint="eastAsia" w:ascii="宋体" w:hAnsi="宋体" w:eastAsia="宋体" w:cs="宋体"/>
                <w:sz w:val="20"/>
                <w:szCs w:val="20"/>
                <w:lang w:eastAsia="zh-CN"/>
              </w:rPr>
              <w:t>。</w:t>
            </w:r>
          </w:p>
        </w:tc>
      </w:tr>
      <w:tr w14:paraId="08F116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29" w:type="dxa"/>
            <w:vAlign w:val="center"/>
          </w:tcPr>
          <w:p w14:paraId="0AB17027">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2085" w:type="dxa"/>
            <w:vAlign w:val="center"/>
          </w:tcPr>
          <w:p w14:paraId="543E8D6B">
            <w:pPr>
              <w:keepNext w:val="0"/>
              <w:keepLines w:val="0"/>
              <w:suppressLineNumbers w:val="0"/>
              <w:spacing w:before="0" w:beforeAutospacing="0" w:after="0" w:afterAutospacing="0"/>
              <w:ind w:left="0" w:right="0"/>
              <w:jc w:val="center"/>
              <w:rPr>
                <w:rFonts w:hint="default" w:ascii="宋体" w:hAnsi="宋体"/>
                <w:kern w:val="0"/>
                <w:sz w:val="20"/>
                <w:szCs w:val="15"/>
                <w:lang w:eastAsia="zh-CN"/>
                <w14:ligatures w14:val="none"/>
              </w:rPr>
            </w:pPr>
            <w:r>
              <w:rPr>
                <w:rFonts w:hint="default" w:ascii="Times New Roman" w:hAnsi="Times New Roman" w:eastAsia="宋体" w:cs="Times New Roman"/>
                <w:sz w:val="20"/>
                <w:szCs w:val="20"/>
                <w:lang w:eastAsia="zh-CN"/>
              </w:rPr>
              <w:t>Spark</w:t>
            </w:r>
            <w:r>
              <w:rPr>
                <w:rFonts w:hint="default" w:ascii="宋体" w:hAnsi="宋体"/>
                <w:kern w:val="0"/>
                <w:sz w:val="20"/>
                <w:szCs w:val="15"/>
                <w:lang w:eastAsia="zh-CN"/>
                <w14:ligatures w14:val="none"/>
              </w:rPr>
              <w:t>应用开发</w:t>
            </w:r>
          </w:p>
        </w:tc>
        <w:tc>
          <w:tcPr>
            <w:tcW w:w="2805" w:type="dxa"/>
            <w:vAlign w:val="center"/>
          </w:tcPr>
          <w:p w14:paraId="253244E8">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 xml:space="preserve">基于 </w:t>
            </w:r>
            <w:r>
              <w:rPr>
                <w:rFonts w:hint="eastAsia" w:ascii="Times New Roman" w:hAnsi="Times New Roman" w:eastAsia="宋体" w:cs="Times New Roman"/>
                <w:sz w:val="20"/>
                <w:szCs w:val="20"/>
              </w:rPr>
              <w:t xml:space="preserve">Spark </w:t>
            </w:r>
            <w:r>
              <w:rPr>
                <w:rFonts w:hint="eastAsia" w:ascii="宋体" w:hAnsi="宋体" w:eastAsia="宋体" w:cs="宋体"/>
                <w:sz w:val="20"/>
                <w:szCs w:val="20"/>
              </w:rPr>
              <w:t>框架开发大规模数据处理程序，实现数据的离线计算与实时分析</w:t>
            </w:r>
            <w:r>
              <w:rPr>
                <w:rFonts w:hint="eastAsia" w:ascii="宋体" w:hAnsi="宋体" w:eastAsia="宋体" w:cs="宋体"/>
                <w:sz w:val="20"/>
                <w:szCs w:val="20"/>
                <w:lang w:eastAsia="zh-CN"/>
              </w:rPr>
              <w:t>。</w:t>
            </w:r>
          </w:p>
          <w:p w14:paraId="43F43351">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2.优化</w:t>
            </w:r>
            <w:r>
              <w:rPr>
                <w:rFonts w:hint="eastAsia" w:ascii="Times New Roman" w:hAnsi="Times New Roman" w:eastAsia="宋体" w:cs="Times New Roman"/>
                <w:sz w:val="20"/>
                <w:szCs w:val="20"/>
              </w:rPr>
              <w:t xml:space="preserve"> Spark </w:t>
            </w:r>
            <w:r>
              <w:rPr>
                <w:rFonts w:hint="eastAsia" w:ascii="宋体" w:hAnsi="宋体" w:eastAsia="宋体" w:cs="宋体"/>
                <w:sz w:val="20"/>
                <w:szCs w:val="20"/>
              </w:rPr>
              <w:t>作业性能，解决数据倾斜等问题</w:t>
            </w:r>
            <w:r>
              <w:rPr>
                <w:rFonts w:hint="eastAsia" w:ascii="宋体" w:hAnsi="宋体" w:eastAsia="宋体" w:cs="宋体"/>
                <w:sz w:val="20"/>
                <w:szCs w:val="20"/>
                <w:lang w:eastAsia="zh-CN"/>
              </w:rPr>
              <w:t>。</w:t>
            </w:r>
          </w:p>
        </w:tc>
        <w:tc>
          <w:tcPr>
            <w:tcW w:w="2903" w:type="dxa"/>
            <w:vAlign w:val="center"/>
          </w:tcPr>
          <w:p w14:paraId="60E38B25">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 xml:space="preserve">Spark Core、Spark SQL、Spark Streaming </w:t>
            </w:r>
            <w:r>
              <w:rPr>
                <w:rFonts w:hint="eastAsia" w:ascii="宋体" w:hAnsi="宋体" w:eastAsia="宋体" w:cs="宋体"/>
                <w:sz w:val="20"/>
                <w:szCs w:val="20"/>
              </w:rPr>
              <w:t xml:space="preserve">技术，熟悉 </w:t>
            </w:r>
            <w:r>
              <w:rPr>
                <w:rFonts w:hint="eastAsia" w:ascii="Times New Roman" w:hAnsi="Times New Roman" w:eastAsia="宋体" w:cs="Times New Roman"/>
                <w:sz w:val="20"/>
                <w:szCs w:val="20"/>
              </w:rPr>
              <w:t>Scala</w:t>
            </w:r>
            <w:r>
              <w:rPr>
                <w:rFonts w:hint="eastAsia" w:ascii="宋体" w:hAnsi="宋体" w:eastAsia="宋体" w:cs="宋体"/>
                <w:sz w:val="20"/>
                <w:szCs w:val="20"/>
              </w:rPr>
              <w:t xml:space="preserve"> 或</w:t>
            </w:r>
            <w:r>
              <w:rPr>
                <w:rFonts w:hint="eastAsia" w:ascii="Times New Roman" w:hAnsi="Times New Roman" w:eastAsia="宋体" w:cs="Times New Roman"/>
                <w:sz w:val="20"/>
                <w:szCs w:val="20"/>
              </w:rPr>
              <w:t xml:space="preserve"> Python </w:t>
            </w:r>
            <w:r>
              <w:rPr>
                <w:rFonts w:hint="eastAsia" w:ascii="宋体" w:hAnsi="宋体" w:eastAsia="宋体" w:cs="宋体"/>
                <w:sz w:val="20"/>
                <w:szCs w:val="20"/>
              </w:rPr>
              <w:t>开发方式</w:t>
            </w:r>
            <w:r>
              <w:rPr>
                <w:rFonts w:hint="eastAsia" w:ascii="宋体" w:hAnsi="宋体" w:eastAsia="宋体" w:cs="宋体"/>
                <w:sz w:val="20"/>
                <w:szCs w:val="20"/>
                <w:lang w:eastAsia="zh-CN"/>
              </w:rPr>
              <w:t>。</w:t>
            </w:r>
          </w:p>
          <w:p w14:paraId="067A1C65">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2.能独立开发 </w:t>
            </w:r>
            <w:r>
              <w:rPr>
                <w:rFonts w:hint="eastAsia" w:ascii="Times New Roman" w:hAnsi="Times New Roman" w:eastAsia="宋体" w:cs="Times New Roman"/>
                <w:sz w:val="20"/>
                <w:szCs w:val="20"/>
              </w:rPr>
              <w:t>Spark</w:t>
            </w:r>
            <w:r>
              <w:rPr>
                <w:rFonts w:hint="eastAsia" w:ascii="宋体" w:hAnsi="宋体" w:eastAsia="宋体" w:cs="宋体"/>
                <w:sz w:val="20"/>
                <w:szCs w:val="20"/>
              </w:rPr>
              <w:t xml:space="preserve"> 应用程序，具备大数据计算任务开发能力</w:t>
            </w:r>
            <w:r>
              <w:rPr>
                <w:rFonts w:hint="eastAsia" w:ascii="宋体" w:hAnsi="宋体" w:eastAsia="宋体" w:cs="宋体"/>
                <w:sz w:val="20"/>
                <w:szCs w:val="20"/>
                <w:lang w:eastAsia="zh-CN"/>
              </w:rPr>
              <w:t>。</w:t>
            </w:r>
          </w:p>
        </w:tc>
      </w:tr>
      <w:tr w14:paraId="3FAC2E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29" w:type="dxa"/>
            <w:vAlign w:val="center"/>
          </w:tcPr>
          <w:p w14:paraId="6A8D6C3B">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2085" w:type="dxa"/>
            <w:vAlign w:val="center"/>
          </w:tcPr>
          <w:p w14:paraId="3F6EB93F">
            <w:pPr>
              <w:keepNext w:val="0"/>
              <w:keepLines w:val="0"/>
              <w:suppressLineNumbers w:val="0"/>
              <w:spacing w:before="0" w:beforeAutospacing="0" w:after="0" w:afterAutospacing="0"/>
              <w:ind w:left="0" w:right="0"/>
              <w:jc w:val="center"/>
              <w:rPr>
                <w:rFonts w:hint="default" w:ascii="宋体" w:hAnsi="宋体"/>
                <w:kern w:val="0"/>
                <w:sz w:val="20"/>
                <w:szCs w:val="15"/>
                <w:lang w:eastAsia="zh-CN"/>
                <w14:ligatures w14:val="none"/>
              </w:rPr>
            </w:pPr>
            <w:r>
              <w:rPr>
                <w:rFonts w:hint="default" w:ascii="Times New Roman" w:hAnsi="Times New Roman" w:eastAsia="宋体" w:cs="Times New Roman"/>
                <w:sz w:val="20"/>
                <w:szCs w:val="20"/>
                <w:lang w:eastAsia="zh-CN"/>
              </w:rPr>
              <w:t>Hadoop</w:t>
            </w:r>
            <w:r>
              <w:rPr>
                <w:rFonts w:hint="default" w:ascii="宋体" w:hAnsi="宋体"/>
                <w:kern w:val="0"/>
                <w:sz w:val="20"/>
                <w:szCs w:val="15"/>
                <w:lang w:eastAsia="zh-CN"/>
                <w14:ligatures w14:val="none"/>
              </w:rPr>
              <w:t>大数据处理</w:t>
            </w:r>
          </w:p>
        </w:tc>
        <w:tc>
          <w:tcPr>
            <w:tcW w:w="2805" w:type="dxa"/>
            <w:vAlign w:val="center"/>
          </w:tcPr>
          <w:p w14:paraId="26B79CD9">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 xml:space="preserve">搭建 </w:t>
            </w:r>
            <w:r>
              <w:rPr>
                <w:rFonts w:hint="eastAsia" w:ascii="Times New Roman" w:hAnsi="Times New Roman" w:eastAsia="宋体" w:cs="Times New Roman"/>
                <w:sz w:val="20"/>
                <w:szCs w:val="20"/>
              </w:rPr>
              <w:t>Hadoop</w:t>
            </w:r>
            <w:r>
              <w:rPr>
                <w:rFonts w:hint="eastAsia" w:ascii="宋体" w:hAnsi="宋体" w:eastAsia="宋体" w:cs="宋体"/>
                <w:sz w:val="20"/>
                <w:szCs w:val="20"/>
              </w:rPr>
              <w:t xml:space="preserve"> 分布式集群，进行 </w:t>
            </w:r>
            <w:r>
              <w:rPr>
                <w:rFonts w:hint="eastAsia" w:ascii="Times New Roman" w:hAnsi="Times New Roman" w:eastAsia="宋体" w:cs="Times New Roman"/>
                <w:sz w:val="20"/>
                <w:szCs w:val="20"/>
              </w:rPr>
              <w:t>HDFS</w:t>
            </w:r>
            <w:r>
              <w:rPr>
                <w:rFonts w:hint="eastAsia" w:ascii="宋体" w:hAnsi="宋体" w:eastAsia="宋体" w:cs="宋体"/>
                <w:sz w:val="20"/>
                <w:szCs w:val="20"/>
              </w:rPr>
              <w:t xml:space="preserve"> 数据存储与 </w:t>
            </w:r>
            <w:r>
              <w:rPr>
                <w:rFonts w:hint="eastAsia" w:ascii="Times New Roman" w:hAnsi="Times New Roman" w:eastAsia="宋体" w:cs="Times New Roman"/>
                <w:sz w:val="20"/>
                <w:szCs w:val="20"/>
              </w:rPr>
              <w:t xml:space="preserve">MapReduce </w:t>
            </w:r>
            <w:r>
              <w:rPr>
                <w:rFonts w:hint="eastAsia" w:ascii="宋体" w:hAnsi="宋体" w:eastAsia="宋体" w:cs="宋体"/>
                <w:sz w:val="20"/>
                <w:szCs w:val="20"/>
              </w:rPr>
              <w:t>任务调度</w:t>
            </w:r>
            <w:r>
              <w:rPr>
                <w:rFonts w:hint="eastAsia" w:ascii="宋体" w:hAnsi="宋体" w:eastAsia="宋体" w:cs="宋体"/>
                <w:sz w:val="20"/>
                <w:szCs w:val="20"/>
                <w:lang w:eastAsia="zh-CN"/>
              </w:rPr>
              <w:t>。</w:t>
            </w:r>
          </w:p>
          <w:p w14:paraId="5447B940">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2.对 </w:t>
            </w:r>
            <w:r>
              <w:rPr>
                <w:rFonts w:hint="eastAsia" w:ascii="Times New Roman" w:hAnsi="Times New Roman" w:eastAsia="宋体" w:cs="Times New Roman"/>
                <w:sz w:val="20"/>
                <w:szCs w:val="20"/>
              </w:rPr>
              <w:t xml:space="preserve">Hadoop </w:t>
            </w:r>
            <w:r>
              <w:rPr>
                <w:rFonts w:hint="eastAsia" w:ascii="宋体" w:hAnsi="宋体" w:eastAsia="宋体" w:cs="宋体"/>
                <w:sz w:val="20"/>
                <w:szCs w:val="20"/>
              </w:rPr>
              <w:t>集群进行监控、维护与性能优化</w:t>
            </w:r>
            <w:r>
              <w:rPr>
                <w:rFonts w:hint="eastAsia" w:ascii="宋体" w:hAnsi="宋体" w:eastAsia="宋体" w:cs="宋体"/>
                <w:sz w:val="20"/>
                <w:szCs w:val="20"/>
                <w:lang w:eastAsia="zh-CN"/>
              </w:rPr>
              <w:t>。</w:t>
            </w:r>
          </w:p>
        </w:tc>
        <w:tc>
          <w:tcPr>
            <w:tcW w:w="2903" w:type="dxa"/>
            <w:vAlign w:val="center"/>
          </w:tcPr>
          <w:p w14:paraId="64C8A3BC">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1</w:t>
            </w:r>
            <w:r>
              <w:rPr>
                <w:rFonts w:hint="eastAsia" w:ascii="宋体" w:hAnsi="宋体" w:eastAsia="宋体" w:cs="宋体"/>
                <w:sz w:val="20"/>
                <w:szCs w:val="20"/>
                <w:lang w:eastAsia="zh-CN"/>
              </w:rPr>
              <w:t>.</w:t>
            </w:r>
            <w:r>
              <w:rPr>
                <w:rFonts w:hint="eastAsia" w:ascii="宋体" w:hAnsi="宋体" w:eastAsia="宋体" w:cs="宋体"/>
                <w:sz w:val="20"/>
                <w:szCs w:val="20"/>
              </w:rPr>
              <w:t xml:space="preserve">掌握 </w:t>
            </w:r>
            <w:r>
              <w:rPr>
                <w:rFonts w:hint="eastAsia" w:ascii="Times New Roman" w:hAnsi="Times New Roman" w:eastAsia="宋体" w:cs="Times New Roman"/>
                <w:sz w:val="20"/>
                <w:szCs w:val="20"/>
              </w:rPr>
              <w:t xml:space="preserve">Hadoop </w:t>
            </w:r>
            <w:r>
              <w:rPr>
                <w:rFonts w:hint="eastAsia" w:ascii="宋体" w:hAnsi="宋体" w:eastAsia="宋体" w:cs="宋体"/>
                <w:sz w:val="20"/>
                <w:szCs w:val="20"/>
              </w:rPr>
              <w:t>生态</w:t>
            </w:r>
            <w:r>
              <w:rPr>
                <w:rFonts w:hint="eastAsia" w:ascii="Times New Roman" w:hAnsi="Times New Roman" w:eastAsia="宋体" w:cs="Times New Roman"/>
                <w:sz w:val="20"/>
                <w:szCs w:val="20"/>
              </w:rPr>
              <w:t>（HDFS、MapReduce、YARN）</w:t>
            </w:r>
            <w:r>
              <w:rPr>
                <w:rFonts w:hint="eastAsia" w:ascii="宋体" w:hAnsi="宋体" w:eastAsia="宋体" w:cs="宋体"/>
                <w:sz w:val="20"/>
                <w:szCs w:val="20"/>
              </w:rPr>
              <w:t>原理与操作，熟悉集群部署与管理</w:t>
            </w:r>
            <w:r>
              <w:rPr>
                <w:rFonts w:hint="eastAsia" w:ascii="宋体" w:hAnsi="宋体" w:eastAsia="宋体" w:cs="宋体"/>
                <w:sz w:val="20"/>
                <w:szCs w:val="20"/>
                <w:lang w:eastAsia="zh-CN"/>
              </w:rPr>
              <w:t>。</w:t>
            </w:r>
          </w:p>
          <w:p w14:paraId="5AEF22CE">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2.能完成 </w:t>
            </w:r>
            <w:r>
              <w:rPr>
                <w:rFonts w:hint="eastAsia" w:ascii="Times New Roman" w:hAnsi="Times New Roman" w:eastAsia="宋体" w:cs="Times New Roman"/>
                <w:sz w:val="20"/>
                <w:szCs w:val="20"/>
              </w:rPr>
              <w:t xml:space="preserve">Hadoop </w:t>
            </w:r>
            <w:r>
              <w:rPr>
                <w:rFonts w:hint="eastAsia" w:ascii="宋体" w:hAnsi="宋体" w:eastAsia="宋体" w:cs="宋体"/>
                <w:sz w:val="20"/>
                <w:szCs w:val="20"/>
              </w:rPr>
              <w:t>集群搭建与大数据离线处理任务开发</w:t>
            </w:r>
            <w:r>
              <w:rPr>
                <w:rFonts w:hint="eastAsia" w:ascii="宋体" w:hAnsi="宋体" w:eastAsia="宋体" w:cs="宋体"/>
                <w:sz w:val="20"/>
                <w:szCs w:val="20"/>
                <w:lang w:eastAsia="zh-CN"/>
              </w:rPr>
              <w:t>。</w:t>
            </w:r>
          </w:p>
        </w:tc>
      </w:tr>
      <w:tr w14:paraId="2DD783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29" w:type="dxa"/>
            <w:vAlign w:val="center"/>
          </w:tcPr>
          <w:p w14:paraId="25522189">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7</w:t>
            </w:r>
          </w:p>
        </w:tc>
        <w:tc>
          <w:tcPr>
            <w:tcW w:w="2085" w:type="dxa"/>
            <w:vAlign w:val="center"/>
          </w:tcPr>
          <w:p w14:paraId="697B43B8">
            <w:pPr>
              <w:keepNext w:val="0"/>
              <w:keepLines w:val="0"/>
              <w:suppressLineNumbers w:val="0"/>
              <w:spacing w:before="0" w:beforeAutospacing="0" w:after="0" w:afterAutospacing="0"/>
              <w:ind w:left="0" w:right="0"/>
              <w:jc w:val="center"/>
              <w:rPr>
                <w:rFonts w:hint="default" w:ascii="宋体" w:hAnsi="宋体"/>
                <w:kern w:val="0"/>
                <w:sz w:val="20"/>
                <w:szCs w:val="15"/>
                <w:lang w:eastAsia="zh-CN"/>
                <w14:ligatures w14:val="none"/>
              </w:rPr>
            </w:pPr>
            <w:r>
              <w:rPr>
                <w:rFonts w:hint="default" w:ascii="宋体" w:hAnsi="宋体"/>
                <w:kern w:val="0"/>
                <w:sz w:val="20"/>
                <w:szCs w:val="15"/>
                <w:lang w:eastAsia="zh-CN"/>
                <w14:ligatures w14:val="none"/>
              </w:rPr>
              <w:t>数据可视化技术</w:t>
            </w:r>
          </w:p>
        </w:tc>
        <w:tc>
          <w:tcPr>
            <w:tcW w:w="2805" w:type="dxa"/>
            <w:vAlign w:val="center"/>
          </w:tcPr>
          <w:p w14:paraId="3C119965">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设计多维度数据可视化方案，运用可视化工具开发交互式数据仪表盘</w:t>
            </w:r>
            <w:r>
              <w:rPr>
                <w:rFonts w:hint="eastAsia" w:ascii="宋体" w:hAnsi="宋体" w:eastAsia="宋体" w:cs="宋体"/>
                <w:sz w:val="20"/>
                <w:szCs w:val="20"/>
                <w:lang w:eastAsia="zh-CN"/>
              </w:rPr>
              <w:t>。</w:t>
            </w:r>
          </w:p>
          <w:p w14:paraId="41DF5AD8">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2.对接业务需求，将数据分析结果转化为直观的可视化呈现</w:t>
            </w:r>
            <w:r>
              <w:rPr>
                <w:rFonts w:hint="eastAsia" w:ascii="宋体" w:hAnsi="宋体" w:eastAsia="宋体" w:cs="宋体"/>
                <w:sz w:val="20"/>
                <w:szCs w:val="20"/>
                <w:lang w:eastAsia="zh-CN"/>
              </w:rPr>
              <w:t>。</w:t>
            </w:r>
          </w:p>
        </w:tc>
        <w:tc>
          <w:tcPr>
            <w:tcW w:w="2903" w:type="dxa"/>
            <w:vAlign w:val="center"/>
          </w:tcPr>
          <w:p w14:paraId="62791969">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 xml:space="preserve">Tableau、PowerBI、ECharts </w:t>
            </w:r>
            <w:r>
              <w:rPr>
                <w:rFonts w:hint="eastAsia" w:ascii="宋体" w:hAnsi="宋体" w:eastAsia="宋体" w:cs="宋体"/>
                <w:sz w:val="20"/>
                <w:szCs w:val="20"/>
              </w:rPr>
              <w:t>等可视化工具的使用，熟悉数据可视化设计原则</w:t>
            </w:r>
            <w:r>
              <w:rPr>
                <w:rFonts w:hint="eastAsia" w:ascii="宋体" w:hAnsi="宋体" w:eastAsia="宋体" w:cs="宋体"/>
                <w:sz w:val="20"/>
                <w:szCs w:val="20"/>
                <w:lang w:eastAsia="zh-CN"/>
              </w:rPr>
              <w:t>。</w:t>
            </w:r>
          </w:p>
          <w:p w14:paraId="1797505F">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2.能独立完成数据可视化项目开发，保障可视化效果与业务价值</w:t>
            </w:r>
            <w:r>
              <w:rPr>
                <w:rFonts w:hint="eastAsia" w:ascii="宋体" w:hAnsi="宋体" w:eastAsia="宋体" w:cs="宋体"/>
                <w:sz w:val="20"/>
                <w:szCs w:val="20"/>
                <w:lang w:eastAsia="zh-CN"/>
              </w:rPr>
              <w:t>。</w:t>
            </w:r>
          </w:p>
        </w:tc>
      </w:tr>
      <w:tr w14:paraId="365AB3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9" w:type="dxa"/>
            <w:vAlign w:val="center"/>
          </w:tcPr>
          <w:p w14:paraId="38292DEC">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8</w:t>
            </w:r>
          </w:p>
        </w:tc>
        <w:tc>
          <w:tcPr>
            <w:tcW w:w="2085" w:type="dxa"/>
            <w:vAlign w:val="center"/>
          </w:tcPr>
          <w:p w14:paraId="7920CB5F">
            <w:pPr>
              <w:keepNext w:val="0"/>
              <w:keepLines w:val="0"/>
              <w:suppressLineNumbers w:val="0"/>
              <w:spacing w:before="0" w:beforeAutospacing="0" w:after="0" w:afterAutospacing="0"/>
              <w:ind w:left="0" w:right="0"/>
              <w:jc w:val="center"/>
              <w:rPr>
                <w:rFonts w:hint="default" w:ascii="宋体" w:hAnsi="宋体"/>
                <w:kern w:val="0"/>
                <w:sz w:val="20"/>
                <w:szCs w:val="15"/>
                <w:lang w:eastAsia="zh-CN"/>
                <w14:ligatures w14:val="none"/>
              </w:rPr>
            </w:pPr>
            <w:r>
              <w:rPr>
                <w:rFonts w:hint="default" w:ascii="Times New Roman" w:hAnsi="Times New Roman" w:eastAsia="宋体" w:cs="Times New Roman"/>
                <w:sz w:val="20"/>
                <w:szCs w:val="20"/>
                <w:lang w:eastAsia="zh-CN"/>
              </w:rPr>
              <w:t>Hive</w:t>
            </w:r>
            <w:r>
              <w:rPr>
                <w:rFonts w:hint="default" w:ascii="宋体" w:hAnsi="宋体"/>
                <w:kern w:val="0"/>
                <w:sz w:val="20"/>
                <w:szCs w:val="15"/>
                <w:lang w:eastAsia="zh-CN"/>
                <w14:ligatures w14:val="none"/>
              </w:rPr>
              <w:t>数据仓库技术</w:t>
            </w:r>
          </w:p>
        </w:tc>
        <w:tc>
          <w:tcPr>
            <w:tcW w:w="2805" w:type="dxa"/>
            <w:vAlign w:val="center"/>
          </w:tcPr>
          <w:p w14:paraId="343B8E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 xml:space="preserve">基于 </w:t>
            </w:r>
            <w:r>
              <w:rPr>
                <w:rFonts w:hint="eastAsia" w:ascii="Times New Roman" w:hAnsi="Times New Roman" w:eastAsia="宋体" w:cs="Times New Roman"/>
                <w:sz w:val="20"/>
                <w:szCs w:val="20"/>
              </w:rPr>
              <w:t xml:space="preserve">Hive </w:t>
            </w:r>
            <w:r>
              <w:rPr>
                <w:rFonts w:hint="eastAsia" w:ascii="宋体" w:hAnsi="宋体" w:eastAsia="宋体" w:cs="宋体"/>
                <w:sz w:val="20"/>
                <w:szCs w:val="20"/>
              </w:rPr>
              <w:t xml:space="preserve">构建数据仓库，进行数据建模与 </w:t>
            </w:r>
            <w:r>
              <w:rPr>
                <w:rFonts w:hint="eastAsia" w:ascii="Times New Roman" w:hAnsi="Times New Roman" w:eastAsia="宋体" w:cs="Times New Roman"/>
                <w:sz w:val="20"/>
                <w:szCs w:val="20"/>
              </w:rPr>
              <w:t xml:space="preserve">ETL </w:t>
            </w:r>
            <w:r>
              <w:rPr>
                <w:rFonts w:hint="eastAsia" w:ascii="宋体" w:hAnsi="宋体" w:eastAsia="宋体" w:cs="宋体"/>
                <w:sz w:val="20"/>
                <w:szCs w:val="20"/>
              </w:rPr>
              <w:t>流程开发</w:t>
            </w:r>
            <w:r>
              <w:rPr>
                <w:rFonts w:hint="eastAsia" w:ascii="宋体" w:hAnsi="宋体" w:eastAsia="宋体" w:cs="宋体"/>
                <w:sz w:val="20"/>
                <w:szCs w:val="20"/>
                <w:lang w:eastAsia="zh-CN"/>
              </w:rPr>
              <w:t>。</w:t>
            </w:r>
          </w:p>
          <w:p w14:paraId="78DC6984">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2.编写 </w:t>
            </w:r>
            <w:r>
              <w:rPr>
                <w:rFonts w:hint="eastAsia" w:ascii="Times New Roman" w:hAnsi="Times New Roman" w:eastAsia="宋体" w:cs="Times New Roman"/>
                <w:sz w:val="20"/>
                <w:szCs w:val="20"/>
              </w:rPr>
              <w:t>Hive SQL</w:t>
            </w:r>
            <w:r>
              <w:rPr>
                <w:rFonts w:hint="eastAsia" w:ascii="宋体" w:hAnsi="宋体" w:eastAsia="宋体" w:cs="宋体"/>
                <w:sz w:val="20"/>
                <w:szCs w:val="20"/>
              </w:rPr>
              <w:t xml:space="preserve"> 进行大数据分析与报表生成</w:t>
            </w:r>
            <w:r>
              <w:rPr>
                <w:rFonts w:hint="eastAsia" w:ascii="宋体" w:hAnsi="宋体" w:eastAsia="宋体" w:cs="宋体"/>
                <w:sz w:val="20"/>
                <w:szCs w:val="20"/>
                <w:lang w:eastAsia="zh-CN"/>
              </w:rPr>
              <w:t>。</w:t>
            </w:r>
          </w:p>
        </w:tc>
        <w:tc>
          <w:tcPr>
            <w:tcW w:w="2903" w:type="dxa"/>
            <w:vAlign w:val="center"/>
          </w:tcPr>
          <w:p w14:paraId="13D52B95">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Hive</w:t>
            </w:r>
            <w:r>
              <w:rPr>
                <w:rFonts w:hint="eastAsia" w:ascii="宋体" w:hAnsi="宋体" w:eastAsia="宋体" w:cs="宋体"/>
                <w:sz w:val="20"/>
                <w:szCs w:val="20"/>
              </w:rPr>
              <w:t xml:space="preserve"> 原理、</w:t>
            </w:r>
            <w:r>
              <w:rPr>
                <w:rFonts w:hint="eastAsia" w:ascii="Times New Roman" w:hAnsi="Times New Roman" w:eastAsia="宋体" w:cs="Times New Roman"/>
                <w:sz w:val="20"/>
                <w:szCs w:val="20"/>
              </w:rPr>
              <w:t>Hive SQL</w:t>
            </w:r>
            <w:r>
              <w:rPr>
                <w:rFonts w:hint="eastAsia" w:ascii="宋体" w:hAnsi="宋体" w:eastAsia="宋体" w:cs="宋体"/>
                <w:sz w:val="20"/>
                <w:szCs w:val="20"/>
              </w:rPr>
              <w:t xml:space="preserve"> 语法与数据仓库设计方法，熟悉 </w:t>
            </w:r>
            <w:r>
              <w:rPr>
                <w:rFonts w:hint="eastAsia" w:ascii="Times New Roman" w:hAnsi="Times New Roman" w:eastAsia="宋体" w:cs="Times New Roman"/>
                <w:sz w:val="20"/>
                <w:szCs w:val="20"/>
              </w:rPr>
              <w:t xml:space="preserve">Hive </w:t>
            </w:r>
            <w:r>
              <w:rPr>
                <w:rFonts w:hint="eastAsia" w:ascii="宋体" w:hAnsi="宋体" w:eastAsia="宋体" w:cs="宋体"/>
                <w:sz w:val="20"/>
                <w:szCs w:val="20"/>
              </w:rPr>
              <w:t>与其他组件的集成</w:t>
            </w:r>
            <w:r>
              <w:rPr>
                <w:rFonts w:hint="eastAsia" w:ascii="宋体" w:hAnsi="宋体" w:eastAsia="宋体" w:cs="宋体"/>
                <w:sz w:val="20"/>
                <w:szCs w:val="20"/>
                <w:lang w:eastAsia="zh-CN"/>
              </w:rPr>
              <w:t>。</w:t>
            </w:r>
          </w:p>
          <w:p w14:paraId="0E0EF800">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2.能完成数据仓库搭建与大数据分析任务，具备数据仓库开发能力</w:t>
            </w:r>
            <w:r>
              <w:rPr>
                <w:rFonts w:hint="eastAsia" w:ascii="宋体" w:hAnsi="宋体" w:eastAsia="宋体" w:cs="宋体"/>
                <w:sz w:val="20"/>
                <w:szCs w:val="20"/>
                <w:lang w:eastAsia="zh-CN"/>
              </w:rPr>
              <w:t>。</w:t>
            </w:r>
          </w:p>
        </w:tc>
      </w:tr>
    </w:tbl>
    <w:p w14:paraId="6D505645">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2160"/>
        <w:gridCol w:w="5693"/>
      </w:tblGrid>
      <w:tr w14:paraId="1818F6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9" w:type="dxa"/>
            <w:vAlign w:val="center"/>
          </w:tcPr>
          <w:p w14:paraId="126122A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60" w:type="dxa"/>
            <w:vAlign w:val="center"/>
          </w:tcPr>
          <w:p w14:paraId="739B3C89">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693" w:type="dxa"/>
            <w:vAlign w:val="center"/>
          </w:tcPr>
          <w:p w14:paraId="2349993D">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0DD31E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1879513A">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60" w:type="dxa"/>
            <w:shd w:val="clear" w:color="auto" w:fill="auto"/>
            <w:vAlign w:val="center"/>
          </w:tcPr>
          <w:p w14:paraId="6069B733">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rPr>
              <w:t>Linux</w:t>
            </w:r>
            <w:r>
              <w:rPr>
                <w:rFonts w:hint="eastAsia" w:ascii="宋体" w:hAnsi="宋体"/>
                <w:kern w:val="0"/>
                <w:sz w:val="20"/>
                <w:szCs w:val="15"/>
                <w:lang w:val="en-US" w:eastAsia="zh-CN"/>
                <w14:ligatures w14:val="none"/>
              </w:rPr>
              <w:t>基础</w:t>
            </w:r>
          </w:p>
        </w:tc>
        <w:tc>
          <w:tcPr>
            <w:tcW w:w="5693" w:type="dxa"/>
            <w:vAlign w:val="center"/>
          </w:tcPr>
          <w:p w14:paraId="2694BB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聚焦大数据系统运维与开发的底层环境支撑，讲授</w:t>
            </w:r>
            <w:r>
              <w:rPr>
                <w:rFonts w:hint="default" w:ascii="Times New Roman" w:hAnsi="Times New Roman" w:eastAsia="宋体" w:cs="Times New Roman"/>
                <w:sz w:val="20"/>
                <w:szCs w:val="20"/>
              </w:rPr>
              <w:t>Linux</w:t>
            </w:r>
            <w:r>
              <w:rPr>
                <w:rFonts w:hint="default" w:ascii="宋体" w:hAnsi="宋体"/>
                <w:kern w:val="0"/>
                <w:sz w:val="18"/>
                <w:szCs w:val="18"/>
                <w14:ligatures w14:val="none"/>
              </w:rPr>
              <w:t xml:space="preserve"> 系统管理、</w:t>
            </w:r>
            <w:r>
              <w:rPr>
                <w:rFonts w:hint="default" w:ascii="Times New Roman" w:hAnsi="Times New Roman" w:eastAsia="宋体" w:cs="Times New Roman"/>
                <w:sz w:val="20"/>
                <w:szCs w:val="20"/>
              </w:rPr>
              <w:t>Shell</w:t>
            </w:r>
            <w:r>
              <w:rPr>
                <w:rFonts w:hint="default" w:ascii="宋体" w:hAnsi="宋体"/>
                <w:kern w:val="0"/>
                <w:sz w:val="18"/>
                <w:szCs w:val="18"/>
                <w14:ligatures w14:val="none"/>
              </w:rPr>
              <w:t xml:space="preserve"> 脚本、网络配置等知识点，使学生熟练掌握大数据集群环境搭建、系统性能监控与故障排查能力，支撑大数据应用开发工程师的平台运维能力及大数据系统运维工程师的系统管理能力</w:t>
            </w:r>
            <w:r>
              <w:rPr>
                <w:rFonts w:hint="eastAsia" w:ascii="宋体" w:hAnsi="宋体"/>
                <w:kern w:val="0"/>
                <w:sz w:val="18"/>
                <w:szCs w:val="18"/>
                <w:lang w:eastAsia="zh-CN"/>
                <w14:ligatures w14:val="none"/>
              </w:rPr>
              <w:t>。</w:t>
            </w:r>
          </w:p>
        </w:tc>
      </w:tr>
      <w:tr w14:paraId="7A020C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6A8E2671">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60" w:type="dxa"/>
            <w:shd w:val="clear" w:color="auto" w:fill="auto"/>
            <w:vAlign w:val="center"/>
          </w:tcPr>
          <w:p w14:paraId="1C55B667">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rPr>
              <w:t>Python</w:t>
            </w:r>
            <w:r>
              <w:rPr>
                <w:rFonts w:hint="default" w:ascii="宋体" w:hAnsi="宋体"/>
                <w:kern w:val="0"/>
                <w:sz w:val="20"/>
                <w:szCs w:val="15"/>
                <w14:ligatures w14:val="none"/>
              </w:rPr>
              <w:t>数据分析</w:t>
            </w:r>
          </w:p>
        </w:tc>
        <w:tc>
          <w:tcPr>
            <w:tcW w:w="5693" w:type="dxa"/>
            <w:vAlign w:val="center"/>
          </w:tcPr>
          <w:p w14:paraId="1E3EF259">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聚焦大数据分析与挖掘的工具应用，讲授</w:t>
            </w:r>
            <w:r>
              <w:rPr>
                <w:rFonts w:hint="default" w:ascii="Times New Roman" w:hAnsi="Times New Roman" w:eastAsia="宋体" w:cs="Times New Roman"/>
                <w:sz w:val="20"/>
                <w:szCs w:val="20"/>
              </w:rPr>
              <w:t xml:space="preserve">Pandas、Numpy、Matplotlib </w:t>
            </w:r>
            <w:r>
              <w:rPr>
                <w:rFonts w:hint="default" w:ascii="宋体" w:hAnsi="宋体"/>
                <w:kern w:val="0"/>
                <w:sz w:val="18"/>
                <w:szCs w:val="18"/>
                <w14:ligatures w14:val="none"/>
              </w:rPr>
              <w:t>等数据分析库、Python 数据预处理与建模等内容，使学生熟练掌握数据清洗、统计分析、可视化呈现能力，支撑大数据分析工程师的数据分析与挖掘能力及大数据可视化工程师的可视化开发能力</w:t>
            </w:r>
            <w:r>
              <w:rPr>
                <w:rFonts w:hint="eastAsia" w:ascii="宋体" w:hAnsi="宋体"/>
                <w:kern w:val="0"/>
                <w:sz w:val="18"/>
                <w:szCs w:val="18"/>
                <w:lang w:eastAsia="zh-CN"/>
                <w14:ligatures w14:val="none"/>
              </w:rPr>
              <w:t>。</w:t>
            </w:r>
          </w:p>
        </w:tc>
      </w:tr>
      <w:tr w14:paraId="42FD27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037F6DE7">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60" w:type="dxa"/>
            <w:shd w:val="clear" w:color="auto" w:fill="auto"/>
            <w:vAlign w:val="center"/>
          </w:tcPr>
          <w:p w14:paraId="30020827">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lang w:eastAsia="zh-CN"/>
              </w:rPr>
              <w:t>JavaScript</w:t>
            </w:r>
            <w:r>
              <w:rPr>
                <w:rFonts w:hint="eastAsia" w:ascii="宋体" w:hAnsi="宋体"/>
                <w:kern w:val="0"/>
                <w:sz w:val="20"/>
                <w:szCs w:val="15"/>
                <w:lang w:val="en-US" w:eastAsia="zh-CN"/>
                <w14:ligatures w14:val="none"/>
              </w:rPr>
              <w:t>程序设计</w:t>
            </w:r>
          </w:p>
        </w:tc>
        <w:tc>
          <w:tcPr>
            <w:tcW w:w="5693" w:type="dxa"/>
            <w:vAlign w:val="center"/>
          </w:tcPr>
          <w:p w14:paraId="148B16B4">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聚焦数据可视化前端交互开发，讲授</w:t>
            </w:r>
            <w:r>
              <w:rPr>
                <w:rFonts w:hint="default" w:ascii="Times New Roman" w:hAnsi="Times New Roman" w:eastAsia="宋体" w:cs="Times New Roman"/>
                <w:sz w:val="20"/>
                <w:szCs w:val="20"/>
              </w:rPr>
              <w:t>JavaScript</w:t>
            </w:r>
            <w:r>
              <w:rPr>
                <w:rFonts w:hint="default" w:ascii="宋体" w:hAnsi="宋体"/>
                <w:kern w:val="0"/>
                <w:sz w:val="18"/>
                <w:szCs w:val="18"/>
                <w14:ligatures w14:val="none"/>
              </w:rPr>
              <w:t xml:space="preserve"> 语法、</w:t>
            </w:r>
            <w:r>
              <w:rPr>
                <w:rFonts w:hint="default" w:ascii="Times New Roman" w:hAnsi="Times New Roman" w:eastAsia="宋体" w:cs="Times New Roman"/>
                <w:sz w:val="20"/>
                <w:szCs w:val="20"/>
              </w:rPr>
              <w:t xml:space="preserve">DOM </w:t>
            </w:r>
            <w:r>
              <w:rPr>
                <w:rFonts w:hint="default" w:ascii="宋体" w:hAnsi="宋体"/>
                <w:kern w:val="0"/>
                <w:sz w:val="18"/>
                <w:szCs w:val="18"/>
                <w14:ligatures w14:val="none"/>
              </w:rPr>
              <w:t>操作、</w:t>
            </w:r>
            <w:r>
              <w:rPr>
                <w:rFonts w:hint="default" w:ascii="Times New Roman" w:hAnsi="Times New Roman" w:eastAsia="宋体" w:cs="Times New Roman"/>
                <w:sz w:val="20"/>
                <w:szCs w:val="20"/>
              </w:rPr>
              <w:t xml:space="preserve">Ajax </w:t>
            </w:r>
            <w:r>
              <w:rPr>
                <w:rFonts w:hint="default" w:ascii="宋体" w:hAnsi="宋体"/>
                <w:kern w:val="0"/>
                <w:sz w:val="18"/>
                <w:szCs w:val="18"/>
                <w14:ligatures w14:val="none"/>
              </w:rPr>
              <w:t>技术、</w:t>
            </w:r>
            <w:r>
              <w:rPr>
                <w:rFonts w:hint="default" w:ascii="Times New Roman" w:hAnsi="Times New Roman" w:eastAsia="宋体" w:cs="Times New Roman"/>
                <w:sz w:val="20"/>
                <w:szCs w:val="20"/>
              </w:rPr>
              <w:t xml:space="preserve">ECharts </w:t>
            </w:r>
            <w:r>
              <w:rPr>
                <w:rFonts w:hint="default" w:ascii="宋体" w:hAnsi="宋体"/>
                <w:kern w:val="0"/>
                <w:sz w:val="18"/>
                <w:szCs w:val="18"/>
                <w14:ligatures w14:val="none"/>
              </w:rPr>
              <w:t>集成等内容，使学生熟练掌握数据可视化前端页面开发、交互功能实现能力，支撑大数据可视化工程师的前端开发与交互设计能力</w:t>
            </w:r>
            <w:r>
              <w:rPr>
                <w:rFonts w:hint="eastAsia" w:ascii="宋体" w:hAnsi="宋体"/>
                <w:kern w:val="0"/>
                <w:sz w:val="18"/>
                <w:szCs w:val="18"/>
                <w:lang w:eastAsia="zh-CN"/>
                <w14:ligatures w14:val="none"/>
              </w:rPr>
              <w:t>。</w:t>
            </w:r>
          </w:p>
        </w:tc>
      </w:tr>
      <w:tr w14:paraId="570F5C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497015DB">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60" w:type="dxa"/>
            <w:shd w:val="clear" w:color="auto" w:fill="auto"/>
            <w:vAlign w:val="center"/>
          </w:tcPr>
          <w:p w14:paraId="6DAC51F9">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lang w:eastAsia="zh-CN"/>
              </w:rPr>
              <w:t>Hbase</w:t>
            </w:r>
            <w:r>
              <w:rPr>
                <w:rFonts w:hint="default" w:ascii="宋体" w:hAnsi="宋体"/>
                <w:kern w:val="0"/>
                <w:sz w:val="20"/>
                <w:szCs w:val="15"/>
                <w:lang w:eastAsia="zh-CN"/>
                <w14:ligatures w14:val="none"/>
              </w:rPr>
              <w:t>系统基础</w:t>
            </w:r>
          </w:p>
        </w:tc>
        <w:tc>
          <w:tcPr>
            <w:tcW w:w="5693" w:type="dxa"/>
            <w:vAlign w:val="center"/>
          </w:tcPr>
          <w:p w14:paraId="1195094E">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聚焦大数据分布式存储与管理，讲授</w:t>
            </w:r>
            <w:r>
              <w:rPr>
                <w:rFonts w:hint="default" w:ascii="Times New Roman" w:hAnsi="Times New Roman" w:eastAsia="宋体" w:cs="Times New Roman"/>
                <w:sz w:val="20"/>
                <w:szCs w:val="20"/>
              </w:rPr>
              <w:t>HBase</w:t>
            </w:r>
            <w:r>
              <w:rPr>
                <w:rFonts w:hint="default" w:ascii="宋体" w:hAnsi="宋体"/>
                <w:kern w:val="0"/>
                <w:sz w:val="18"/>
                <w:szCs w:val="18"/>
                <w14:ligatures w14:val="none"/>
              </w:rPr>
              <w:t xml:space="preserve"> 架构、数据模型、集群部署与性能优化等知识点，使学生熟练掌握</w:t>
            </w:r>
            <w:r>
              <w:rPr>
                <w:rFonts w:hint="default" w:ascii="Times New Roman" w:hAnsi="Times New Roman" w:eastAsia="宋体" w:cs="Times New Roman"/>
                <w:sz w:val="20"/>
                <w:szCs w:val="20"/>
              </w:rPr>
              <w:t>HBase</w:t>
            </w:r>
            <w:r>
              <w:rPr>
                <w:rFonts w:hint="default" w:ascii="宋体" w:hAnsi="宋体"/>
                <w:kern w:val="0"/>
                <w:sz w:val="18"/>
                <w:szCs w:val="18"/>
                <w14:ligatures w14:val="none"/>
              </w:rPr>
              <w:t xml:space="preserve"> 数据存储设计、集群运维与故障恢复能力，支撑大数据应用开发工程师的存储层开发能力及大数据系统运维工程师的存储系统管理能力</w:t>
            </w:r>
            <w:r>
              <w:rPr>
                <w:rFonts w:hint="eastAsia" w:ascii="宋体" w:hAnsi="宋体"/>
                <w:kern w:val="0"/>
                <w:sz w:val="18"/>
                <w:szCs w:val="18"/>
                <w:lang w:eastAsia="zh-CN"/>
                <w14:ligatures w14:val="none"/>
              </w:rPr>
              <w:t>。</w:t>
            </w:r>
          </w:p>
        </w:tc>
      </w:tr>
      <w:tr w14:paraId="466304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0218B399">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60" w:type="dxa"/>
            <w:shd w:val="clear" w:color="auto" w:fill="auto"/>
            <w:vAlign w:val="center"/>
          </w:tcPr>
          <w:p w14:paraId="08AFA6EE">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lang w:eastAsia="zh-CN"/>
              </w:rPr>
              <w:t>Spark</w:t>
            </w:r>
            <w:r>
              <w:rPr>
                <w:rFonts w:hint="default" w:ascii="宋体" w:hAnsi="宋体"/>
                <w:kern w:val="0"/>
                <w:sz w:val="20"/>
                <w:szCs w:val="15"/>
                <w:lang w:eastAsia="zh-CN"/>
                <w14:ligatures w14:val="none"/>
              </w:rPr>
              <w:t>应用开发</w:t>
            </w:r>
          </w:p>
        </w:tc>
        <w:tc>
          <w:tcPr>
            <w:tcW w:w="5693" w:type="dxa"/>
            <w:vAlign w:val="center"/>
          </w:tcPr>
          <w:p w14:paraId="0C611B9D">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eastAsia" w:ascii="宋体" w:hAnsi="宋体" w:eastAsia="宋体"/>
                <w:kern w:val="0"/>
                <w:sz w:val="18"/>
                <w:szCs w:val="18"/>
                <w:lang w:eastAsia="zh-CN"/>
                <w14:ligatures w14:val="none"/>
              </w:rPr>
              <w:t>聚焦大数据快速计算与实时处理，讲授</w:t>
            </w:r>
            <w:r>
              <w:rPr>
                <w:rFonts w:hint="eastAsia" w:ascii="Times New Roman" w:hAnsi="Times New Roman" w:eastAsia="宋体" w:cs="Times New Roman"/>
                <w:sz w:val="20"/>
                <w:szCs w:val="20"/>
                <w:lang w:eastAsia="zh-CN"/>
              </w:rPr>
              <w:t xml:space="preserve">Spark Core、Spark SQL、Spark Streaming </w:t>
            </w:r>
            <w:r>
              <w:rPr>
                <w:rFonts w:hint="eastAsia" w:ascii="宋体" w:hAnsi="宋体" w:eastAsia="宋体"/>
                <w:kern w:val="0"/>
                <w:sz w:val="18"/>
                <w:szCs w:val="18"/>
                <w:lang w:eastAsia="zh-CN"/>
                <w14:ligatures w14:val="none"/>
              </w:rPr>
              <w:t>开发与优化等内容，使学生熟练掌握大规模数据离线计算、实时流处理、作业性能调优能力，支撑大数据应用开发工程师的计算层开发能力及大数据分析工程师的实时数据分析能力</w:t>
            </w:r>
            <w:r>
              <w:rPr>
                <w:rFonts w:hint="eastAsia" w:ascii="宋体" w:hAnsi="宋体"/>
                <w:kern w:val="0"/>
                <w:sz w:val="18"/>
                <w:szCs w:val="18"/>
                <w:lang w:eastAsia="zh-CN"/>
                <w14:ligatures w14:val="none"/>
              </w:rPr>
              <w:t>。</w:t>
            </w:r>
          </w:p>
        </w:tc>
      </w:tr>
      <w:tr w14:paraId="1DEC52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659BB667">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60" w:type="dxa"/>
            <w:shd w:val="clear" w:color="auto" w:fill="auto"/>
            <w:vAlign w:val="center"/>
          </w:tcPr>
          <w:p w14:paraId="1A097614">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lang w:eastAsia="zh-CN"/>
              </w:rPr>
              <w:t>Hadoop</w:t>
            </w:r>
            <w:r>
              <w:rPr>
                <w:rFonts w:hint="default" w:ascii="宋体" w:hAnsi="宋体"/>
                <w:kern w:val="0"/>
                <w:sz w:val="20"/>
                <w:szCs w:val="15"/>
                <w:lang w:eastAsia="zh-CN"/>
                <w14:ligatures w14:val="none"/>
              </w:rPr>
              <w:t>大数据处理</w:t>
            </w:r>
          </w:p>
        </w:tc>
        <w:tc>
          <w:tcPr>
            <w:tcW w:w="5693" w:type="dxa"/>
            <w:vAlign w:val="center"/>
          </w:tcPr>
          <w:p w14:paraId="7D84D645">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聚焦大数据分布式计算与存储的基础架构，讲授</w:t>
            </w:r>
            <w:r>
              <w:rPr>
                <w:rFonts w:hint="default" w:ascii="Times New Roman" w:hAnsi="Times New Roman" w:eastAsia="宋体" w:cs="Times New Roman"/>
                <w:sz w:val="20"/>
                <w:szCs w:val="20"/>
              </w:rPr>
              <w:t xml:space="preserve">HDFS </w:t>
            </w:r>
            <w:r>
              <w:rPr>
                <w:rFonts w:hint="default" w:ascii="宋体" w:hAnsi="宋体"/>
                <w:kern w:val="0"/>
                <w:sz w:val="18"/>
                <w:szCs w:val="18"/>
                <w14:ligatures w14:val="none"/>
              </w:rPr>
              <w:t>存储、</w:t>
            </w:r>
            <w:r>
              <w:rPr>
                <w:rFonts w:hint="default" w:ascii="Times New Roman" w:hAnsi="Times New Roman" w:eastAsia="宋体" w:cs="Times New Roman"/>
                <w:sz w:val="20"/>
                <w:szCs w:val="20"/>
              </w:rPr>
              <w:t xml:space="preserve">MapReduce </w:t>
            </w:r>
            <w:r>
              <w:rPr>
                <w:rFonts w:hint="default" w:ascii="宋体" w:hAnsi="宋体"/>
                <w:kern w:val="0"/>
                <w:sz w:val="18"/>
                <w:szCs w:val="18"/>
                <w14:ligatures w14:val="none"/>
              </w:rPr>
              <w:t>计算、</w:t>
            </w:r>
            <w:r>
              <w:rPr>
                <w:rFonts w:hint="default" w:ascii="Times New Roman" w:hAnsi="Times New Roman" w:eastAsia="宋体" w:cs="Times New Roman"/>
                <w:sz w:val="20"/>
                <w:szCs w:val="20"/>
              </w:rPr>
              <w:t xml:space="preserve">YARN </w:t>
            </w:r>
            <w:r>
              <w:rPr>
                <w:rFonts w:hint="default" w:ascii="宋体" w:hAnsi="宋体"/>
                <w:kern w:val="0"/>
                <w:sz w:val="18"/>
                <w:szCs w:val="18"/>
                <w14:ligatures w14:val="none"/>
              </w:rPr>
              <w:t>资源管理等知识点，使学生熟练掌握</w:t>
            </w:r>
            <w:r>
              <w:rPr>
                <w:rFonts w:hint="default" w:ascii="Times New Roman" w:hAnsi="Times New Roman" w:eastAsia="宋体" w:cs="Times New Roman"/>
                <w:sz w:val="20"/>
                <w:szCs w:val="20"/>
              </w:rPr>
              <w:t>Hadoop</w:t>
            </w:r>
            <w:r>
              <w:rPr>
                <w:rFonts w:hint="default" w:ascii="宋体" w:hAnsi="宋体"/>
                <w:kern w:val="0"/>
                <w:sz w:val="18"/>
                <w:szCs w:val="18"/>
                <w14:ligatures w14:val="none"/>
              </w:rPr>
              <w:t xml:space="preserve"> 集群搭建、大数据离线处理任务开发、集群性能优化能力，支撑大数据应用开发工程师的架构层开发能力及大数据系统运维工程师的集群管理能力</w:t>
            </w:r>
            <w:r>
              <w:rPr>
                <w:rFonts w:hint="eastAsia" w:ascii="宋体" w:hAnsi="宋体"/>
                <w:kern w:val="0"/>
                <w:sz w:val="18"/>
                <w:szCs w:val="18"/>
                <w:lang w:eastAsia="zh-CN"/>
                <w14:ligatures w14:val="none"/>
              </w:rPr>
              <w:t>。</w:t>
            </w:r>
          </w:p>
        </w:tc>
      </w:tr>
      <w:tr w14:paraId="04C103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1DE3938D">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2160" w:type="dxa"/>
            <w:shd w:val="clear" w:color="auto" w:fill="auto"/>
            <w:vAlign w:val="center"/>
          </w:tcPr>
          <w:p w14:paraId="3D5D9B7B">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lang w:eastAsia="zh-CN"/>
                <w14:ligatures w14:val="none"/>
              </w:rPr>
              <w:t>数据可视化技术</w:t>
            </w:r>
          </w:p>
        </w:tc>
        <w:tc>
          <w:tcPr>
            <w:tcW w:w="5693" w:type="dxa"/>
            <w:vAlign w:val="center"/>
          </w:tcPr>
          <w:p w14:paraId="40FDB301">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聚焦多维度数据可视化呈现与业务价值转化，讲授</w:t>
            </w:r>
            <w:r>
              <w:rPr>
                <w:rFonts w:hint="default" w:ascii="Times New Roman" w:hAnsi="Times New Roman" w:eastAsia="宋体" w:cs="Times New Roman"/>
                <w:sz w:val="20"/>
                <w:szCs w:val="20"/>
              </w:rPr>
              <w:t xml:space="preserve">Tableau、PowerBI、ECharts </w:t>
            </w:r>
            <w:r>
              <w:rPr>
                <w:rFonts w:hint="default" w:ascii="宋体" w:hAnsi="宋体"/>
                <w:kern w:val="0"/>
                <w:sz w:val="18"/>
                <w:szCs w:val="18"/>
                <w14:ligatures w14:val="none"/>
              </w:rPr>
              <w:t>工具应用、数据可视化设计原则等内容，使学生熟练掌握数据可视化方案设计、交互式仪表盘开发、业务数据直观呈现能力，支撑大数据分析工程师的分析结果可视化能力及大数据可视化工程师的全流程可视化项目开发能力</w:t>
            </w:r>
            <w:r>
              <w:rPr>
                <w:rFonts w:hint="eastAsia" w:ascii="宋体" w:hAnsi="宋体"/>
                <w:kern w:val="0"/>
                <w:sz w:val="18"/>
                <w:szCs w:val="18"/>
                <w:lang w:eastAsia="zh-CN"/>
                <w14:ligatures w14:val="none"/>
              </w:rPr>
              <w:t>。</w:t>
            </w:r>
          </w:p>
        </w:tc>
      </w:tr>
      <w:tr w14:paraId="228E47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9" w:type="dxa"/>
            <w:vAlign w:val="center"/>
          </w:tcPr>
          <w:p w14:paraId="0823E352">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8</w:t>
            </w:r>
          </w:p>
        </w:tc>
        <w:tc>
          <w:tcPr>
            <w:tcW w:w="2160" w:type="dxa"/>
            <w:shd w:val="clear" w:color="auto" w:fill="auto"/>
            <w:vAlign w:val="center"/>
          </w:tcPr>
          <w:p w14:paraId="34A85569">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Times New Roman" w:hAnsi="Times New Roman" w:eastAsia="宋体" w:cs="Times New Roman"/>
                <w:sz w:val="20"/>
                <w:szCs w:val="20"/>
                <w:lang w:eastAsia="zh-CN"/>
              </w:rPr>
              <w:t>Hive</w:t>
            </w:r>
            <w:r>
              <w:rPr>
                <w:rFonts w:hint="default" w:ascii="宋体" w:hAnsi="宋体"/>
                <w:kern w:val="0"/>
                <w:sz w:val="20"/>
                <w:szCs w:val="15"/>
                <w:lang w:eastAsia="zh-CN"/>
                <w14:ligatures w14:val="none"/>
              </w:rPr>
              <w:t>数据仓库技术</w:t>
            </w:r>
          </w:p>
        </w:tc>
        <w:tc>
          <w:tcPr>
            <w:tcW w:w="5693" w:type="dxa"/>
            <w:vAlign w:val="center"/>
          </w:tcPr>
          <w:p w14:paraId="574B24F3">
            <w:pPr>
              <w:keepNext w:val="0"/>
              <w:keepLines w:val="0"/>
              <w:suppressLineNumbers w:val="0"/>
              <w:adjustRightInd w:val="0"/>
              <w:snapToGrid w:val="0"/>
              <w:spacing w:before="0" w:beforeAutospacing="0" w:after="0" w:afterAutospacing="0"/>
              <w:ind w:left="0" w:right="0"/>
              <w:jc w:val="left"/>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聚焦大数据仓库构建与分析，讲授</w:t>
            </w:r>
            <w:r>
              <w:rPr>
                <w:rFonts w:hint="default" w:ascii="Times New Roman" w:hAnsi="Times New Roman" w:eastAsia="宋体" w:cs="Times New Roman"/>
                <w:sz w:val="20"/>
                <w:szCs w:val="20"/>
              </w:rPr>
              <w:t xml:space="preserve">Hive </w:t>
            </w:r>
            <w:r>
              <w:rPr>
                <w:rFonts w:hint="default" w:ascii="宋体" w:hAnsi="宋体"/>
                <w:kern w:val="0"/>
                <w:sz w:val="18"/>
                <w:szCs w:val="18"/>
                <w14:ligatures w14:val="none"/>
              </w:rPr>
              <w:t>数据建模、</w:t>
            </w:r>
            <w:r>
              <w:rPr>
                <w:rFonts w:hint="default" w:ascii="Times New Roman" w:hAnsi="Times New Roman" w:eastAsia="宋体" w:cs="Times New Roman"/>
                <w:sz w:val="20"/>
                <w:szCs w:val="20"/>
              </w:rPr>
              <w:t xml:space="preserve">Hive SQL </w:t>
            </w:r>
            <w:r>
              <w:rPr>
                <w:rFonts w:hint="default" w:ascii="宋体" w:hAnsi="宋体"/>
                <w:kern w:val="0"/>
                <w:sz w:val="18"/>
                <w:szCs w:val="18"/>
                <w14:ligatures w14:val="none"/>
              </w:rPr>
              <w:t>开发、</w:t>
            </w:r>
            <w:r>
              <w:rPr>
                <w:rFonts w:hint="default" w:ascii="Times New Roman" w:hAnsi="Times New Roman" w:eastAsia="宋体" w:cs="Times New Roman"/>
                <w:sz w:val="20"/>
                <w:szCs w:val="20"/>
              </w:rPr>
              <w:t xml:space="preserve">ETL </w:t>
            </w:r>
            <w:r>
              <w:rPr>
                <w:rFonts w:hint="default" w:ascii="宋体" w:hAnsi="宋体"/>
                <w:kern w:val="0"/>
                <w:sz w:val="18"/>
                <w:szCs w:val="18"/>
                <w14:ligatures w14:val="none"/>
              </w:rPr>
              <w:t>流程设计等内容，使学生熟练掌握数据仓库搭建、大数据分析报表生成、数据聚合计算能力，支撑大数据分析工程师的数仓层分析能力及大数据应用开发工程师的数仓对接开发能力</w:t>
            </w:r>
            <w:r>
              <w:rPr>
                <w:rFonts w:hint="eastAsia" w:ascii="宋体" w:hAnsi="宋体"/>
                <w:kern w:val="0"/>
                <w:sz w:val="18"/>
                <w:szCs w:val="18"/>
                <w:lang w:eastAsia="zh-CN"/>
                <w14:ligatures w14:val="none"/>
              </w:rPr>
              <w:t>。</w:t>
            </w:r>
          </w:p>
        </w:tc>
      </w:tr>
    </w:tbl>
    <w:p w14:paraId="7F8B341A">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602A168F">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必修课程，包括Python项目综合实训</w:t>
      </w:r>
      <w:r>
        <w:rPr>
          <w:rFonts w:hint="eastAsia"/>
          <w:color w:val="auto"/>
          <w:sz w:val="24"/>
          <w:szCs w:val="24"/>
          <w:highlight w:val="none"/>
          <w:lang w:val="en-US" w:eastAsia="zh-CN"/>
          <w14:ligatures w14:val="none"/>
        </w:rPr>
        <w:t>、数据标注综合实训、计算机视觉技术综合应用实训、大数据开发综合项目实训、</w:t>
      </w:r>
      <w:r>
        <w:rPr>
          <w:rFonts w:hint="eastAsia"/>
          <w:color w:val="auto"/>
          <w:sz w:val="24"/>
          <w:szCs w:val="24"/>
          <w:highlight w:val="none"/>
          <w14:ligatures w14:val="none"/>
        </w:rPr>
        <w:t>岗位实习共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p>
    <w:p w14:paraId="53A10736">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10DF2389">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71DAD5A8">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80160E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0B5C6C8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77AD480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05571C44">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66902AA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5605DA5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03BDA17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E58CB7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0CFD076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3ADEDB6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40DD81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7FE5494C">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00865F98">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840</w:t>
            </w:r>
          </w:p>
        </w:tc>
        <w:tc>
          <w:tcPr>
            <w:tcW w:w="893" w:type="pct"/>
            <w:tcBorders>
              <w:top w:val="single" w:color="auto" w:sz="8" w:space="0"/>
            </w:tcBorders>
            <w:tcMar>
              <w:top w:w="0" w:type="dxa"/>
              <w:left w:w="0" w:type="dxa"/>
              <w:bottom w:w="0" w:type="dxa"/>
              <w:right w:w="0" w:type="dxa"/>
            </w:tcMar>
            <w:vAlign w:val="center"/>
          </w:tcPr>
          <w:p w14:paraId="034327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32.3%</w:t>
            </w:r>
          </w:p>
        </w:tc>
        <w:tc>
          <w:tcPr>
            <w:tcW w:w="850" w:type="pct"/>
            <w:tcBorders>
              <w:top w:val="single" w:color="auto" w:sz="8" w:space="0"/>
            </w:tcBorders>
            <w:tcMar>
              <w:top w:w="0" w:type="dxa"/>
              <w:left w:w="0" w:type="dxa"/>
              <w:bottom w:w="0" w:type="dxa"/>
              <w:right w:w="0" w:type="dxa"/>
            </w:tcMar>
            <w:vAlign w:val="center"/>
          </w:tcPr>
          <w:p w14:paraId="030AECA8">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46</w:t>
            </w:r>
          </w:p>
        </w:tc>
        <w:tc>
          <w:tcPr>
            <w:tcW w:w="943" w:type="pct"/>
            <w:tcBorders>
              <w:top w:val="single" w:color="auto" w:sz="8" w:space="0"/>
            </w:tcBorders>
            <w:tcMar>
              <w:top w:w="0" w:type="dxa"/>
              <w:left w:w="0" w:type="dxa"/>
              <w:bottom w:w="0" w:type="dxa"/>
              <w:right w:w="0" w:type="dxa"/>
            </w:tcMar>
            <w:vAlign w:val="center"/>
          </w:tcPr>
          <w:p w14:paraId="62E41B3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32.9%</w:t>
            </w:r>
          </w:p>
        </w:tc>
      </w:tr>
      <w:tr w14:paraId="6E443DF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35C6A78B">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172DD6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1088</w:t>
            </w:r>
          </w:p>
        </w:tc>
        <w:tc>
          <w:tcPr>
            <w:tcW w:w="893" w:type="pct"/>
            <w:tcMar>
              <w:top w:w="0" w:type="dxa"/>
              <w:left w:w="0" w:type="dxa"/>
              <w:bottom w:w="0" w:type="dxa"/>
              <w:right w:w="0" w:type="dxa"/>
            </w:tcMar>
            <w:vAlign w:val="center"/>
          </w:tcPr>
          <w:p w14:paraId="3C2C27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41.85%</w:t>
            </w:r>
          </w:p>
        </w:tc>
        <w:tc>
          <w:tcPr>
            <w:tcW w:w="850" w:type="pct"/>
            <w:tcMar>
              <w:top w:w="0" w:type="dxa"/>
              <w:left w:w="0" w:type="dxa"/>
              <w:bottom w:w="0" w:type="dxa"/>
              <w:right w:w="0" w:type="dxa"/>
            </w:tcMar>
            <w:vAlign w:val="center"/>
          </w:tcPr>
          <w:p w14:paraId="17D4B7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66</w:t>
            </w:r>
          </w:p>
        </w:tc>
        <w:tc>
          <w:tcPr>
            <w:tcW w:w="943" w:type="pct"/>
            <w:tcMar>
              <w:top w:w="0" w:type="dxa"/>
              <w:left w:w="0" w:type="dxa"/>
              <w:bottom w:w="0" w:type="dxa"/>
              <w:right w:w="0" w:type="dxa"/>
            </w:tcMar>
            <w:vAlign w:val="center"/>
          </w:tcPr>
          <w:p w14:paraId="554724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47.1%</w:t>
            </w:r>
          </w:p>
        </w:tc>
      </w:tr>
      <w:tr w14:paraId="5DA0DF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2B3690B8">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10FC8FF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672</w:t>
            </w:r>
          </w:p>
        </w:tc>
        <w:tc>
          <w:tcPr>
            <w:tcW w:w="893" w:type="pct"/>
            <w:tcMar>
              <w:top w:w="0" w:type="dxa"/>
              <w:left w:w="0" w:type="dxa"/>
              <w:bottom w:w="0" w:type="dxa"/>
              <w:right w:w="0" w:type="dxa"/>
            </w:tcMar>
            <w:vAlign w:val="center"/>
          </w:tcPr>
          <w:p w14:paraId="41DF21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25.85%</w:t>
            </w:r>
          </w:p>
        </w:tc>
        <w:tc>
          <w:tcPr>
            <w:tcW w:w="850" w:type="pct"/>
            <w:tcMar>
              <w:top w:w="0" w:type="dxa"/>
              <w:left w:w="0" w:type="dxa"/>
              <w:bottom w:w="0" w:type="dxa"/>
              <w:right w:w="0" w:type="dxa"/>
            </w:tcMar>
            <w:vAlign w:val="center"/>
          </w:tcPr>
          <w:p w14:paraId="4A3F24CA">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28</w:t>
            </w:r>
          </w:p>
        </w:tc>
        <w:tc>
          <w:tcPr>
            <w:tcW w:w="943" w:type="pct"/>
            <w:tcMar>
              <w:top w:w="0" w:type="dxa"/>
              <w:left w:w="0" w:type="dxa"/>
              <w:bottom w:w="0" w:type="dxa"/>
              <w:right w:w="0" w:type="dxa"/>
            </w:tcMar>
            <w:vAlign w:val="center"/>
          </w:tcPr>
          <w:p w14:paraId="29BD426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20.0%</w:t>
            </w:r>
          </w:p>
        </w:tc>
      </w:tr>
      <w:tr w14:paraId="5171BE0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3BAF49D8">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4D05FF0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2600</w:t>
            </w:r>
          </w:p>
        </w:tc>
        <w:tc>
          <w:tcPr>
            <w:tcW w:w="893" w:type="pct"/>
            <w:tcBorders>
              <w:bottom w:val="double" w:color="auto" w:sz="4" w:space="0"/>
            </w:tcBorders>
            <w:tcMar>
              <w:top w:w="0" w:type="dxa"/>
              <w:left w:w="0" w:type="dxa"/>
              <w:bottom w:w="0" w:type="dxa"/>
              <w:right w:w="0" w:type="dxa"/>
            </w:tcMar>
            <w:vAlign w:val="center"/>
          </w:tcPr>
          <w:p w14:paraId="711429FC">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p>
        </w:tc>
        <w:tc>
          <w:tcPr>
            <w:tcW w:w="850" w:type="pct"/>
            <w:tcBorders>
              <w:bottom w:val="double" w:color="auto" w:sz="4" w:space="0"/>
            </w:tcBorders>
            <w:shd w:val="clear" w:color="auto" w:fill="auto"/>
            <w:tcMar>
              <w:top w:w="0" w:type="dxa"/>
              <w:left w:w="0" w:type="dxa"/>
              <w:bottom w:w="0" w:type="dxa"/>
              <w:right w:w="0" w:type="dxa"/>
            </w:tcMar>
            <w:vAlign w:val="center"/>
          </w:tcPr>
          <w:p w14:paraId="0E95341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140</w:t>
            </w:r>
          </w:p>
        </w:tc>
        <w:tc>
          <w:tcPr>
            <w:tcW w:w="943" w:type="pct"/>
            <w:tcBorders>
              <w:bottom w:val="double" w:color="auto" w:sz="4" w:space="0"/>
            </w:tcBorders>
            <w:tcMar>
              <w:top w:w="0" w:type="dxa"/>
              <w:left w:w="0" w:type="dxa"/>
              <w:bottom w:w="0" w:type="dxa"/>
              <w:right w:w="0" w:type="dxa"/>
            </w:tcMar>
            <w:vAlign w:val="center"/>
          </w:tcPr>
          <w:p w14:paraId="5B36A404">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p>
        </w:tc>
      </w:tr>
      <w:tr w14:paraId="11D6177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2DE5A9AC">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73A6444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2232</w:t>
            </w:r>
          </w:p>
        </w:tc>
        <w:tc>
          <w:tcPr>
            <w:tcW w:w="893" w:type="pct"/>
            <w:tcBorders>
              <w:top w:val="double" w:color="auto" w:sz="4" w:space="0"/>
              <w:bottom w:val="single" w:color="auto" w:sz="4" w:space="0"/>
            </w:tcBorders>
            <w:tcMar>
              <w:top w:w="0" w:type="dxa"/>
              <w:left w:w="0" w:type="dxa"/>
              <w:bottom w:w="0" w:type="dxa"/>
              <w:right w:w="0" w:type="dxa"/>
            </w:tcMar>
            <w:vAlign w:val="center"/>
          </w:tcPr>
          <w:p w14:paraId="3FE1817C">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85.85%</w:t>
            </w:r>
          </w:p>
        </w:tc>
        <w:tc>
          <w:tcPr>
            <w:tcW w:w="850" w:type="pct"/>
            <w:tcBorders>
              <w:top w:val="double" w:color="auto" w:sz="4" w:space="0"/>
              <w:bottom w:val="single" w:color="auto" w:sz="4" w:space="0"/>
            </w:tcBorders>
            <w:tcMar>
              <w:top w:w="0" w:type="dxa"/>
              <w:left w:w="0" w:type="dxa"/>
              <w:bottom w:w="0" w:type="dxa"/>
              <w:right w:w="0" w:type="dxa"/>
            </w:tcMar>
            <w:vAlign w:val="center"/>
          </w:tcPr>
          <w:p w14:paraId="230128E0">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14:ligatures w14:val="none"/>
              </w:rPr>
            </w:pPr>
            <w:r>
              <w:rPr>
                <w:rFonts w:hint="eastAsia" w:ascii="宋体" w:hAnsi="宋体" w:cs="宋体"/>
                <w:kern w:val="0"/>
                <w:sz w:val="18"/>
                <w:szCs w:val="18"/>
                <w:lang w:val="en-US" w:eastAsia="zh-CN"/>
                <w14:ligatures w14:val="none"/>
              </w:rPr>
              <w:t>119</w:t>
            </w:r>
          </w:p>
        </w:tc>
        <w:tc>
          <w:tcPr>
            <w:tcW w:w="943" w:type="pct"/>
            <w:tcBorders>
              <w:top w:val="double" w:color="auto" w:sz="4" w:space="0"/>
              <w:bottom w:val="single" w:color="auto" w:sz="4" w:space="0"/>
            </w:tcBorders>
            <w:tcMar>
              <w:top w:w="0" w:type="dxa"/>
              <w:left w:w="0" w:type="dxa"/>
              <w:bottom w:w="0" w:type="dxa"/>
              <w:right w:w="0" w:type="dxa"/>
            </w:tcMar>
            <w:vAlign w:val="center"/>
          </w:tcPr>
          <w:p w14:paraId="79D776B5">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85%</w:t>
            </w:r>
          </w:p>
        </w:tc>
      </w:tr>
      <w:tr w14:paraId="592AFAC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E9F845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19C2891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368</w:t>
            </w:r>
          </w:p>
        </w:tc>
        <w:tc>
          <w:tcPr>
            <w:tcW w:w="893" w:type="pct"/>
            <w:tcBorders>
              <w:top w:val="single" w:color="auto" w:sz="4" w:space="0"/>
            </w:tcBorders>
            <w:tcMar>
              <w:top w:w="0" w:type="dxa"/>
              <w:left w:w="0" w:type="dxa"/>
              <w:bottom w:w="0" w:type="dxa"/>
              <w:right w:w="0" w:type="dxa"/>
            </w:tcMar>
            <w:vAlign w:val="center"/>
          </w:tcPr>
          <w:p w14:paraId="79AB6055">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14.15%</w:t>
            </w:r>
          </w:p>
        </w:tc>
        <w:tc>
          <w:tcPr>
            <w:tcW w:w="850" w:type="pct"/>
            <w:tcBorders>
              <w:top w:val="single" w:color="auto" w:sz="4" w:space="0"/>
            </w:tcBorders>
            <w:tcMar>
              <w:top w:w="0" w:type="dxa"/>
              <w:left w:w="0" w:type="dxa"/>
              <w:bottom w:w="0" w:type="dxa"/>
              <w:right w:w="0" w:type="dxa"/>
            </w:tcMar>
            <w:vAlign w:val="center"/>
          </w:tcPr>
          <w:p w14:paraId="0A83535A">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21</w:t>
            </w:r>
          </w:p>
        </w:tc>
        <w:tc>
          <w:tcPr>
            <w:tcW w:w="943" w:type="pct"/>
            <w:tcBorders>
              <w:top w:val="single" w:color="auto" w:sz="4" w:space="0"/>
            </w:tcBorders>
            <w:tcMar>
              <w:top w:w="0" w:type="dxa"/>
              <w:left w:w="0" w:type="dxa"/>
              <w:bottom w:w="0" w:type="dxa"/>
              <w:right w:w="0" w:type="dxa"/>
            </w:tcMar>
            <w:vAlign w:val="center"/>
          </w:tcPr>
          <w:p w14:paraId="41BFC3A5">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15%</w:t>
            </w:r>
          </w:p>
        </w:tc>
      </w:tr>
      <w:tr w14:paraId="4A61A1D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8671B5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F4F5A58">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1570</w:t>
            </w:r>
          </w:p>
        </w:tc>
      </w:tr>
      <w:tr w14:paraId="12CFE0C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0279E48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0A962F0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60.38</w:t>
            </w:r>
            <w:r>
              <w:rPr>
                <w:rFonts w:hint="eastAsia" w:ascii="宋体" w:hAnsi="宋体" w:cs="宋体"/>
                <w:kern w:val="0"/>
                <w:sz w:val="18"/>
                <w:szCs w:val="18"/>
                <w14:ligatures w14:val="none"/>
              </w:rPr>
              <w:t>%</w:t>
            </w:r>
          </w:p>
        </w:tc>
      </w:tr>
    </w:tbl>
    <w:p w14:paraId="6AB041C9">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68007FAF">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775"/>
        <w:gridCol w:w="1635"/>
        <w:gridCol w:w="519"/>
        <w:gridCol w:w="508"/>
        <w:gridCol w:w="548"/>
        <w:gridCol w:w="587"/>
        <w:gridCol w:w="419"/>
        <w:gridCol w:w="6"/>
        <w:gridCol w:w="497"/>
        <w:gridCol w:w="566"/>
        <w:gridCol w:w="566"/>
        <w:gridCol w:w="566"/>
        <w:gridCol w:w="566"/>
        <w:gridCol w:w="566"/>
        <w:gridCol w:w="9"/>
        <w:gridCol w:w="557"/>
      </w:tblGrid>
      <w:tr w14:paraId="5C1D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782F42C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0E40BE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790A242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vMerge w:val="restart"/>
            <w:noWrap w:val="0"/>
            <w:vAlign w:val="center"/>
          </w:tcPr>
          <w:p w14:paraId="52F55B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80" w:type="pct"/>
            <w:vMerge w:val="restart"/>
            <w:noWrap w:val="0"/>
            <w:vAlign w:val="center"/>
          </w:tcPr>
          <w:p w14:paraId="449C932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650976B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02" w:type="pct"/>
            <w:vMerge w:val="restart"/>
            <w:noWrap w:val="0"/>
            <w:vAlign w:val="center"/>
          </w:tcPr>
          <w:p w14:paraId="2FB1BFF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6F8485D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ABFE63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377D850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706B9E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1B543BC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740" w:type="pct"/>
            <w:gridSpan w:val="4"/>
            <w:noWrap w:val="0"/>
            <w:vAlign w:val="center"/>
          </w:tcPr>
          <w:p w14:paraId="50FA2E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667" w:type="pct"/>
            <w:gridSpan w:val="7"/>
            <w:noWrap w:val="0"/>
            <w:vAlign w:val="center"/>
          </w:tcPr>
          <w:p w14:paraId="4D489F0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6358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4357292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5CD6399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vMerge w:val="continue"/>
            <w:noWrap w:val="0"/>
            <w:vAlign w:val="center"/>
          </w:tcPr>
          <w:p w14:paraId="2E8FB99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80" w:type="pct"/>
            <w:vMerge w:val="continue"/>
            <w:noWrap w:val="0"/>
            <w:vAlign w:val="center"/>
          </w:tcPr>
          <w:p w14:paraId="0111FC8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02" w:type="pct"/>
            <w:vMerge w:val="continue"/>
            <w:noWrap w:val="0"/>
            <w:vAlign w:val="center"/>
          </w:tcPr>
          <w:p w14:paraId="1C78294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1EB2B9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FF130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4130021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8" w:type="pct"/>
            <w:noWrap w:val="0"/>
            <w:vAlign w:val="center"/>
          </w:tcPr>
          <w:p w14:paraId="460FC42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05" w:type="pct"/>
            <w:noWrap w:val="0"/>
            <w:vAlign w:val="center"/>
          </w:tcPr>
          <w:p w14:paraId="5D4022C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6" w:type="pct"/>
            <w:gridSpan w:val="2"/>
            <w:noWrap w:val="0"/>
            <w:vAlign w:val="center"/>
          </w:tcPr>
          <w:p w14:paraId="5472734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4582A0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noWrap w:val="0"/>
            <w:vAlign w:val="center"/>
          </w:tcPr>
          <w:p w14:paraId="4A4F2B7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84586C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FA55DF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2726839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0F9A7B9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42D2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07C77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714060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5AD454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80" w:type="pct"/>
            <w:noWrap w:val="0"/>
            <w:vAlign w:val="center"/>
          </w:tcPr>
          <w:p w14:paraId="6CB9AD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02" w:type="pct"/>
            <w:noWrap w:val="0"/>
            <w:vAlign w:val="center"/>
          </w:tcPr>
          <w:p w14:paraId="705270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4" w:type="pct"/>
            <w:noWrap w:val="0"/>
            <w:vAlign w:val="center"/>
          </w:tcPr>
          <w:p w14:paraId="2DE75F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A2D1D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405710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88" w:type="pct"/>
            <w:noWrap w:val="0"/>
            <w:vAlign w:val="center"/>
          </w:tcPr>
          <w:p w14:paraId="008FEA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05" w:type="pct"/>
            <w:noWrap w:val="0"/>
            <w:vAlign w:val="center"/>
          </w:tcPr>
          <w:p w14:paraId="6717D9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6" w:type="pct"/>
            <w:gridSpan w:val="2"/>
            <w:noWrap w:val="0"/>
            <w:vAlign w:val="center"/>
          </w:tcPr>
          <w:p w14:paraId="04A4C5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77" w:type="pct"/>
            <w:noWrap w:val="0"/>
            <w:vAlign w:val="center"/>
          </w:tcPr>
          <w:p w14:paraId="765084A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noWrap w:val="0"/>
            <w:vAlign w:val="center"/>
          </w:tcPr>
          <w:p w14:paraId="3703D9D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0283862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9718AF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B7AB5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4360D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50DB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77F766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7F07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4EF32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80" w:type="pct"/>
            <w:noWrap w:val="0"/>
            <w:vAlign w:val="center"/>
          </w:tcPr>
          <w:p w14:paraId="207654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02" w:type="pct"/>
            <w:noWrap w:val="0"/>
            <w:vAlign w:val="center"/>
          </w:tcPr>
          <w:p w14:paraId="04E271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4" w:type="pct"/>
            <w:noWrap w:val="0"/>
            <w:vAlign w:val="center"/>
          </w:tcPr>
          <w:p w14:paraId="579BD8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30E3B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112E44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88" w:type="pct"/>
            <w:noWrap w:val="0"/>
            <w:vAlign w:val="center"/>
          </w:tcPr>
          <w:p w14:paraId="61929A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05" w:type="pct"/>
            <w:noWrap w:val="0"/>
            <w:vAlign w:val="center"/>
          </w:tcPr>
          <w:p w14:paraId="180D7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6" w:type="pct"/>
            <w:gridSpan w:val="2"/>
            <w:noWrap w:val="0"/>
            <w:vAlign w:val="center"/>
          </w:tcPr>
          <w:p w14:paraId="79DD1B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77" w:type="pct"/>
            <w:noWrap w:val="0"/>
            <w:vAlign w:val="center"/>
          </w:tcPr>
          <w:p w14:paraId="70E89E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D3990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0FCDB7C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6DB1A4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36AAFB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23A00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0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2A935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BF89A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6F81B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80" w:type="pct"/>
            <w:noWrap w:val="0"/>
            <w:vAlign w:val="center"/>
          </w:tcPr>
          <w:p w14:paraId="00B55C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02" w:type="pct"/>
            <w:noWrap w:val="0"/>
            <w:vAlign w:val="center"/>
          </w:tcPr>
          <w:p w14:paraId="547CD1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4" w:type="pct"/>
            <w:noWrap w:val="0"/>
            <w:vAlign w:val="center"/>
          </w:tcPr>
          <w:p w14:paraId="452345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6410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575518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88" w:type="pct"/>
            <w:noWrap w:val="0"/>
            <w:vAlign w:val="center"/>
          </w:tcPr>
          <w:p w14:paraId="25EABA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05" w:type="pct"/>
            <w:noWrap w:val="0"/>
            <w:vAlign w:val="center"/>
          </w:tcPr>
          <w:p w14:paraId="06CC0DF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6" w:type="pct"/>
            <w:gridSpan w:val="2"/>
            <w:noWrap w:val="0"/>
            <w:vAlign w:val="center"/>
          </w:tcPr>
          <w:p w14:paraId="287187DA">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77" w:type="pct"/>
            <w:noWrap w:val="0"/>
            <w:vAlign w:val="center"/>
          </w:tcPr>
          <w:p w14:paraId="4917394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43EE8BA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19E908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5BBEB4F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77DF98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2E9E0D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36B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676D72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DBA8F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F25DA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80" w:type="pct"/>
            <w:noWrap w:val="0"/>
            <w:vAlign w:val="center"/>
          </w:tcPr>
          <w:p w14:paraId="3789E2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02" w:type="pct"/>
            <w:noWrap w:val="0"/>
            <w:vAlign w:val="center"/>
          </w:tcPr>
          <w:p w14:paraId="7CE352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4" w:type="pct"/>
            <w:noWrap w:val="0"/>
            <w:vAlign w:val="center"/>
          </w:tcPr>
          <w:p w14:paraId="7E591E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37F9A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201152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88" w:type="pct"/>
            <w:noWrap w:val="0"/>
            <w:vAlign w:val="center"/>
          </w:tcPr>
          <w:p w14:paraId="456E4AE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56</w:t>
            </w:r>
          </w:p>
        </w:tc>
        <w:tc>
          <w:tcPr>
            <w:tcW w:w="205" w:type="pct"/>
            <w:noWrap w:val="0"/>
            <w:vAlign w:val="center"/>
          </w:tcPr>
          <w:p w14:paraId="6D63091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6" w:type="pct"/>
            <w:gridSpan w:val="2"/>
            <w:noWrap w:val="0"/>
            <w:vAlign w:val="center"/>
          </w:tcPr>
          <w:p w14:paraId="489360F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1</w:t>
            </w:r>
            <w:r>
              <w:rPr>
                <w:rFonts w:hint="eastAsia" w:ascii="宋体" w:hAnsi="宋体" w:cs="宋体"/>
                <w:b w:val="0"/>
                <w:bCs w:val="0"/>
                <w:kern w:val="2"/>
                <w:sz w:val="15"/>
                <w:szCs w:val="15"/>
                <w:lang w:val="en-US" w:eastAsia="zh-CN" w:bidi="ar"/>
                <w14:ligatures w14:val="standardContextual"/>
              </w:rPr>
              <w:t>8</w:t>
            </w:r>
          </w:p>
        </w:tc>
        <w:tc>
          <w:tcPr>
            <w:tcW w:w="277" w:type="pct"/>
            <w:noWrap w:val="0"/>
            <w:vAlign w:val="center"/>
          </w:tcPr>
          <w:p w14:paraId="7EAB32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CCE552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717A3BA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72A1272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77" w:type="pct"/>
            <w:noWrap w:val="0"/>
            <w:vAlign w:val="center"/>
          </w:tcPr>
          <w:p w14:paraId="6FBE0B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3BBD88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6173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A6635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8962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DB05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80" w:type="pct"/>
            <w:noWrap w:val="0"/>
            <w:vAlign w:val="center"/>
          </w:tcPr>
          <w:p w14:paraId="74E787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02" w:type="pct"/>
            <w:noWrap w:val="0"/>
            <w:vAlign w:val="center"/>
          </w:tcPr>
          <w:p w14:paraId="7A2885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4" w:type="pct"/>
            <w:noWrap w:val="0"/>
            <w:vAlign w:val="center"/>
          </w:tcPr>
          <w:p w14:paraId="46C8DE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7B418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7522E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88" w:type="pct"/>
            <w:noWrap w:val="0"/>
            <w:vAlign w:val="center"/>
          </w:tcPr>
          <w:p w14:paraId="780AD4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05" w:type="pct"/>
            <w:noWrap w:val="0"/>
            <w:vAlign w:val="center"/>
          </w:tcPr>
          <w:p w14:paraId="1E50D9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gridSpan w:val="2"/>
            <w:noWrap w:val="0"/>
            <w:vAlign w:val="center"/>
          </w:tcPr>
          <w:p w14:paraId="0CAD48D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46DD4D8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77" w:type="pct"/>
            <w:noWrap w:val="0"/>
            <w:vAlign w:val="center"/>
          </w:tcPr>
          <w:p w14:paraId="6D8F97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2ACA3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009B9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4422F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DF54F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5A1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D65EA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1324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B7A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80" w:type="pct"/>
            <w:noWrap w:val="0"/>
            <w:vAlign w:val="center"/>
          </w:tcPr>
          <w:p w14:paraId="337716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02" w:type="pct"/>
            <w:noWrap w:val="0"/>
            <w:vAlign w:val="center"/>
          </w:tcPr>
          <w:p w14:paraId="17C425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4" w:type="pct"/>
            <w:noWrap w:val="0"/>
            <w:vAlign w:val="center"/>
          </w:tcPr>
          <w:p w14:paraId="2D8A96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64FF5B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40413D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88" w:type="pct"/>
            <w:noWrap w:val="0"/>
            <w:vAlign w:val="center"/>
          </w:tcPr>
          <w:p w14:paraId="1198F0F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05" w:type="pct"/>
            <w:noWrap w:val="0"/>
            <w:vAlign w:val="center"/>
          </w:tcPr>
          <w:p w14:paraId="3F50AD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77117F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77" w:type="pct"/>
            <w:noWrap w:val="0"/>
            <w:vAlign w:val="center"/>
          </w:tcPr>
          <w:p w14:paraId="34786C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noWrap w:val="0"/>
            <w:vAlign w:val="center"/>
          </w:tcPr>
          <w:p w14:paraId="4B20B7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33458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362B6E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34098B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424F3D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21D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6EAFBA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0AB5D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8FEC2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80" w:type="pct"/>
            <w:noWrap w:val="0"/>
            <w:vAlign w:val="center"/>
          </w:tcPr>
          <w:p w14:paraId="7881D8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02" w:type="pct"/>
            <w:noWrap w:val="0"/>
            <w:vAlign w:val="center"/>
          </w:tcPr>
          <w:p w14:paraId="140C0F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noWrap w:val="0"/>
            <w:vAlign w:val="center"/>
          </w:tcPr>
          <w:p w14:paraId="4C6D6D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3B3077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162E70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88" w:type="pct"/>
            <w:noWrap w:val="0"/>
            <w:vAlign w:val="center"/>
          </w:tcPr>
          <w:p w14:paraId="4D5DB0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05" w:type="pct"/>
            <w:noWrap w:val="0"/>
            <w:vAlign w:val="center"/>
          </w:tcPr>
          <w:p w14:paraId="0BFB0D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1E30D5D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7716AB8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5B3BCDB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7ABF14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4BBF9D6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4105F1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09C5B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7B7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26DE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469D4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F079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80" w:type="pct"/>
            <w:noWrap w:val="0"/>
            <w:vAlign w:val="center"/>
          </w:tcPr>
          <w:p w14:paraId="3458C1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02" w:type="pct"/>
            <w:noWrap w:val="0"/>
            <w:vAlign w:val="center"/>
          </w:tcPr>
          <w:p w14:paraId="13A296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4" w:type="pct"/>
            <w:noWrap w:val="0"/>
            <w:vAlign w:val="center"/>
          </w:tcPr>
          <w:p w14:paraId="6E60D5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1CA2F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38401A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88" w:type="pct"/>
            <w:noWrap w:val="0"/>
            <w:vAlign w:val="center"/>
          </w:tcPr>
          <w:p w14:paraId="3E9981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05" w:type="pct"/>
            <w:noWrap w:val="0"/>
            <w:vAlign w:val="center"/>
          </w:tcPr>
          <w:p w14:paraId="72A6A3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6" w:type="pct"/>
            <w:gridSpan w:val="2"/>
            <w:noWrap w:val="0"/>
            <w:vAlign w:val="center"/>
          </w:tcPr>
          <w:p w14:paraId="723AFBB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77" w:type="pct"/>
            <w:noWrap w:val="0"/>
            <w:vAlign w:val="center"/>
          </w:tcPr>
          <w:p w14:paraId="4D4EA61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03B597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517F4F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3CBE24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56CCE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5F7AF1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B2F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261D4F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0C61F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09F76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80" w:type="pct"/>
            <w:vMerge w:val="restart"/>
            <w:noWrap w:val="0"/>
            <w:vAlign w:val="center"/>
          </w:tcPr>
          <w:p w14:paraId="475051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02" w:type="pct"/>
            <w:noWrap w:val="0"/>
            <w:vAlign w:val="center"/>
          </w:tcPr>
          <w:p w14:paraId="321941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5FFB0C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7ADBE9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6C0B4A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4CE54F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88" w:type="pct"/>
            <w:noWrap w:val="0"/>
            <w:vAlign w:val="center"/>
          </w:tcPr>
          <w:p w14:paraId="66F773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05" w:type="pct"/>
            <w:noWrap w:val="0"/>
            <w:vAlign w:val="center"/>
          </w:tcPr>
          <w:p w14:paraId="62E69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6" w:type="pct"/>
            <w:gridSpan w:val="2"/>
            <w:noWrap w:val="0"/>
            <w:vAlign w:val="center"/>
          </w:tcPr>
          <w:p w14:paraId="6383693B">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70045AB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noWrap w:val="0"/>
            <w:vAlign w:val="center"/>
          </w:tcPr>
          <w:p w14:paraId="64F4148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3D25D9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39A45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FFEF9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03F72F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50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652759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39BB3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5B94EE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80" w:type="pct"/>
            <w:vMerge w:val="continue"/>
            <w:noWrap w:val="0"/>
            <w:vAlign w:val="center"/>
          </w:tcPr>
          <w:p w14:paraId="2EAC9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02" w:type="pct"/>
            <w:noWrap w:val="0"/>
            <w:vAlign w:val="center"/>
          </w:tcPr>
          <w:p w14:paraId="394679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45833A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12DF7A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29DA45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1"/>
            <w:noWrap w:val="0"/>
            <w:vAlign w:val="center"/>
          </w:tcPr>
          <w:p w14:paraId="1E2D2B68">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1883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6C30E5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65E23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04CC5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0298E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1E51FB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9" w:type="pct"/>
            <w:noWrap w:val="0"/>
            <w:vAlign w:val="center"/>
          </w:tcPr>
          <w:p w14:paraId="6903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04CE91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88" w:type="pct"/>
            <w:noWrap w:val="0"/>
            <w:vAlign w:val="center"/>
          </w:tcPr>
          <w:p w14:paraId="0C8746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05" w:type="pct"/>
            <w:noWrap w:val="0"/>
            <w:vAlign w:val="center"/>
          </w:tcPr>
          <w:p w14:paraId="2F234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46" w:type="pct"/>
            <w:gridSpan w:val="2"/>
            <w:noWrap w:val="0"/>
            <w:vAlign w:val="center"/>
          </w:tcPr>
          <w:p w14:paraId="5D8DE59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498CB2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B3D9C6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A7C400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611302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C51B4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0627B2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0EC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80C2E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1622F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56B865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32F05A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38A1AC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80" w:type="pct"/>
            <w:noWrap w:val="0"/>
            <w:vAlign w:val="center"/>
          </w:tcPr>
          <w:p w14:paraId="3779EF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02" w:type="pct"/>
            <w:noWrap w:val="0"/>
            <w:vAlign w:val="center"/>
          </w:tcPr>
          <w:p w14:paraId="751A97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4" w:type="pct"/>
            <w:noWrap w:val="0"/>
            <w:vAlign w:val="center"/>
          </w:tcPr>
          <w:p w14:paraId="67FBF6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76DAB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3E153A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88" w:type="pct"/>
            <w:noWrap w:val="0"/>
            <w:vAlign w:val="center"/>
          </w:tcPr>
          <w:p w14:paraId="40C31B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05" w:type="pct"/>
            <w:noWrap w:val="0"/>
            <w:vAlign w:val="center"/>
          </w:tcPr>
          <w:p w14:paraId="37AD9E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3F4D55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3771AAA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5666A94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5F0FF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899A3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008E7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E8571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0509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7B6389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6A8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05956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80" w:type="pct"/>
            <w:noWrap w:val="0"/>
            <w:vAlign w:val="center"/>
          </w:tcPr>
          <w:p w14:paraId="51AF8E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02" w:type="pct"/>
            <w:noWrap w:val="0"/>
            <w:vAlign w:val="center"/>
          </w:tcPr>
          <w:p w14:paraId="07EE60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4" w:type="pct"/>
            <w:noWrap w:val="0"/>
            <w:vAlign w:val="center"/>
          </w:tcPr>
          <w:p w14:paraId="5EF0E5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1D748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4F7636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88" w:type="pct"/>
            <w:noWrap w:val="0"/>
            <w:vAlign w:val="center"/>
          </w:tcPr>
          <w:p w14:paraId="4D433F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05" w:type="pct"/>
            <w:noWrap w:val="0"/>
            <w:vAlign w:val="center"/>
          </w:tcPr>
          <w:p w14:paraId="1FF81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57D385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35309CD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336642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009CE3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48598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0892E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2960C8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50D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03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FCD31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C5E553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0868E7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254" w:type="pct"/>
            <w:noWrap w:val="0"/>
            <w:vAlign w:val="center"/>
          </w:tcPr>
          <w:p w14:paraId="48270F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49" w:type="pct"/>
            <w:noWrap w:val="0"/>
            <w:vAlign w:val="center"/>
          </w:tcPr>
          <w:p w14:paraId="1D8056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69" w:type="pct"/>
            <w:noWrap w:val="0"/>
            <w:vAlign w:val="center"/>
          </w:tcPr>
          <w:p w14:paraId="2667CA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8" w:type="pct"/>
            <w:noWrap w:val="0"/>
            <w:vAlign w:val="center"/>
          </w:tcPr>
          <w:p w14:paraId="68D5F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05" w:type="pct"/>
            <w:noWrap w:val="0"/>
            <w:vAlign w:val="center"/>
          </w:tcPr>
          <w:p w14:paraId="5437C0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46" w:type="pct"/>
            <w:gridSpan w:val="2"/>
            <w:noWrap w:val="0"/>
            <w:vAlign w:val="center"/>
          </w:tcPr>
          <w:p w14:paraId="6A8982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2EBC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521FCB0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C4159B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F54E1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9F9338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25F27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C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46D6CB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3C59C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17DB0BC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380" w:type="pct"/>
            <w:noWrap w:val="0"/>
            <w:vAlign w:val="center"/>
          </w:tcPr>
          <w:p w14:paraId="081A97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016669</w:t>
            </w:r>
          </w:p>
        </w:tc>
        <w:tc>
          <w:tcPr>
            <w:tcW w:w="802" w:type="pct"/>
            <w:noWrap w:val="0"/>
            <w:vAlign w:val="center"/>
          </w:tcPr>
          <w:p w14:paraId="3946F0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54" w:type="pct"/>
            <w:noWrap w:val="0"/>
            <w:vAlign w:val="center"/>
          </w:tcPr>
          <w:p w14:paraId="0C402E6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29EB42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69" w:type="pct"/>
            <w:noWrap w:val="0"/>
            <w:vAlign w:val="center"/>
          </w:tcPr>
          <w:p w14:paraId="1E319D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88" w:type="pct"/>
            <w:noWrap w:val="0"/>
            <w:vAlign w:val="center"/>
          </w:tcPr>
          <w:p w14:paraId="6BACB6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05" w:type="pct"/>
            <w:noWrap w:val="0"/>
            <w:vAlign w:val="center"/>
          </w:tcPr>
          <w:p w14:paraId="42B06D8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46" w:type="pct"/>
            <w:gridSpan w:val="2"/>
            <w:noWrap w:val="0"/>
            <w:vAlign w:val="center"/>
          </w:tcPr>
          <w:p w14:paraId="6ED910D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77" w:type="pct"/>
            <w:noWrap w:val="0"/>
            <w:vAlign w:val="center"/>
          </w:tcPr>
          <w:p w14:paraId="48C456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B20750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77" w:type="pct"/>
            <w:noWrap w:val="0"/>
            <w:vAlign w:val="center"/>
          </w:tcPr>
          <w:p w14:paraId="78811CD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A7629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324C89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E1C32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955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7F0A34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5DD70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F8D6E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380" w:type="pct"/>
            <w:noWrap w:val="0"/>
            <w:vAlign w:val="center"/>
          </w:tcPr>
          <w:p w14:paraId="38BD6D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02" w:type="pct"/>
            <w:noWrap w:val="0"/>
            <w:vAlign w:val="center"/>
          </w:tcPr>
          <w:p w14:paraId="636055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4" w:type="pct"/>
            <w:noWrap w:val="0"/>
            <w:vAlign w:val="center"/>
          </w:tcPr>
          <w:p w14:paraId="7CCF39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D5DE3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69" w:type="pct"/>
            <w:noWrap w:val="0"/>
            <w:vAlign w:val="center"/>
          </w:tcPr>
          <w:p w14:paraId="3A6E9F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88" w:type="pct"/>
            <w:noWrap w:val="0"/>
            <w:vAlign w:val="center"/>
          </w:tcPr>
          <w:p w14:paraId="3CD3E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05" w:type="pct"/>
            <w:noWrap w:val="0"/>
            <w:vAlign w:val="center"/>
          </w:tcPr>
          <w:p w14:paraId="65FC0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6" w:type="pct"/>
            <w:gridSpan w:val="2"/>
            <w:noWrap w:val="0"/>
            <w:vAlign w:val="center"/>
          </w:tcPr>
          <w:p w14:paraId="52C4E3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77" w:type="pct"/>
            <w:noWrap w:val="0"/>
            <w:vAlign w:val="center"/>
          </w:tcPr>
          <w:p w14:paraId="093172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noWrap w:val="0"/>
            <w:vAlign w:val="center"/>
          </w:tcPr>
          <w:p w14:paraId="583946E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5F997EA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DAD6C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A0A87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40E80E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D53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68869F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EA4BB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55194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380" w:type="pct"/>
            <w:noWrap w:val="0"/>
            <w:vAlign w:val="center"/>
          </w:tcPr>
          <w:p w14:paraId="27BE6B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02" w:type="pct"/>
            <w:noWrap w:val="0"/>
            <w:vAlign w:val="center"/>
          </w:tcPr>
          <w:p w14:paraId="74114B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74DB4B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6506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72B92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88" w:type="pct"/>
            <w:noWrap w:val="0"/>
            <w:vAlign w:val="center"/>
          </w:tcPr>
          <w:p w14:paraId="36CD80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05" w:type="pct"/>
            <w:noWrap w:val="0"/>
            <w:vAlign w:val="center"/>
          </w:tcPr>
          <w:p w14:paraId="7BE4BF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6" w:type="pct"/>
            <w:gridSpan w:val="2"/>
            <w:noWrap w:val="0"/>
            <w:vAlign w:val="center"/>
          </w:tcPr>
          <w:p w14:paraId="7B094A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7" w:type="pct"/>
            <w:noWrap w:val="0"/>
            <w:vAlign w:val="center"/>
          </w:tcPr>
          <w:p w14:paraId="200796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39B6669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4BA98A9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79D283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3E9C38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775C98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1BE9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CE00E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CD26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77E81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15</w:t>
            </w:r>
          </w:p>
        </w:tc>
        <w:tc>
          <w:tcPr>
            <w:tcW w:w="380" w:type="pct"/>
            <w:noWrap w:val="0"/>
            <w:vAlign w:val="center"/>
          </w:tcPr>
          <w:p w14:paraId="346F7F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WC0051</w:t>
            </w:r>
          </w:p>
        </w:tc>
        <w:tc>
          <w:tcPr>
            <w:tcW w:w="802" w:type="pct"/>
            <w:noWrap w:val="0"/>
            <w:vAlign w:val="center"/>
          </w:tcPr>
          <w:p w14:paraId="400EE0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cs="宋体"/>
                <w:b w:val="0"/>
                <w:bCs w:val="0"/>
                <w:color w:val="auto"/>
                <w:spacing w:val="-10"/>
                <w:kern w:val="0"/>
                <w:sz w:val="15"/>
                <w:szCs w:val="15"/>
                <w:lang w:val="en-US" w:eastAsia="zh-CN"/>
              </w:rPr>
              <w:t>计算机</w:t>
            </w:r>
            <w:r>
              <w:rPr>
                <w:rFonts w:hint="eastAsia" w:ascii="宋体" w:hAnsi="宋体" w:eastAsia="宋体" w:cs="宋体"/>
                <w:b w:val="0"/>
                <w:bCs w:val="0"/>
                <w:color w:val="auto"/>
                <w:spacing w:val="-10"/>
                <w:kern w:val="0"/>
                <w:sz w:val="15"/>
                <w:szCs w:val="15"/>
              </w:rPr>
              <w:t>英语</w:t>
            </w:r>
          </w:p>
        </w:tc>
        <w:tc>
          <w:tcPr>
            <w:tcW w:w="254" w:type="pct"/>
            <w:noWrap w:val="0"/>
            <w:vAlign w:val="center"/>
          </w:tcPr>
          <w:p w14:paraId="32B21E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48633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5A5B76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8" w:type="pct"/>
            <w:noWrap w:val="0"/>
            <w:vAlign w:val="center"/>
          </w:tcPr>
          <w:p w14:paraId="50420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05" w:type="pct"/>
            <w:noWrap w:val="0"/>
            <w:vAlign w:val="center"/>
          </w:tcPr>
          <w:p w14:paraId="22A884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gridSpan w:val="2"/>
            <w:noWrap w:val="0"/>
            <w:vAlign w:val="center"/>
          </w:tcPr>
          <w:p w14:paraId="573B52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DDB70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24316B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090930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1E95B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0F2B8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D008C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75B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8CAD8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E957F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D24D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380" w:type="pct"/>
            <w:noWrap w:val="0"/>
            <w:vAlign w:val="center"/>
          </w:tcPr>
          <w:p w14:paraId="2CDEA1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WC007</w:t>
            </w:r>
          </w:p>
        </w:tc>
        <w:tc>
          <w:tcPr>
            <w:tcW w:w="802" w:type="pct"/>
            <w:noWrap w:val="0"/>
            <w:vAlign w:val="center"/>
          </w:tcPr>
          <w:p w14:paraId="30308B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54" w:type="pct"/>
            <w:noWrap w:val="0"/>
            <w:vAlign w:val="center"/>
          </w:tcPr>
          <w:p w14:paraId="46838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sz w:val="15"/>
                <w:szCs w:val="15"/>
                <w:highlight w:val="none"/>
                <w:lang w:val="en-US" w:eastAsia="zh-CN"/>
              </w:rPr>
              <w:t>限选</w:t>
            </w:r>
          </w:p>
        </w:tc>
        <w:tc>
          <w:tcPr>
            <w:tcW w:w="249" w:type="pct"/>
            <w:noWrap w:val="0"/>
            <w:vAlign w:val="center"/>
          </w:tcPr>
          <w:p w14:paraId="06070A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5BD53F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88" w:type="pct"/>
            <w:noWrap w:val="0"/>
            <w:vAlign w:val="center"/>
          </w:tcPr>
          <w:p w14:paraId="57C92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05" w:type="pct"/>
            <w:noWrap w:val="0"/>
            <w:vAlign w:val="center"/>
          </w:tcPr>
          <w:p w14:paraId="7155E1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gridSpan w:val="2"/>
            <w:noWrap w:val="0"/>
            <w:vAlign w:val="center"/>
          </w:tcPr>
          <w:p w14:paraId="7FFB6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E4303A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0BD1068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756E85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A0ED1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AB726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2803D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2CA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4182E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15C0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5015614">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117</w:t>
            </w:r>
          </w:p>
        </w:tc>
        <w:tc>
          <w:tcPr>
            <w:tcW w:w="380" w:type="pct"/>
            <w:noWrap w:val="0"/>
            <w:vAlign w:val="center"/>
          </w:tcPr>
          <w:p w14:paraId="69253C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02" w:type="pct"/>
            <w:noWrap w:val="0"/>
            <w:vAlign w:val="center"/>
          </w:tcPr>
          <w:p w14:paraId="5F20D5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6C2070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noWrap w:val="0"/>
            <w:vAlign w:val="center"/>
          </w:tcPr>
          <w:p w14:paraId="08C13B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687CD6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075F45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88" w:type="pct"/>
            <w:noWrap w:val="0"/>
            <w:vAlign w:val="center"/>
          </w:tcPr>
          <w:p w14:paraId="3ECE1B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05" w:type="pct"/>
            <w:noWrap w:val="0"/>
            <w:vAlign w:val="center"/>
          </w:tcPr>
          <w:p w14:paraId="2A7BD4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gridSpan w:val="2"/>
            <w:noWrap w:val="0"/>
            <w:vAlign w:val="center"/>
          </w:tcPr>
          <w:p w14:paraId="4609AA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7DEFA1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A64A2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31601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46E6E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708DC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11944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1F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07B91B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BF07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CB11922">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0D949C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5F139F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1CB767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w:t>
            </w:r>
          </w:p>
        </w:tc>
        <w:tc>
          <w:tcPr>
            <w:tcW w:w="269" w:type="pct"/>
            <w:noWrap w:val="0"/>
            <w:vAlign w:val="center"/>
          </w:tcPr>
          <w:p w14:paraId="023904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88" w:type="pct"/>
            <w:noWrap w:val="0"/>
            <w:vAlign w:val="center"/>
          </w:tcPr>
          <w:p w14:paraId="574E8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412</w:t>
            </w:r>
          </w:p>
        </w:tc>
        <w:tc>
          <w:tcPr>
            <w:tcW w:w="205" w:type="pct"/>
            <w:noWrap w:val="0"/>
            <w:vAlign w:val="center"/>
          </w:tcPr>
          <w:p w14:paraId="0928B5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gridSpan w:val="2"/>
            <w:noWrap w:val="0"/>
            <w:vAlign w:val="center"/>
          </w:tcPr>
          <w:p w14:paraId="20D2CB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4BF34C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1A6F37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1CD796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1F9C54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183C07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76BBE9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3496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72801A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058617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0A9366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380" w:type="pct"/>
            <w:noWrap w:val="0"/>
            <w:vAlign w:val="center"/>
          </w:tcPr>
          <w:p w14:paraId="32863B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WC012</w:t>
            </w:r>
          </w:p>
        </w:tc>
        <w:tc>
          <w:tcPr>
            <w:tcW w:w="802" w:type="pct"/>
            <w:shd w:val="clear" w:color="auto" w:fill="auto"/>
            <w:noWrap w:val="0"/>
            <w:vAlign w:val="center"/>
          </w:tcPr>
          <w:p w14:paraId="6A0543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Python程序设计</w:t>
            </w:r>
          </w:p>
        </w:tc>
        <w:tc>
          <w:tcPr>
            <w:tcW w:w="254" w:type="pct"/>
            <w:shd w:val="clear" w:color="auto" w:fill="auto"/>
            <w:noWrap w:val="0"/>
            <w:vAlign w:val="center"/>
          </w:tcPr>
          <w:p w14:paraId="155A8E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5D575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7A6DE5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考试</w:t>
            </w:r>
          </w:p>
        </w:tc>
        <w:tc>
          <w:tcPr>
            <w:tcW w:w="288" w:type="pct"/>
            <w:shd w:val="clear" w:color="auto" w:fill="auto"/>
            <w:noWrap w:val="0"/>
            <w:vAlign w:val="center"/>
          </w:tcPr>
          <w:p w14:paraId="72E302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5" w:type="pct"/>
            <w:shd w:val="clear" w:color="auto" w:fill="auto"/>
            <w:noWrap w:val="0"/>
            <w:vAlign w:val="center"/>
          </w:tcPr>
          <w:p w14:paraId="29D231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16</w:t>
            </w:r>
          </w:p>
        </w:tc>
        <w:tc>
          <w:tcPr>
            <w:tcW w:w="246" w:type="pct"/>
            <w:gridSpan w:val="2"/>
            <w:shd w:val="clear" w:color="auto" w:fill="auto"/>
            <w:noWrap w:val="0"/>
            <w:vAlign w:val="center"/>
          </w:tcPr>
          <w:p w14:paraId="5CC72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48</w:t>
            </w:r>
          </w:p>
        </w:tc>
        <w:tc>
          <w:tcPr>
            <w:tcW w:w="277" w:type="pct"/>
            <w:shd w:val="clear" w:color="auto" w:fill="auto"/>
            <w:noWrap w:val="0"/>
            <w:vAlign w:val="center"/>
          </w:tcPr>
          <w:p w14:paraId="6A9D0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78C0E5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054519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29D325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05EB97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gridSpan w:val="2"/>
            <w:noWrap w:val="0"/>
            <w:vAlign w:val="center"/>
          </w:tcPr>
          <w:p w14:paraId="0F47EF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1916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CF545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9886A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6CDA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380" w:type="pct"/>
            <w:noWrap w:val="0"/>
            <w:vAlign w:val="center"/>
          </w:tcPr>
          <w:p w14:paraId="1F41FB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XX0991</w:t>
            </w:r>
          </w:p>
        </w:tc>
        <w:tc>
          <w:tcPr>
            <w:tcW w:w="802" w:type="pct"/>
            <w:shd w:val="clear" w:color="auto" w:fill="auto"/>
            <w:noWrap w:val="0"/>
            <w:vAlign w:val="center"/>
          </w:tcPr>
          <w:p w14:paraId="099F21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数据库应用基础</w:t>
            </w:r>
          </w:p>
        </w:tc>
        <w:tc>
          <w:tcPr>
            <w:tcW w:w="254" w:type="pct"/>
            <w:shd w:val="clear" w:color="auto" w:fill="auto"/>
            <w:noWrap w:val="0"/>
            <w:vAlign w:val="center"/>
          </w:tcPr>
          <w:p w14:paraId="5401A2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7040A0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0AF636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4F928A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5" w:type="pct"/>
            <w:shd w:val="clear" w:color="auto" w:fill="auto"/>
            <w:noWrap w:val="0"/>
            <w:vAlign w:val="center"/>
          </w:tcPr>
          <w:p w14:paraId="69392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6" w:type="pct"/>
            <w:gridSpan w:val="2"/>
            <w:shd w:val="clear" w:color="auto" w:fill="auto"/>
            <w:noWrap w:val="0"/>
            <w:vAlign w:val="center"/>
          </w:tcPr>
          <w:p w14:paraId="62788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081A46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41B405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37A0DE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3808A4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30CA0C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gridSpan w:val="2"/>
            <w:noWrap w:val="0"/>
            <w:vAlign w:val="center"/>
          </w:tcPr>
          <w:p w14:paraId="4C08C6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2AA4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722B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C2C1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0B3E1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20</w:t>
            </w:r>
          </w:p>
        </w:tc>
        <w:tc>
          <w:tcPr>
            <w:tcW w:w="380" w:type="pct"/>
            <w:shd w:val="clear" w:color="auto" w:fill="auto"/>
            <w:noWrap w:val="0"/>
            <w:vAlign w:val="center"/>
          </w:tcPr>
          <w:p w14:paraId="044457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WC010</w:t>
            </w:r>
          </w:p>
        </w:tc>
        <w:tc>
          <w:tcPr>
            <w:tcW w:w="802" w:type="pct"/>
            <w:shd w:val="clear" w:color="auto" w:fill="auto"/>
            <w:noWrap w:val="0"/>
            <w:vAlign w:val="center"/>
          </w:tcPr>
          <w:p w14:paraId="5F6282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大数据导论</w:t>
            </w:r>
          </w:p>
        </w:tc>
        <w:tc>
          <w:tcPr>
            <w:tcW w:w="254" w:type="pct"/>
            <w:shd w:val="clear" w:color="auto" w:fill="auto"/>
            <w:noWrap w:val="0"/>
            <w:vAlign w:val="center"/>
          </w:tcPr>
          <w:p w14:paraId="4A614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1F3149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248548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19EFF6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5" w:type="pct"/>
            <w:shd w:val="clear" w:color="auto" w:fill="auto"/>
            <w:noWrap w:val="0"/>
            <w:vAlign w:val="center"/>
          </w:tcPr>
          <w:p w14:paraId="75B61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6" w:type="pct"/>
            <w:gridSpan w:val="2"/>
            <w:shd w:val="clear" w:color="auto" w:fill="auto"/>
            <w:noWrap w:val="0"/>
            <w:vAlign w:val="center"/>
          </w:tcPr>
          <w:p w14:paraId="0E759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67706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08AA9B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2B725B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0ACDBD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6D636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shd w:val="clear" w:color="auto" w:fill="auto"/>
            <w:noWrap w:val="0"/>
            <w:vAlign w:val="center"/>
          </w:tcPr>
          <w:p w14:paraId="3E7410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r>
      <w:tr w14:paraId="68FD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498FF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7CA7E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22725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w:t>
            </w:r>
          </w:p>
        </w:tc>
        <w:tc>
          <w:tcPr>
            <w:tcW w:w="380" w:type="pct"/>
            <w:noWrap w:val="0"/>
            <w:vAlign w:val="center"/>
          </w:tcPr>
          <w:p w14:paraId="5D5D11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WC0703</w:t>
            </w:r>
          </w:p>
        </w:tc>
        <w:tc>
          <w:tcPr>
            <w:tcW w:w="802" w:type="pct"/>
            <w:shd w:val="clear" w:color="auto" w:fill="auto"/>
            <w:noWrap w:val="0"/>
            <w:vAlign w:val="center"/>
          </w:tcPr>
          <w:p w14:paraId="6C9C07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计算机网络基础</w:t>
            </w:r>
          </w:p>
        </w:tc>
        <w:tc>
          <w:tcPr>
            <w:tcW w:w="254" w:type="pct"/>
            <w:shd w:val="clear" w:color="auto" w:fill="auto"/>
            <w:noWrap w:val="0"/>
            <w:vAlign w:val="center"/>
          </w:tcPr>
          <w:p w14:paraId="0CE9E1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3D9B2C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w:t>
            </w:r>
          </w:p>
        </w:tc>
        <w:tc>
          <w:tcPr>
            <w:tcW w:w="269" w:type="pct"/>
            <w:shd w:val="clear" w:color="auto" w:fill="auto"/>
            <w:noWrap w:val="0"/>
            <w:vAlign w:val="center"/>
          </w:tcPr>
          <w:p w14:paraId="5E53CD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考试</w:t>
            </w:r>
          </w:p>
        </w:tc>
        <w:tc>
          <w:tcPr>
            <w:tcW w:w="288" w:type="pct"/>
            <w:shd w:val="clear" w:color="auto" w:fill="auto"/>
            <w:noWrap w:val="0"/>
            <w:vAlign w:val="center"/>
          </w:tcPr>
          <w:p w14:paraId="7BF3D6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5" w:type="pct"/>
            <w:shd w:val="clear" w:color="auto" w:fill="auto"/>
            <w:noWrap w:val="0"/>
            <w:vAlign w:val="center"/>
          </w:tcPr>
          <w:p w14:paraId="578A7F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6" w:type="pct"/>
            <w:gridSpan w:val="2"/>
            <w:shd w:val="clear" w:color="auto" w:fill="auto"/>
            <w:noWrap w:val="0"/>
            <w:vAlign w:val="center"/>
          </w:tcPr>
          <w:p w14:paraId="1311B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21AD5D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29A2C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124B50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06299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5B5F98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gridSpan w:val="2"/>
            <w:noWrap w:val="0"/>
            <w:vAlign w:val="center"/>
          </w:tcPr>
          <w:p w14:paraId="2C749C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2AEA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8E8E5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ADC6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EDCDB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22</w:t>
            </w:r>
          </w:p>
        </w:tc>
        <w:tc>
          <w:tcPr>
            <w:tcW w:w="380" w:type="pct"/>
            <w:shd w:val="clear" w:color="auto" w:fill="auto"/>
            <w:noWrap w:val="0"/>
            <w:vAlign w:val="center"/>
          </w:tcPr>
          <w:p w14:paraId="544451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XX0019</w:t>
            </w:r>
          </w:p>
        </w:tc>
        <w:tc>
          <w:tcPr>
            <w:tcW w:w="802" w:type="pct"/>
            <w:shd w:val="clear" w:color="auto" w:fill="auto"/>
            <w:noWrap w:val="0"/>
            <w:vAlign w:val="center"/>
          </w:tcPr>
          <w:p w14:paraId="338672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JAVA编程基础</w:t>
            </w:r>
          </w:p>
        </w:tc>
        <w:tc>
          <w:tcPr>
            <w:tcW w:w="254" w:type="pct"/>
            <w:shd w:val="clear" w:color="auto" w:fill="auto"/>
            <w:noWrap w:val="0"/>
            <w:vAlign w:val="center"/>
          </w:tcPr>
          <w:p w14:paraId="33799A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5A283D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76BE16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考试</w:t>
            </w:r>
          </w:p>
        </w:tc>
        <w:tc>
          <w:tcPr>
            <w:tcW w:w="288" w:type="pct"/>
            <w:shd w:val="clear" w:color="auto" w:fill="auto"/>
            <w:noWrap w:val="0"/>
            <w:vAlign w:val="center"/>
          </w:tcPr>
          <w:p w14:paraId="051163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5" w:type="pct"/>
            <w:shd w:val="clear" w:color="auto" w:fill="auto"/>
            <w:noWrap w:val="0"/>
            <w:vAlign w:val="center"/>
          </w:tcPr>
          <w:p w14:paraId="3A68F7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6" w:type="pct"/>
            <w:gridSpan w:val="2"/>
            <w:shd w:val="clear" w:color="auto" w:fill="auto"/>
            <w:noWrap w:val="0"/>
            <w:vAlign w:val="center"/>
          </w:tcPr>
          <w:p w14:paraId="53F3FB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4A9F23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70D5E4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226ABE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22D14E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12C17A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gridSpan w:val="2"/>
            <w:noWrap w:val="0"/>
            <w:vAlign w:val="center"/>
          </w:tcPr>
          <w:p w14:paraId="26B030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261D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DE70D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65CE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CD7A1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380" w:type="pct"/>
            <w:noWrap w:val="0"/>
            <w:vAlign w:val="center"/>
          </w:tcPr>
          <w:p w14:paraId="4F0C9C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WC016</w:t>
            </w:r>
          </w:p>
        </w:tc>
        <w:tc>
          <w:tcPr>
            <w:tcW w:w="802" w:type="pct"/>
            <w:shd w:val="clear" w:color="auto" w:fill="auto"/>
            <w:noWrap w:val="0"/>
            <w:vAlign w:val="center"/>
          </w:tcPr>
          <w:p w14:paraId="5C5098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信息技术</w:t>
            </w:r>
          </w:p>
        </w:tc>
        <w:tc>
          <w:tcPr>
            <w:tcW w:w="254" w:type="pct"/>
            <w:shd w:val="clear" w:color="auto" w:fill="auto"/>
            <w:noWrap w:val="0"/>
            <w:vAlign w:val="center"/>
          </w:tcPr>
          <w:p w14:paraId="5FFA34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0E4B5D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w:t>
            </w:r>
          </w:p>
        </w:tc>
        <w:tc>
          <w:tcPr>
            <w:tcW w:w="269" w:type="pct"/>
            <w:shd w:val="clear" w:color="auto" w:fill="auto"/>
            <w:noWrap w:val="0"/>
            <w:vAlign w:val="center"/>
          </w:tcPr>
          <w:p w14:paraId="4DBAE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0F9D4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32</w:t>
            </w:r>
          </w:p>
        </w:tc>
        <w:tc>
          <w:tcPr>
            <w:tcW w:w="205" w:type="pct"/>
            <w:shd w:val="clear" w:color="auto" w:fill="auto"/>
            <w:noWrap w:val="0"/>
            <w:vAlign w:val="center"/>
          </w:tcPr>
          <w:p w14:paraId="3AA0CB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w:t>
            </w:r>
          </w:p>
        </w:tc>
        <w:tc>
          <w:tcPr>
            <w:tcW w:w="246" w:type="pct"/>
            <w:gridSpan w:val="2"/>
            <w:shd w:val="clear" w:color="auto" w:fill="auto"/>
            <w:noWrap w:val="0"/>
            <w:vAlign w:val="center"/>
          </w:tcPr>
          <w:p w14:paraId="60CFE6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28</w:t>
            </w:r>
          </w:p>
        </w:tc>
        <w:tc>
          <w:tcPr>
            <w:tcW w:w="277" w:type="pct"/>
            <w:shd w:val="clear" w:color="auto" w:fill="auto"/>
            <w:noWrap w:val="0"/>
            <w:vAlign w:val="center"/>
          </w:tcPr>
          <w:p w14:paraId="5CD55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1140E1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24A5BB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2*16</w:t>
            </w:r>
          </w:p>
        </w:tc>
        <w:tc>
          <w:tcPr>
            <w:tcW w:w="277" w:type="pct"/>
            <w:shd w:val="clear" w:color="auto" w:fill="auto"/>
            <w:noWrap w:val="0"/>
            <w:vAlign w:val="center"/>
          </w:tcPr>
          <w:p w14:paraId="40F3D3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7BCE1D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gridSpan w:val="2"/>
            <w:noWrap w:val="0"/>
            <w:vAlign w:val="center"/>
          </w:tcPr>
          <w:p w14:paraId="1BF475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3C1F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D225E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64BE4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24662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380" w:type="pct"/>
            <w:noWrap w:val="0"/>
            <w:vAlign w:val="center"/>
          </w:tcPr>
          <w:p w14:paraId="494129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XX0138</w:t>
            </w:r>
          </w:p>
        </w:tc>
        <w:tc>
          <w:tcPr>
            <w:tcW w:w="802" w:type="pct"/>
            <w:shd w:val="clear" w:color="auto" w:fill="auto"/>
            <w:noWrap w:val="0"/>
            <w:vAlign w:val="center"/>
          </w:tcPr>
          <w:p w14:paraId="511BB6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数据结构</w:t>
            </w:r>
          </w:p>
        </w:tc>
        <w:tc>
          <w:tcPr>
            <w:tcW w:w="254" w:type="pct"/>
            <w:shd w:val="clear" w:color="auto" w:fill="auto"/>
            <w:noWrap w:val="0"/>
            <w:vAlign w:val="center"/>
          </w:tcPr>
          <w:p w14:paraId="1805C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050696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426EE4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考试</w:t>
            </w:r>
          </w:p>
        </w:tc>
        <w:tc>
          <w:tcPr>
            <w:tcW w:w="288" w:type="pct"/>
            <w:shd w:val="clear" w:color="auto" w:fill="auto"/>
            <w:noWrap w:val="0"/>
            <w:vAlign w:val="center"/>
          </w:tcPr>
          <w:p w14:paraId="430CB4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5" w:type="pct"/>
            <w:shd w:val="clear" w:color="auto" w:fill="auto"/>
            <w:noWrap w:val="0"/>
            <w:vAlign w:val="center"/>
          </w:tcPr>
          <w:p w14:paraId="56DD80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6" w:type="pct"/>
            <w:gridSpan w:val="2"/>
            <w:shd w:val="clear" w:color="auto" w:fill="auto"/>
            <w:noWrap w:val="0"/>
            <w:vAlign w:val="center"/>
          </w:tcPr>
          <w:p w14:paraId="5E264B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5B164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13970E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547EDF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539FD5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61595E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gridSpan w:val="2"/>
            <w:noWrap w:val="0"/>
            <w:vAlign w:val="center"/>
          </w:tcPr>
          <w:p w14:paraId="679E45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6FEC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86968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A4506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55BEE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3" w:type="pct"/>
            <w:gridSpan w:val="2"/>
            <w:noWrap w:val="0"/>
            <w:vAlign w:val="center"/>
          </w:tcPr>
          <w:p w14:paraId="21E5B4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bCs/>
                <w:color w:val="auto"/>
                <w:spacing w:val="-10"/>
                <w:kern w:val="0"/>
                <w:sz w:val="15"/>
                <w:szCs w:val="15"/>
                <w:lang w:val="en-US" w:eastAsia="zh-CN"/>
              </w:rPr>
              <w:t>小计</w:t>
            </w:r>
          </w:p>
        </w:tc>
        <w:tc>
          <w:tcPr>
            <w:tcW w:w="254" w:type="pct"/>
            <w:shd w:val="clear" w:color="auto" w:fill="auto"/>
            <w:noWrap w:val="0"/>
            <w:vAlign w:val="center"/>
          </w:tcPr>
          <w:p w14:paraId="1A3A67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49" w:type="pct"/>
            <w:shd w:val="clear" w:color="auto" w:fill="auto"/>
            <w:noWrap w:val="0"/>
            <w:vAlign w:val="center"/>
          </w:tcPr>
          <w:p w14:paraId="6DD501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bCs/>
                <w:color w:val="auto"/>
                <w:spacing w:val="-10"/>
                <w:kern w:val="0"/>
                <w:sz w:val="15"/>
                <w:szCs w:val="15"/>
                <w:lang w:val="en-US" w:eastAsia="zh-CN"/>
              </w:rPr>
              <w:t>26</w:t>
            </w:r>
          </w:p>
        </w:tc>
        <w:tc>
          <w:tcPr>
            <w:tcW w:w="269" w:type="pct"/>
            <w:shd w:val="clear" w:color="auto" w:fill="auto"/>
            <w:noWrap w:val="0"/>
            <w:vAlign w:val="center"/>
          </w:tcPr>
          <w:p w14:paraId="23D930B9">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cs="宋体"/>
                <w:b w:val="0"/>
                <w:bCs w:val="0"/>
                <w:color w:val="auto"/>
                <w:spacing w:val="-10"/>
                <w:kern w:val="0"/>
                <w:sz w:val="15"/>
                <w:szCs w:val="15"/>
                <w:lang w:val="en-US" w:eastAsia="zh-CN"/>
              </w:rPr>
            </w:pPr>
          </w:p>
        </w:tc>
        <w:tc>
          <w:tcPr>
            <w:tcW w:w="288" w:type="pct"/>
            <w:shd w:val="clear" w:color="auto" w:fill="auto"/>
            <w:noWrap w:val="0"/>
            <w:vAlign w:val="center"/>
          </w:tcPr>
          <w:p w14:paraId="5A5ECD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bCs/>
                <w:color w:val="auto"/>
                <w:spacing w:val="-10"/>
                <w:kern w:val="0"/>
                <w:sz w:val="15"/>
                <w:szCs w:val="15"/>
                <w:lang w:val="en-US" w:eastAsia="zh-CN"/>
              </w:rPr>
              <w:t>416</w:t>
            </w:r>
          </w:p>
        </w:tc>
        <w:tc>
          <w:tcPr>
            <w:tcW w:w="208" w:type="pct"/>
            <w:gridSpan w:val="2"/>
            <w:shd w:val="clear" w:color="auto" w:fill="auto"/>
            <w:noWrap w:val="0"/>
            <w:vAlign w:val="center"/>
          </w:tcPr>
          <w:p w14:paraId="614784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44" w:type="pct"/>
            <w:shd w:val="clear" w:color="auto" w:fill="auto"/>
            <w:noWrap w:val="0"/>
            <w:vAlign w:val="center"/>
          </w:tcPr>
          <w:p w14:paraId="50E4B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5479C8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3838AB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37828C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1C5F96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82" w:type="pct"/>
            <w:gridSpan w:val="2"/>
            <w:shd w:val="clear" w:color="auto" w:fill="auto"/>
            <w:noWrap w:val="0"/>
            <w:vAlign w:val="center"/>
          </w:tcPr>
          <w:p w14:paraId="6A63DF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3" w:type="pct"/>
            <w:shd w:val="clear" w:color="auto" w:fill="auto"/>
            <w:noWrap w:val="0"/>
            <w:vAlign w:val="center"/>
          </w:tcPr>
          <w:p w14:paraId="6EC538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739B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CB9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882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4672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380" w:type="pct"/>
            <w:shd w:val="clear" w:color="auto" w:fill="auto"/>
            <w:noWrap w:val="0"/>
            <w:vAlign w:val="center"/>
          </w:tcPr>
          <w:p w14:paraId="2E0538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WC0721</w:t>
            </w:r>
          </w:p>
        </w:tc>
        <w:tc>
          <w:tcPr>
            <w:tcW w:w="802" w:type="pct"/>
            <w:shd w:val="clear" w:color="auto" w:fill="auto"/>
            <w:noWrap w:val="0"/>
            <w:vAlign w:val="center"/>
          </w:tcPr>
          <w:p w14:paraId="34770E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JavaScript程序设计</w:t>
            </w:r>
          </w:p>
        </w:tc>
        <w:tc>
          <w:tcPr>
            <w:tcW w:w="254" w:type="pct"/>
            <w:shd w:val="clear" w:color="auto" w:fill="auto"/>
            <w:noWrap w:val="0"/>
            <w:vAlign w:val="center"/>
          </w:tcPr>
          <w:p w14:paraId="4C2B44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64BE43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1B89D7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考试</w:t>
            </w:r>
          </w:p>
        </w:tc>
        <w:tc>
          <w:tcPr>
            <w:tcW w:w="288" w:type="pct"/>
            <w:shd w:val="clear" w:color="auto" w:fill="auto"/>
            <w:noWrap w:val="0"/>
            <w:vAlign w:val="center"/>
          </w:tcPr>
          <w:p w14:paraId="5A1444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3906EE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3A78DD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3EC2F1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7762F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highlight w:val="none"/>
                <w:lang w:val="en-US" w:eastAsia="zh-CN"/>
              </w:rPr>
              <w:t>4*16</w:t>
            </w:r>
          </w:p>
        </w:tc>
        <w:tc>
          <w:tcPr>
            <w:tcW w:w="277" w:type="pct"/>
            <w:shd w:val="clear" w:color="auto" w:fill="auto"/>
            <w:noWrap w:val="0"/>
            <w:vAlign w:val="center"/>
          </w:tcPr>
          <w:p w14:paraId="7B5680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267D2D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223A0A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4D8E6C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0DB3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F4C9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5E0F2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C6064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380" w:type="pct"/>
            <w:shd w:val="clear" w:color="auto" w:fill="auto"/>
            <w:noWrap w:val="0"/>
            <w:vAlign w:val="center"/>
          </w:tcPr>
          <w:p w14:paraId="22C09A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WC017</w:t>
            </w:r>
          </w:p>
        </w:tc>
        <w:tc>
          <w:tcPr>
            <w:tcW w:w="802" w:type="pct"/>
            <w:shd w:val="clear" w:color="auto" w:fill="auto"/>
            <w:noWrap w:val="0"/>
            <w:vAlign w:val="center"/>
          </w:tcPr>
          <w:p w14:paraId="2D919B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Linux基础</w:t>
            </w:r>
          </w:p>
        </w:tc>
        <w:tc>
          <w:tcPr>
            <w:tcW w:w="254" w:type="pct"/>
            <w:shd w:val="clear" w:color="auto" w:fill="auto"/>
            <w:noWrap w:val="0"/>
            <w:vAlign w:val="center"/>
          </w:tcPr>
          <w:p w14:paraId="11804D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4177F7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49CD68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考试</w:t>
            </w:r>
          </w:p>
        </w:tc>
        <w:tc>
          <w:tcPr>
            <w:tcW w:w="288" w:type="pct"/>
            <w:shd w:val="clear" w:color="auto" w:fill="auto"/>
            <w:noWrap w:val="0"/>
            <w:vAlign w:val="center"/>
          </w:tcPr>
          <w:p w14:paraId="2DE67A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0079F8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717EE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19B038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6B968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1515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highlight w:val="none"/>
                <w:lang w:val="en-US" w:eastAsia="zh-CN"/>
              </w:rPr>
              <w:t>4*16</w:t>
            </w:r>
          </w:p>
        </w:tc>
        <w:tc>
          <w:tcPr>
            <w:tcW w:w="277" w:type="pct"/>
            <w:shd w:val="clear" w:color="auto" w:fill="auto"/>
            <w:noWrap w:val="0"/>
            <w:vAlign w:val="center"/>
          </w:tcPr>
          <w:p w14:paraId="28E767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123FD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3BE5A4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5A1E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2AD1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8AD6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2C31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380" w:type="pct"/>
            <w:shd w:val="clear" w:color="auto" w:fill="auto"/>
            <w:noWrap w:val="0"/>
            <w:vAlign w:val="center"/>
          </w:tcPr>
          <w:p w14:paraId="2A0CDD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XX0233</w:t>
            </w:r>
          </w:p>
        </w:tc>
        <w:tc>
          <w:tcPr>
            <w:tcW w:w="802" w:type="pct"/>
            <w:shd w:val="clear" w:color="auto" w:fill="auto"/>
            <w:noWrap w:val="0"/>
            <w:vAlign w:val="center"/>
          </w:tcPr>
          <w:p w14:paraId="5CA7FE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Python数据分析</w:t>
            </w:r>
          </w:p>
        </w:tc>
        <w:tc>
          <w:tcPr>
            <w:tcW w:w="254" w:type="pct"/>
            <w:shd w:val="clear" w:color="auto" w:fill="auto"/>
            <w:noWrap w:val="0"/>
            <w:vAlign w:val="center"/>
          </w:tcPr>
          <w:p w14:paraId="64AF8C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18A4C1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3F452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18120D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5ECDD3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71D732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14FBB8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525925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45A9E6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highlight w:val="none"/>
                <w:lang w:val="en-US" w:eastAsia="zh-CN"/>
              </w:rPr>
              <w:t>4*16</w:t>
            </w:r>
          </w:p>
        </w:tc>
        <w:tc>
          <w:tcPr>
            <w:tcW w:w="277" w:type="pct"/>
            <w:shd w:val="clear" w:color="auto" w:fill="auto"/>
            <w:noWrap w:val="0"/>
            <w:vAlign w:val="center"/>
          </w:tcPr>
          <w:p w14:paraId="3E677D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2A0FE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3F7D7A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72FF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F8A7B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9DB8C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46E4C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380" w:type="pct"/>
            <w:shd w:val="clear" w:color="auto" w:fill="auto"/>
            <w:noWrap w:val="0"/>
            <w:vAlign w:val="center"/>
          </w:tcPr>
          <w:p w14:paraId="2A65EF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XX0015</w:t>
            </w:r>
          </w:p>
        </w:tc>
        <w:tc>
          <w:tcPr>
            <w:tcW w:w="802" w:type="pct"/>
            <w:shd w:val="clear" w:color="auto" w:fill="auto"/>
            <w:noWrap w:val="0"/>
            <w:vAlign w:val="center"/>
          </w:tcPr>
          <w:p w14:paraId="45FCAF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Hbase系统基础</w:t>
            </w:r>
          </w:p>
        </w:tc>
        <w:tc>
          <w:tcPr>
            <w:tcW w:w="254" w:type="pct"/>
            <w:shd w:val="clear" w:color="auto" w:fill="auto"/>
            <w:noWrap w:val="0"/>
            <w:vAlign w:val="center"/>
          </w:tcPr>
          <w:p w14:paraId="1FC6A2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538B53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2CE7A8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54525F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7B255F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3D3E55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4AA34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4654A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0096FC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highlight w:val="none"/>
                <w:lang w:val="en-US" w:eastAsia="zh-CN"/>
              </w:rPr>
              <w:t>4*16</w:t>
            </w:r>
          </w:p>
        </w:tc>
        <w:tc>
          <w:tcPr>
            <w:tcW w:w="277" w:type="pct"/>
            <w:shd w:val="clear" w:color="auto" w:fill="auto"/>
            <w:noWrap w:val="0"/>
            <w:vAlign w:val="center"/>
          </w:tcPr>
          <w:p w14:paraId="529A9C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40CD52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04E3D3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7B3D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346FF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7DA40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F4DAD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380" w:type="pct"/>
            <w:shd w:val="clear" w:color="auto" w:fill="auto"/>
            <w:noWrap w:val="0"/>
            <w:vAlign w:val="center"/>
          </w:tcPr>
          <w:p w14:paraId="6F71BC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XX0810</w:t>
            </w:r>
          </w:p>
        </w:tc>
        <w:tc>
          <w:tcPr>
            <w:tcW w:w="802" w:type="pct"/>
            <w:shd w:val="clear" w:color="auto" w:fill="auto"/>
            <w:noWrap w:val="0"/>
            <w:vAlign w:val="center"/>
          </w:tcPr>
          <w:p w14:paraId="692E85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Spark应用开发</w:t>
            </w:r>
          </w:p>
        </w:tc>
        <w:tc>
          <w:tcPr>
            <w:tcW w:w="254" w:type="pct"/>
            <w:shd w:val="clear" w:color="auto" w:fill="auto"/>
            <w:noWrap w:val="0"/>
            <w:vAlign w:val="center"/>
          </w:tcPr>
          <w:p w14:paraId="5B6A4C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311345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249B5D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492EEB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69D8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18145C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4CE416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42153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22902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highlight w:val="none"/>
                <w:lang w:val="en-US" w:eastAsia="zh-CN"/>
              </w:rPr>
              <w:t>4*16</w:t>
            </w:r>
          </w:p>
        </w:tc>
        <w:tc>
          <w:tcPr>
            <w:tcW w:w="277" w:type="pct"/>
            <w:shd w:val="clear" w:color="auto" w:fill="auto"/>
            <w:noWrap w:val="0"/>
            <w:vAlign w:val="center"/>
          </w:tcPr>
          <w:p w14:paraId="246940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24930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418F0B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709F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7165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14FE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D0FAF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380" w:type="pct"/>
            <w:noWrap w:val="0"/>
            <w:vAlign w:val="center"/>
          </w:tcPr>
          <w:p w14:paraId="1C27B1F2">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XX0014</w:t>
            </w:r>
          </w:p>
        </w:tc>
        <w:tc>
          <w:tcPr>
            <w:tcW w:w="802" w:type="pct"/>
            <w:shd w:val="clear" w:color="auto" w:fill="auto"/>
            <w:noWrap w:val="0"/>
            <w:vAlign w:val="center"/>
          </w:tcPr>
          <w:p w14:paraId="78048C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Hadoop大数据处理</w:t>
            </w:r>
          </w:p>
        </w:tc>
        <w:tc>
          <w:tcPr>
            <w:tcW w:w="254" w:type="pct"/>
            <w:shd w:val="clear" w:color="auto" w:fill="auto"/>
            <w:noWrap w:val="0"/>
            <w:vAlign w:val="center"/>
          </w:tcPr>
          <w:p w14:paraId="2D8B12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5A5AE4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w:t>
            </w:r>
          </w:p>
        </w:tc>
        <w:tc>
          <w:tcPr>
            <w:tcW w:w="269" w:type="pct"/>
            <w:shd w:val="clear" w:color="auto" w:fill="auto"/>
            <w:noWrap w:val="0"/>
            <w:vAlign w:val="center"/>
          </w:tcPr>
          <w:p w14:paraId="12EAA5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152A57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03B253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257585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0D774C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70580F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216519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310C9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7FEAF8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03FB7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4C8C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39B26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8CB2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5E484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380" w:type="pct"/>
            <w:noWrap w:val="0"/>
            <w:vAlign w:val="center"/>
          </w:tcPr>
          <w:p w14:paraId="6F9CCC07">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XX0139</w:t>
            </w:r>
          </w:p>
        </w:tc>
        <w:tc>
          <w:tcPr>
            <w:tcW w:w="802" w:type="pct"/>
            <w:shd w:val="clear" w:color="auto" w:fill="auto"/>
            <w:noWrap w:val="0"/>
            <w:vAlign w:val="center"/>
          </w:tcPr>
          <w:p w14:paraId="25718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数据可视化技术</w:t>
            </w:r>
          </w:p>
        </w:tc>
        <w:tc>
          <w:tcPr>
            <w:tcW w:w="254" w:type="pct"/>
            <w:shd w:val="clear" w:color="auto" w:fill="auto"/>
            <w:noWrap w:val="0"/>
            <w:vAlign w:val="center"/>
          </w:tcPr>
          <w:p w14:paraId="484B7A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584221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783C2A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68C2DD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717A88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437446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6956AD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1D26D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2044BE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1C2F8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00CC01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298F19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3E05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70079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66681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6F7E7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380" w:type="pct"/>
            <w:noWrap w:val="0"/>
            <w:vAlign w:val="center"/>
          </w:tcPr>
          <w:p w14:paraId="0C968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XX0259</w:t>
            </w:r>
          </w:p>
        </w:tc>
        <w:tc>
          <w:tcPr>
            <w:tcW w:w="802" w:type="pct"/>
            <w:shd w:val="clear" w:color="auto" w:fill="auto"/>
            <w:noWrap w:val="0"/>
            <w:vAlign w:val="center"/>
          </w:tcPr>
          <w:p w14:paraId="5046C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Hive数据仓库技术</w:t>
            </w:r>
          </w:p>
        </w:tc>
        <w:tc>
          <w:tcPr>
            <w:tcW w:w="254" w:type="pct"/>
            <w:shd w:val="clear" w:color="auto" w:fill="auto"/>
            <w:noWrap w:val="0"/>
            <w:vAlign w:val="center"/>
          </w:tcPr>
          <w:p w14:paraId="658170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shd w:val="clear" w:color="auto" w:fill="auto"/>
            <w:noWrap w:val="0"/>
            <w:vAlign w:val="center"/>
          </w:tcPr>
          <w:p w14:paraId="1340D7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69" w:type="pct"/>
            <w:shd w:val="clear" w:color="auto" w:fill="auto"/>
            <w:noWrap w:val="0"/>
            <w:vAlign w:val="center"/>
          </w:tcPr>
          <w:p w14:paraId="6200AF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21F7A2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64</w:t>
            </w:r>
          </w:p>
        </w:tc>
        <w:tc>
          <w:tcPr>
            <w:tcW w:w="208" w:type="pct"/>
            <w:gridSpan w:val="2"/>
            <w:shd w:val="clear" w:color="auto" w:fill="auto"/>
            <w:noWrap w:val="0"/>
            <w:vAlign w:val="center"/>
          </w:tcPr>
          <w:p w14:paraId="2795E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44" w:type="pct"/>
            <w:shd w:val="clear" w:color="auto" w:fill="auto"/>
            <w:noWrap w:val="0"/>
            <w:vAlign w:val="center"/>
          </w:tcPr>
          <w:p w14:paraId="0C7DC0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32</w:t>
            </w:r>
          </w:p>
        </w:tc>
        <w:tc>
          <w:tcPr>
            <w:tcW w:w="277" w:type="pct"/>
            <w:shd w:val="clear" w:color="auto" w:fill="auto"/>
            <w:noWrap w:val="0"/>
            <w:vAlign w:val="center"/>
          </w:tcPr>
          <w:p w14:paraId="0AD8A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5DDBFF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4EE89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shd w:val="clear" w:color="auto" w:fill="auto"/>
            <w:noWrap w:val="0"/>
            <w:vAlign w:val="center"/>
          </w:tcPr>
          <w:p w14:paraId="638BF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4*16</w:t>
            </w:r>
          </w:p>
        </w:tc>
        <w:tc>
          <w:tcPr>
            <w:tcW w:w="277" w:type="pct"/>
            <w:shd w:val="clear" w:color="auto" w:fill="auto"/>
            <w:noWrap w:val="0"/>
            <w:vAlign w:val="center"/>
          </w:tcPr>
          <w:p w14:paraId="0A2247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77" w:type="pct"/>
            <w:gridSpan w:val="2"/>
            <w:noWrap w:val="0"/>
            <w:vAlign w:val="center"/>
          </w:tcPr>
          <w:p w14:paraId="7B8419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r>
      <w:tr w14:paraId="02C5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4052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7CD2DA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04C88B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11D880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6FEEEC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4EAF6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69" w:type="pct"/>
            <w:noWrap w:val="0"/>
            <w:vAlign w:val="center"/>
          </w:tcPr>
          <w:p w14:paraId="702449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8" w:type="pct"/>
            <w:noWrap w:val="0"/>
            <w:vAlign w:val="center"/>
          </w:tcPr>
          <w:p w14:paraId="68F0AD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512</w:t>
            </w:r>
          </w:p>
        </w:tc>
        <w:tc>
          <w:tcPr>
            <w:tcW w:w="208" w:type="pct"/>
            <w:gridSpan w:val="2"/>
            <w:noWrap w:val="0"/>
            <w:vAlign w:val="center"/>
          </w:tcPr>
          <w:p w14:paraId="363184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4" w:type="pct"/>
            <w:noWrap w:val="0"/>
            <w:vAlign w:val="center"/>
          </w:tcPr>
          <w:p w14:paraId="7C9D2F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F416C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1DB17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CFAAC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A95B6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447598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76108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30CC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4FE183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3E059C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60EF2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380" w:type="pct"/>
            <w:noWrap w:val="0"/>
            <w:vAlign w:val="center"/>
          </w:tcPr>
          <w:p w14:paraId="16206A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XC002</w:t>
            </w:r>
          </w:p>
        </w:tc>
        <w:tc>
          <w:tcPr>
            <w:tcW w:w="802" w:type="pct"/>
            <w:shd w:val="clear" w:color="auto" w:fill="auto"/>
            <w:noWrap w:val="0"/>
            <w:vAlign w:val="center"/>
          </w:tcPr>
          <w:p w14:paraId="61852A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数据分析实战</w:t>
            </w:r>
          </w:p>
        </w:tc>
        <w:tc>
          <w:tcPr>
            <w:tcW w:w="254" w:type="pct"/>
            <w:shd w:val="clear" w:color="auto" w:fill="auto"/>
            <w:noWrap w:val="0"/>
            <w:vAlign w:val="center"/>
          </w:tcPr>
          <w:p w14:paraId="03826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选修</w:t>
            </w:r>
          </w:p>
        </w:tc>
        <w:tc>
          <w:tcPr>
            <w:tcW w:w="249" w:type="pct"/>
            <w:shd w:val="clear" w:color="auto" w:fill="auto"/>
            <w:noWrap w:val="0"/>
            <w:vAlign w:val="center"/>
          </w:tcPr>
          <w:p w14:paraId="45DF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w:t>
            </w:r>
          </w:p>
        </w:tc>
        <w:tc>
          <w:tcPr>
            <w:tcW w:w="269" w:type="pct"/>
            <w:shd w:val="clear" w:color="auto" w:fill="auto"/>
            <w:noWrap w:val="0"/>
            <w:vAlign w:val="center"/>
          </w:tcPr>
          <w:p w14:paraId="594C7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563568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40</w:t>
            </w:r>
          </w:p>
        </w:tc>
        <w:tc>
          <w:tcPr>
            <w:tcW w:w="208" w:type="pct"/>
            <w:gridSpan w:val="2"/>
            <w:shd w:val="clear" w:color="auto" w:fill="auto"/>
            <w:noWrap w:val="0"/>
            <w:vAlign w:val="center"/>
          </w:tcPr>
          <w:p w14:paraId="228F0D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44" w:type="pct"/>
            <w:shd w:val="clear" w:color="auto" w:fill="auto"/>
            <w:noWrap w:val="0"/>
            <w:vAlign w:val="center"/>
          </w:tcPr>
          <w:p w14:paraId="2AAE0F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77" w:type="pct"/>
            <w:shd w:val="clear" w:color="auto" w:fill="auto"/>
            <w:noWrap w:val="0"/>
            <w:vAlign w:val="center"/>
          </w:tcPr>
          <w:p w14:paraId="4B60E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433F4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6BB83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00032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zh-CN"/>
                <w14:ligatures w14:val="standardContextual"/>
              </w:rPr>
            </w:pPr>
          </w:p>
        </w:tc>
        <w:tc>
          <w:tcPr>
            <w:tcW w:w="277" w:type="pct"/>
            <w:noWrap w:val="0"/>
            <w:vAlign w:val="center"/>
          </w:tcPr>
          <w:p w14:paraId="41CAD7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zh-CN"/>
                <w14:ligatures w14:val="standardContextual"/>
              </w:rPr>
            </w:pPr>
            <w:r>
              <w:rPr>
                <w:rFonts w:hint="eastAsia" w:ascii="宋体" w:hAnsi="宋体" w:cs="宋体"/>
                <w:b w:val="0"/>
                <w:bCs w:val="0"/>
                <w:color w:val="auto"/>
                <w:spacing w:val="-10"/>
                <w:kern w:val="0"/>
                <w:sz w:val="15"/>
                <w:szCs w:val="15"/>
                <w:lang w:val="en-US" w:eastAsia="zh-CN"/>
              </w:rPr>
              <w:t>4*10</w:t>
            </w:r>
          </w:p>
        </w:tc>
        <w:tc>
          <w:tcPr>
            <w:tcW w:w="277" w:type="pct"/>
            <w:gridSpan w:val="2"/>
            <w:noWrap w:val="0"/>
            <w:vAlign w:val="center"/>
          </w:tcPr>
          <w:p w14:paraId="4662C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B5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3FC9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057B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07DE6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380" w:type="pct"/>
            <w:noWrap w:val="0"/>
            <w:vAlign w:val="center"/>
          </w:tcPr>
          <w:p w14:paraId="6A59A5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XC001</w:t>
            </w:r>
          </w:p>
        </w:tc>
        <w:tc>
          <w:tcPr>
            <w:tcW w:w="802" w:type="pct"/>
            <w:shd w:val="clear" w:color="auto" w:fill="auto"/>
            <w:noWrap w:val="0"/>
            <w:vAlign w:val="center"/>
          </w:tcPr>
          <w:p w14:paraId="289FC1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动态网站开发</w:t>
            </w:r>
          </w:p>
        </w:tc>
        <w:tc>
          <w:tcPr>
            <w:tcW w:w="254" w:type="pct"/>
            <w:shd w:val="clear" w:color="auto" w:fill="auto"/>
            <w:noWrap w:val="0"/>
            <w:vAlign w:val="center"/>
          </w:tcPr>
          <w:p w14:paraId="5A223F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选修</w:t>
            </w:r>
          </w:p>
        </w:tc>
        <w:tc>
          <w:tcPr>
            <w:tcW w:w="249" w:type="pct"/>
            <w:shd w:val="clear" w:color="auto" w:fill="auto"/>
            <w:noWrap w:val="0"/>
            <w:vAlign w:val="center"/>
          </w:tcPr>
          <w:p w14:paraId="3E1C9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w:t>
            </w:r>
          </w:p>
        </w:tc>
        <w:tc>
          <w:tcPr>
            <w:tcW w:w="269" w:type="pct"/>
            <w:shd w:val="clear" w:color="auto" w:fill="auto"/>
            <w:noWrap w:val="0"/>
            <w:vAlign w:val="center"/>
          </w:tcPr>
          <w:p w14:paraId="0BAF74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726755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40</w:t>
            </w:r>
          </w:p>
        </w:tc>
        <w:tc>
          <w:tcPr>
            <w:tcW w:w="208" w:type="pct"/>
            <w:gridSpan w:val="2"/>
            <w:shd w:val="clear" w:color="auto" w:fill="auto"/>
            <w:noWrap w:val="0"/>
            <w:vAlign w:val="center"/>
          </w:tcPr>
          <w:p w14:paraId="180688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44" w:type="pct"/>
            <w:shd w:val="clear" w:color="auto" w:fill="auto"/>
            <w:noWrap w:val="0"/>
            <w:vAlign w:val="center"/>
          </w:tcPr>
          <w:p w14:paraId="10A4E6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77" w:type="pct"/>
            <w:shd w:val="clear" w:color="auto" w:fill="auto"/>
            <w:noWrap w:val="0"/>
            <w:vAlign w:val="center"/>
          </w:tcPr>
          <w:p w14:paraId="6F959D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14959A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30A161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6864C8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zh-CN"/>
                <w14:ligatures w14:val="standardContextual"/>
              </w:rPr>
            </w:pPr>
          </w:p>
        </w:tc>
        <w:tc>
          <w:tcPr>
            <w:tcW w:w="277" w:type="pct"/>
            <w:shd w:val="clear" w:color="auto" w:fill="auto"/>
            <w:noWrap w:val="0"/>
            <w:vAlign w:val="center"/>
          </w:tcPr>
          <w:p w14:paraId="71CF6C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zh-CN"/>
                <w14:ligatures w14:val="standardContextual"/>
              </w:rPr>
            </w:pPr>
            <w:r>
              <w:rPr>
                <w:rFonts w:hint="eastAsia" w:ascii="宋体" w:hAnsi="宋体" w:cs="宋体"/>
                <w:b w:val="0"/>
                <w:bCs w:val="0"/>
                <w:color w:val="auto"/>
                <w:spacing w:val="-10"/>
                <w:kern w:val="0"/>
                <w:sz w:val="15"/>
                <w:szCs w:val="15"/>
                <w:lang w:val="en-US" w:eastAsia="zh-CN"/>
              </w:rPr>
              <w:t>4*10</w:t>
            </w:r>
          </w:p>
        </w:tc>
        <w:tc>
          <w:tcPr>
            <w:tcW w:w="277" w:type="pct"/>
            <w:gridSpan w:val="2"/>
            <w:noWrap w:val="0"/>
            <w:vAlign w:val="center"/>
          </w:tcPr>
          <w:p w14:paraId="323A2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BC7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46748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D18DE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1075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380" w:type="pct"/>
            <w:noWrap w:val="0"/>
            <w:vAlign w:val="center"/>
          </w:tcPr>
          <w:p w14:paraId="42411A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XC003</w:t>
            </w:r>
          </w:p>
        </w:tc>
        <w:tc>
          <w:tcPr>
            <w:tcW w:w="802" w:type="pct"/>
            <w:shd w:val="clear" w:color="auto" w:fill="auto"/>
            <w:noWrap w:val="0"/>
            <w:vAlign w:val="center"/>
          </w:tcPr>
          <w:p w14:paraId="528BF9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程序设计</w:t>
            </w:r>
          </w:p>
        </w:tc>
        <w:tc>
          <w:tcPr>
            <w:tcW w:w="254" w:type="pct"/>
            <w:shd w:val="clear" w:color="auto" w:fill="auto"/>
            <w:noWrap w:val="0"/>
            <w:vAlign w:val="center"/>
          </w:tcPr>
          <w:p w14:paraId="6C0376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选修</w:t>
            </w:r>
          </w:p>
        </w:tc>
        <w:tc>
          <w:tcPr>
            <w:tcW w:w="249" w:type="pct"/>
            <w:shd w:val="clear" w:color="auto" w:fill="auto"/>
            <w:noWrap w:val="0"/>
            <w:vAlign w:val="center"/>
          </w:tcPr>
          <w:p w14:paraId="22C697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w:t>
            </w:r>
          </w:p>
        </w:tc>
        <w:tc>
          <w:tcPr>
            <w:tcW w:w="269" w:type="pct"/>
            <w:shd w:val="clear" w:color="auto" w:fill="auto"/>
            <w:noWrap w:val="0"/>
            <w:vAlign w:val="center"/>
          </w:tcPr>
          <w:p w14:paraId="480AE2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6C98D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40</w:t>
            </w:r>
          </w:p>
        </w:tc>
        <w:tc>
          <w:tcPr>
            <w:tcW w:w="208" w:type="pct"/>
            <w:gridSpan w:val="2"/>
            <w:shd w:val="clear" w:color="auto" w:fill="auto"/>
            <w:noWrap w:val="0"/>
            <w:vAlign w:val="center"/>
          </w:tcPr>
          <w:p w14:paraId="590333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44" w:type="pct"/>
            <w:shd w:val="clear" w:color="auto" w:fill="auto"/>
            <w:noWrap w:val="0"/>
            <w:vAlign w:val="center"/>
          </w:tcPr>
          <w:p w14:paraId="598A00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77" w:type="pct"/>
            <w:shd w:val="clear" w:color="auto" w:fill="auto"/>
            <w:noWrap w:val="0"/>
            <w:vAlign w:val="center"/>
          </w:tcPr>
          <w:p w14:paraId="6AE84B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413B26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056D9E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3A74D3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7011F3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4*10</w:t>
            </w:r>
          </w:p>
        </w:tc>
        <w:tc>
          <w:tcPr>
            <w:tcW w:w="277" w:type="pct"/>
            <w:gridSpan w:val="2"/>
            <w:noWrap w:val="0"/>
            <w:vAlign w:val="center"/>
          </w:tcPr>
          <w:p w14:paraId="1C9DCA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709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657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63140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9C9FD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380" w:type="pct"/>
            <w:noWrap w:val="0"/>
            <w:vAlign w:val="center"/>
          </w:tcPr>
          <w:p w14:paraId="10BB89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XC004</w:t>
            </w:r>
          </w:p>
        </w:tc>
        <w:tc>
          <w:tcPr>
            <w:tcW w:w="802" w:type="pct"/>
            <w:shd w:val="clear" w:color="auto" w:fill="auto"/>
            <w:noWrap w:val="0"/>
            <w:vAlign w:val="center"/>
          </w:tcPr>
          <w:p w14:paraId="628787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艺术鉴赏</w:t>
            </w:r>
          </w:p>
        </w:tc>
        <w:tc>
          <w:tcPr>
            <w:tcW w:w="254" w:type="pct"/>
            <w:shd w:val="clear" w:color="auto" w:fill="auto"/>
            <w:noWrap w:val="0"/>
            <w:vAlign w:val="center"/>
          </w:tcPr>
          <w:p w14:paraId="1A8BD0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选修</w:t>
            </w:r>
          </w:p>
        </w:tc>
        <w:tc>
          <w:tcPr>
            <w:tcW w:w="249" w:type="pct"/>
            <w:shd w:val="clear" w:color="auto" w:fill="auto"/>
            <w:noWrap w:val="0"/>
            <w:vAlign w:val="center"/>
          </w:tcPr>
          <w:p w14:paraId="663507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w:t>
            </w:r>
          </w:p>
        </w:tc>
        <w:tc>
          <w:tcPr>
            <w:tcW w:w="269" w:type="pct"/>
            <w:shd w:val="clear" w:color="auto" w:fill="auto"/>
            <w:noWrap w:val="0"/>
            <w:vAlign w:val="center"/>
          </w:tcPr>
          <w:p w14:paraId="6F54CE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考查</w:t>
            </w:r>
          </w:p>
        </w:tc>
        <w:tc>
          <w:tcPr>
            <w:tcW w:w="288" w:type="pct"/>
            <w:shd w:val="clear" w:color="auto" w:fill="auto"/>
            <w:noWrap w:val="0"/>
            <w:vAlign w:val="center"/>
          </w:tcPr>
          <w:p w14:paraId="248DD7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40</w:t>
            </w:r>
          </w:p>
        </w:tc>
        <w:tc>
          <w:tcPr>
            <w:tcW w:w="208" w:type="pct"/>
            <w:gridSpan w:val="2"/>
            <w:shd w:val="clear" w:color="auto" w:fill="auto"/>
            <w:noWrap w:val="0"/>
            <w:vAlign w:val="center"/>
          </w:tcPr>
          <w:p w14:paraId="73B1D2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44" w:type="pct"/>
            <w:shd w:val="clear" w:color="auto" w:fill="auto"/>
            <w:noWrap w:val="0"/>
            <w:vAlign w:val="center"/>
          </w:tcPr>
          <w:p w14:paraId="7EFD43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20</w:t>
            </w:r>
          </w:p>
        </w:tc>
        <w:tc>
          <w:tcPr>
            <w:tcW w:w="277" w:type="pct"/>
            <w:shd w:val="clear" w:color="auto" w:fill="auto"/>
            <w:noWrap w:val="0"/>
            <w:vAlign w:val="center"/>
          </w:tcPr>
          <w:p w14:paraId="381708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50CBAD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529254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77" w:type="pct"/>
            <w:shd w:val="clear" w:color="auto" w:fill="auto"/>
            <w:noWrap w:val="0"/>
            <w:vAlign w:val="center"/>
          </w:tcPr>
          <w:p w14:paraId="3C0507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p>
        </w:tc>
        <w:tc>
          <w:tcPr>
            <w:tcW w:w="277" w:type="pct"/>
            <w:shd w:val="clear" w:color="auto" w:fill="auto"/>
            <w:noWrap w:val="0"/>
            <w:vAlign w:val="center"/>
          </w:tcPr>
          <w:p w14:paraId="347C6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4*10</w:t>
            </w:r>
          </w:p>
        </w:tc>
        <w:tc>
          <w:tcPr>
            <w:tcW w:w="277" w:type="pct"/>
            <w:gridSpan w:val="2"/>
            <w:noWrap w:val="0"/>
            <w:vAlign w:val="center"/>
          </w:tcPr>
          <w:p w14:paraId="027C15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361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7282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DB591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19A4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2A399B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29DAFF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4D0101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69" w:type="pct"/>
            <w:noWrap w:val="0"/>
            <w:vAlign w:val="center"/>
          </w:tcPr>
          <w:p w14:paraId="418186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8" w:type="pct"/>
            <w:noWrap w:val="0"/>
            <w:vAlign w:val="center"/>
          </w:tcPr>
          <w:p w14:paraId="7C6D74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08" w:type="pct"/>
            <w:gridSpan w:val="2"/>
            <w:noWrap w:val="0"/>
            <w:vAlign w:val="center"/>
          </w:tcPr>
          <w:p w14:paraId="51134C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4" w:type="pct"/>
            <w:noWrap w:val="0"/>
            <w:vAlign w:val="center"/>
          </w:tcPr>
          <w:p w14:paraId="22A4E0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CF15C6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15C4CAD2">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30</w:t>
            </w:r>
          </w:p>
        </w:tc>
        <w:tc>
          <w:tcPr>
            <w:tcW w:w="277" w:type="pct"/>
            <w:noWrap w:val="0"/>
            <w:vAlign w:val="center"/>
          </w:tcPr>
          <w:p w14:paraId="32E7659C">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62E13DD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6A97BD3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77" w:type="pct"/>
            <w:gridSpan w:val="2"/>
            <w:noWrap w:val="0"/>
            <w:vAlign w:val="center"/>
          </w:tcPr>
          <w:p w14:paraId="38C461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0F27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561764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010AA4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45CD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37</w:t>
            </w:r>
          </w:p>
        </w:tc>
        <w:tc>
          <w:tcPr>
            <w:tcW w:w="380" w:type="pct"/>
            <w:noWrap w:val="0"/>
            <w:vAlign w:val="center"/>
          </w:tcPr>
          <w:p w14:paraId="6F3B77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XC00</w:t>
            </w:r>
            <w:r>
              <w:rPr>
                <w:rFonts w:hint="eastAsia" w:ascii="宋体" w:hAnsi="宋体" w:cs="宋体"/>
                <w:b w:val="0"/>
                <w:bCs w:val="0"/>
                <w:color w:val="auto"/>
                <w:kern w:val="0"/>
                <w:sz w:val="15"/>
                <w:szCs w:val="15"/>
                <w:lang w:val="en-US" w:eastAsia="zh-CN"/>
              </w:rPr>
              <w:t>7</w:t>
            </w:r>
          </w:p>
        </w:tc>
        <w:tc>
          <w:tcPr>
            <w:tcW w:w="802" w:type="pct"/>
            <w:noWrap w:val="0"/>
            <w:vAlign w:val="center"/>
          </w:tcPr>
          <w:p w14:paraId="65C93E03">
            <w:pPr>
              <w:keepNext w:val="0"/>
              <w:keepLines w:val="0"/>
              <w:suppressLineNumbers w:val="0"/>
              <w:snapToGrid w:val="0"/>
              <w:spacing w:before="0" w:beforeAutospacing="0" w:after="0" w:afterAutospacing="0" w:line="240" w:lineRule="auto"/>
              <w:ind w:left="0" w:leftChars="0" w:right="0" w:rightChars="0" w:firstLine="0" w:firstLineChars="0"/>
              <w:jc w:val="both"/>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Python项目综合实训</w:t>
            </w:r>
          </w:p>
        </w:tc>
        <w:tc>
          <w:tcPr>
            <w:tcW w:w="254" w:type="pct"/>
            <w:noWrap w:val="0"/>
            <w:vAlign w:val="center"/>
          </w:tcPr>
          <w:p w14:paraId="600476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noWrap w:val="0"/>
            <w:vAlign w:val="center"/>
          </w:tcPr>
          <w:p w14:paraId="0543B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shd w:val="clear" w:color="auto" w:fill="auto"/>
            <w:noWrap w:val="0"/>
            <w:vAlign w:val="center"/>
          </w:tcPr>
          <w:p w14:paraId="795BFB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88" w:type="pct"/>
            <w:shd w:val="clear" w:color="auto" w:fill="auto"/>
            <w:noWrap w:val="0"/>
            <w:vAlign w:val="center"/>
          </w:tcPr>
          <w:p w14:paraId="6FF36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08" w:type="pct"/>
            <w:gridSpan w:val="2"/>
            <w:shd w:val="clear" w:color="auto" w:fill="auto"/>
            <w:noWrap w:val="0"/>
            <w:vAlign w:val="center"/>
          </w:tcPr>
          <w:p w14:paraId="3948C5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ar-SA"/>
                <w14:ligatures w14:val="standardContextual"/>
              </w:rPr>
            </w:pPr>
          </w:p>
        </w:tc>
        <w:tc>
          <w:tcPr>
            <w:tcW w:w="244" w:type="pct"/>
            <w:shd w:val="clear" w:color="auto" w:fill="auto"/>
            <w:noWrap w:val="0"/>
            <w:vAlign w:val="center"/>
          </w:tcPr>
          <w:p w14:paraId="11B7F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7DFBDB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7C11E0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7EE1F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666AC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44221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p>
        </w:tc>
        <w:tc>
          <w:tcPr>
            <w:tcW w:w="277" w:type="pct"/>
            <w:gridSpan w:val="2"/>
            <w:noWrap w:val="0"/>
            <w:vAlign w:val="center"/>
          </w:tcPr>
          <w:p w14:paraId="695348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3E49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6CF81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6ED6C9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2A5A5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38</w:t>
            </w:r>
          </w:p>
        </w:tc>
        <w:tc>
          <w:tcPr>
            <w:tcW w:w="380" w:type="pct"/>
            <w:noWrap w:val="0"/>
            <w:vAlign w:val="center"/>
          </w:tcPr>
          <w:p w14:paraId="6B512D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XC00</w:t>
            </w:r>
            <w:r>
              <w:rPr>
                <w:rFonts w:hint="eastAsia" w:ascii="宋体" w:hAnsi="宋体" w:cs="宋体"/>
                <w:b w:val="0"/>
                <w:bCs w:val="0"/>
                <w:color w:val="auto"/>
                <w:kern w:val="0"/>
                <w:sz w:val="15"/>
                <w:szCs w:val="15"/>
                <w:lang w:val="en-US" w:eastAsia="zh-CN"/>
              </w:rPr>
              <w:t>8</w:t>
            </w:r>
          </w:p>
        </w:tc>
        <w:tc>
          <w:tcPr>
            <w:tcW w:w="802" w:type="pct"/>
            <w:noWrap w:val="0"/>
            <w:vAlign w:val="center"/>
          </w:tcPr>
          <w:p w14:paraId="377995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数据标注综合实训</w:t>
            </w:r>
          </w:p>
        </w:tc>
        <w:tc>
          <w:tcPr>
            <w:tcW w:w="254" w:type="pct"/>
            <w:noWrap w:val="0"/>
            <w:vAlign w:val="center"/>
          </w:tcPr>
          <w:p w14:paraId="797FD9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必修</w:t>
            </w:r>
          </w:p>
        </w:tc>
        <w:tc>
          <w:tcPr>
            <w:tcW w:w="249" w:type="pct"/>
            <w:noWrap w:val="0"/>
            <w:vAlign w:val="center"/>
          </w:tcPr>
          <w:p w14:paraId="4CEA90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shd w:val="clear" w:color="auto" w:fill="auto"/>
            <w:noWrap w:val="0"/>
            <w:vAlign w:val="center"/>
          </w:tcPr>
          <w:p w14:paraId="1F46F3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88" w:type="pct"/>
            <w:shd w:val="clear" w:color="auto" w:fill="auto"/>
            <w:noWrap w:val="0"/>
            <w:vAlign w:val="center"/>
          </w:tcPr>
          <w:p w14:paraId="1C48A9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08" w:type="pct"/>
            <w:gridSpan w:val="2"/>
            <w:shd w:val="clear" w:color="auto" w:fill="auto"/>
            <w:noWrap w:val="0"/>
            <w:vAlign w:val="center"/>
          </w:tcPr>
          <w:p w14:paraId="592DFA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ar-SA"/>
                <w14:ligatures w14:val="standardContextual"/>
              </w:rPr>
            </w:pPr>
          </w:p>
        </w:tc>
        <w:tc>
          <w:tcPr>
            <w:tcW w:w="244" w:type="pct"/>
            <w:shd w:val="clear" w:color="auto" w:fill="auto"/>
            <w:noWrap w:val="0"/>
            <w:vAlign w:val="center"/>
          </w:tcPr>
          <w:p w14:paraId="7F02EC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486B63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FC084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52EFAF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DA2CA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96C90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p>
        </w:tc>
        <w:tc>
          <w:tcPr>
            <w:tcW w:w="277" w:type="pct"/>
            <w:gridSpan w:val="2"/>
            <w:noWrap w:val="0"/>
            <w:vAlign w:val="center"/>
          </w:tcPr>
          <w:p w14:paraId="7FDA14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4B41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78D2B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579410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47DE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39</w:t>
            </w:r>
          </w:p>
        </w:tc>
        <w:tc>
          <w:tcPr>
            <w:tcW w:w="380" w:type="pct"/>
            <w:noWrap w:val="0"/>
            <w:vAlign w:val="center"/>
          </w:tcPr>
          <w:p w14:paraId="590976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XC00</w:t>
            </w:r>
            <w:r>
              <w:rPr>
                <w:rFonts w:hint="eastAsia" w:ascii="宋体" w:hAnsi="宋体" w:cs="宋体"/>
                <w:b w:val="0"/>
                <w:bCs w:val="0"/>
                <w:color w:val="auto"/>
                <w:kern w:val="0"/>
                <w:sz w:val="15"/>
                <w:szCs w:val="15"/>
                <w:lang w:val="en-US" w:eastAsia="zh-CN"/>
              </w:rPr>
              <w:t>5</w:t>
            </w:r>
          </w:p>
        </w:tc>
        <w:tc>
          <w:tcPr>
            <w:tcW w:w="802" w:type="pct"/>
            <w:noWrap w:val="0"/>
            <w:vAlign w:val="center"/>
          </w:tcPr>
          <w:p w14:paraId="07CCE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计算机视觉技术综合应用实训</w:t>
            </w:r>
          </w:p>
        </w:tc>
        <w:tc>
          <w:tcPr>
            <w:tcW w:w="254" w:type="pct"/>
            <w:noWrap w:val="0"/>
            <w:vAlign w:val="center"/>
          </w:tcPr>
          <w:p w14:paraId="148FFB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49" w:type="pct"/>
            <w:noWrap w:val="0"/>
            <w:vAlign w:val="center"/>
          </w:tcPr>
          <w:p w14:paraId="631052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shd w:val="clear" w:color="auto" w:fill="auto"/>
            <w:noWrap w:val="0"/>
            <w:vAlign w:val="center"/>
          </w:tcPr>
          <w:p w14:paraId="3B1C25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88" w:type="pct"/>
            <w:shd w:val="clear" w:color="auto" w:fill="auto"/>
            <w:noWrap w:val="0"/>
            <w:vAlign w:val="center"/>
          </w:tcPr>
          <w:p w14:paraId="7E6E7A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08" w:type="pct"/>
            <w:gridSpan w:val="2"/>
            <w:shd w:val="clear" w:color="auto" w:fill="auto"/>
            <w:noWrap w:val="0"/>
            <w:vAlign w:val="center"/>
          </w:tcPr>
          <w:p w14:paraId="050424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ar-SA"/>
                <w14:ligatures w14:val="standardContextual"/>
              </w:rPr>
            </w:pPr>
          </w:p>
        </w:tc>
        <w:tc>
          <w:tcPr>
            <w:tcW w:w="244" w:type="pct"/>
            <w:shd w:val="clear" w:color="auto" w:fill="auto"/>
            <w:noWrap w:val="0"/>
            <w:vAlign w:val="center"/>
          </w:tcPr>
          <w:p w14:paraId="05B3AD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7E291C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2E46D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62E1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79374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4CAEC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p>
        </w:tc>
        <w:tc>
          <w:tcPr>
            <w:tcW w:w="277" w:type="pct"/>
            <w:gridSpan w:val="2"/>
            <w:noWrap w:val="0"/>
            <w:vAlign w:val="center"/>
          </w:tcPr>
          <w:p w14:paraId="25A38B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03A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399E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7B506B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FA24F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40</w:t>
            </w:r>
          </w:p>
        </w:tc>
        <w:tc>
          <w:tcPr>
            <w:tcW w:w="380" w:type="pct"/>
            <w:noWrap w:val="0"/>
            <w:vAlign w:val="center"/>
          </w:tcPr>
          <w:p w14:paraId="6C65D6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XC00</w:t>
            </w:r>
            <w:r>
              <w:rPr>
                <w:rFonts w:hint="eastAsia" w:ascii="宋体" w:hAnsi="宋体" w:cs="宋体"/>
                <w:b w:val="0"/>
                <w:bCs w:val="0"/>
                <w:color w:val="auto"/>
                <w:kern w:val="0"/>
                <w:sz w:val="15"/>
                <w:szCs w:val="15"/>
                <w:lang w:val="en-US" w:eastAsia="zh-CN"/>
              </w:rPr>
              <w:t>6</w:t>
            </w:r>
          </w:p>
        </w:tc>
        <w:tc>
          <w:tcPr>
            <w:tcW w:w="802" w:type="pct"/>
            <w:noWrap w:val="0"/>
            <w:vAlign w:val="center"/>
          </w:tcPr>
          <w:p w14:paraId="1CB3E5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大数据开发综合项目实训</w:t>
            </w:r>
          </w:p>
        </w:tc>
        <w:tc>
          <w:tcPr>
            <w:tcW w:w="254" w:type="pct"/>
            <w:noWrap w:val="0"/>
            <w:vAlign w:val="center"/>
          </w:tcPr>
          <w:p w14:paraId="4A0D6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49" w:type="pct"/>
            <w:noWrap w:val="0"/>
            <w:vAlign w:val="center"/>
          </w:tcPr>
          <w:p w14:paraId="31CD34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1</w:t>
            </w:r>
          </w:p>
        </w:tc>
        <w:tc>
          <w:tcPr>
            <w:tcW w:w="269" w:type="pct"/>
            <w:shd w:val="clear" w:color="auto" w:fill="auto"/>
            <w:noWrap w:val="0"/>
            <w:vAlign w:val="center"/>
          </w:tcPr>
          <w:p w14:paraId="09220C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宋体"/>
                <w:b w:val="0"/>
                <w:bCs w:val="0"/>
                <w:i w:val="0"/>
                <w:iCs w:val="0"/>
                <w:color w:val="000000"/>
                <w:kern w:val="2"/>
                <w:sz w:val="18"/>
                <w:szCs w:val="18"/>
                <w:u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88" w:type="pct"/>
            <w:shd w:val="clear" w:color="auto" w:fill="auto"/>
            <w:noWrap w:val="0"/>
            <w:vAlign w:val="center"/>
          </w:tcPr>
          <w:p w14:paraId="29BFAA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08" w:type="pct"/>
            <w:gridSpan w:val="2"/>
            <w:shd w:val="clear" w:color="auto" w:fill="auto"/>
            <w:noWrap w:val="0"/>
            <w:vAlign w:val="center"/>
          </w:tcPr>
          <w:p w14:paraId="45A9D0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i w:val="0"/>
                <w:iCs w:val="0"/>
                <w:color w:val="000000"/>
                <w:kern w:val="2"/>
                <w:sz w:val="18"/>
                <w:szCs w:val="18"/>
                <w:u w:val="none"/>
                <w:lang w:val="en-US" w:eastAsia="zh-CN" w:bidi="ar-SA"/>
                <w14:ligatures w14:val="standardContextual"/>
              </w:rPr>
            </w:pPr>
          </w:p>
        </w:tc>
        <w:tc>
          <w:tcPr>
            <w:tcW w:w="244" w:type="pct"/>
            <w:shd w:val="clear" w:color="auto" w:fill="auto"/>
            <w:noWrap w:val="0"/>
            <w:vAlign w:val="center"/>
          </w:tcPr>
          <w:p w14:paraId="25B8D9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518849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64A22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94EFD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BFA7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43C4D7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77" w:type="pct"/>
            <w:gridSpan w:val="2"/>
            <w:noWrap w:val="0"/>
            <w:vAlign w:val="center"/>
          </w:tcPr>
          <w:p w14:paraId="6E389E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4795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5317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113BE7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08B73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w:t>
            </w:r>
          </w:p>
        </w:tc>
        <w:tc>
          <w:tcPr>
            <w:tcW w:w="380" w:type="pct"/>
            <w:noWrap w:val="0"/>
            <w:vAlign w:val="center"/>
          </w:tcPr>
          <w:p w14:paraId="4D865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XC0001</w:t>
            </w:r>
          </w:p>
        </w:tc>
        <w:tc>
          <w:tcPr>
            <w:tcW w:w="802" w:type="pct"/>
            <w:noWrap w:val="0"/>
            <w:vAlign w:val="center"/>
          </w:tcPr>
          <w:p w14:paraId="2C1AD8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206356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spacing w:val="-10"/>
                <w:kern w:val="0"/>
                <w:sz w:val="15"/>
                <w:szCs w:val="15"/>
                <w:lang w:val="en-US" w:eastAsia="zh-CN"/>
              </w:rPr>
              <w:t>必修</w:t>
            </w:r>
          </w:p>
        </w:tc>
        <w:tc>
          <w:tcPr>
            <w:tcW w:w="249" w:type="pct"/>
            <w:noWrap w:val="0"/>
            <w:vAlign w:val="center"/>
          </w:tcPr>
          <w:p w14:paraId="6B9725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69" w:type="pct"/>
            <w:noWrap w:val="0"/>
            <w:vAlign w:val="center"/>
          </w:tcPr>
          <w:p w14:paraId="1B2821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88" w:type="pct"/>
            <w:noWrap w:val="0"/>
            <w:vAlign w:val="center"/>
          </w:tcPr>
          <w:p w14:paraId="4A5FCD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bidi="ar-SA"/>
                <w14:ligatures w14:val="standardContextual"/>
              </w:rPr>
              <w:t>576</w:t>
            </w:r>
          </w:p>
        </w:tc>
        <w:tc>
          <w:tcPr>
            <w:tcW w:w="208" w:type="pct"/>
            <w:gridSpan w:val="2"/>
            <w:noWrap w:val="0"/>
            <w:vAlign w:val="center"/>
          </w:tcPr>
          <w:p w14:paraId="320787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59C4CB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07BC9A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2361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3EA4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6BDF9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1EA72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708453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54F0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4BA89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655059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2BCEA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1BF913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264613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9DB5E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0084AB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8" w:type="pct"/>
            <w:noWrap w:val="0"/>
            <w:vAlign w:val="center"/>
          </w:tcPr>
          <w:p w14:paraId="5CF2D0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08" w:type="pct"/>
            <w:gridSpan w:val="2"/>
            <w:noWrap w:val="0"/>
            <w:vAlign w:val="center"/>
          </w:tcPr>
          <w:p w14:paraId="1C6614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4" w:type="pct"/>
            <w:noWrap w:val="0"/>
            <w:vAlign w:val="center"/>
          </w:tcPr>
          <w:p w14:paraId="051F2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31A7A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78E55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E035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1C441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46B894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701DC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00CD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24951B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3FE518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140</w:t>
            </w:r>
          </w:p>
        </w:tc>
        <w:tc>
          <w:tcPr>
            <w:tcW w:w="269" w:type="pct"/>
            <w:noWrap w:val="0"/>
            <w:vAlign w:val="center"/>
          </w:tcPr>
          <w:p w14:paraId="3A726B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8" w:type="pct"/>
            <w:noWrap w:val="0"/>
            <w:vAlign w:val="center"/>
          </w:tcPr>
          <w:p w14:paraId="694761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2600</w:t>
            </w:r>
          </w:p>
        </w:tc>
        <w:tc>
          <w:tcPr>
            <w:tcW w:w="208" w:type="pct"/>
            <w:gridSpan w:val="2"/>
            <w:noWrap w:val="0"/>
            <w:vAlign w:val="center"/>
          </w:tcPr>
          <w:p w14:paraId="59DAD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4" w:type="pct"/>
            <w:noWrap w:val="0"/>
            <w:vAlign w:val="center"/>
          </w:tcPr>
          <w:p w14:paraId="021EF5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41308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91EED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FE39E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8B7FD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0EB2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7BE652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64AE11E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44579EBB">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08B56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1D378C4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664E7D9A">
            <w:pPr>
              <w:jc w:val="center"/>
              <w:rPr>
                <w:rFonts w:hint="eastAsia" w:ascii="宋体" w:hAnsi="宋体" w:eastAsia="宋体" w:cs="宋体"/>
                <w:snapToGrid w:val="0"/>
                <w:color w:val="000000"/>
                <w:sz w:val="18"/>
                <w:szCs w:val="18"/>
              </w:rPr>
            </w:pPr>
          </w:p>
          <w:p w14:paraId="5B81B4A8">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471BCDBD">
            <w:pPr>
              <w:jc w:val="center"/>
              <w:rPr>
                <w:rFonts w:hint="eastAsia" w:ascii="宋体" w:hAnsi="宋体" w:eastAsia="宋体" w:cs="宋体"/>
                <w:snapToGrid w:val="0"/>
                <w:color w:val="000000"/>
                <w:sz w:val="18"/>
                <w:szCs w:val="18"/>
              </w:rPr>
            </w:pPr>
          </w:p>
          <w:p w14:paraId="04884B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32FBF7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52CDD27F">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665AC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3B009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0780AF9B">
            <w:pPr>
              <w:jc w:val="center"/>
              <w:rPr>
                <w:rFonts w:hint="eastAsia" w:ascii="宋体" w:hAnsi="宋体" w:eastAsia="宋体" w:cs="宋体"/>
                <w:snapToGrid w:val="0"/>
                <w:color w:val="000000"/>
                <w:sz w:val="18"/>
                <w:szCs w:val="18"/>
              </w:rPr>
            </w:pPr>
          </w:p>
          <w:p w14:paraId="184314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1984D5E5">
            <w:pPr>
              <w:jc w:val="center"/>
              <w:rPr>
                <w:rFonts w:hint="eastAsia" w:ascii="宋体" w:hAnsi="宋体" w:eastAsia="宋体" w:cs="宋体"/>
                <w:snapToGrid w:val="0"/>
                <w:color w:val="000000"/>
                <w:sz w:val="18"/>
                <w:szCs w:val="18"/>
              </w:rPr>
            </w:pPr>
          </w:p>
          <w:p w14:paraId="742B20C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25A3E2CD">
            <w:pPr>
              <w:jc w:val="center"/>
              <w:rPr>
                <w:rFonts w:hint="eastAsia" w:ascii="宋体" w:hAnsi="宋体" w:eastAsia="宋体" w:cs="宋体"/>
                <w:snapToGrid w:val="0"/>
                <w:color w:val="000000"/>
                <w:sz w:val="18"/>
                <w:szCs w:val="18"/>
              </w:rPr>
            </w:pPr>
          </w:p>
          <w:p w14:paraId="697D3A1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74BC6F9B">
            <w:pPr>
              <w:jc w:val="center"/>
              <w:rPr>
                <w:rFonts w:hint="eastAsia" w:ascii="宋体" w:hAnsi="宋体" w:eastAsia="宋体" w:cs="宋体"/>
                <w:snapToGrid w:val="0"/>
                <w:color w:val="000000"/>
                <w:sz w:val="18"/>
                <w:szCs w:val="18"/>
              </w:rPr>
            </w:pPr>
          </w:p>
          <w:p w14:paraId="528C53F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5FA95E6D">
            <w:pPr>
              <w:jc w:val="center"/>
              <w:rPr>
                <w:rFonts w:hint="eastAsia" w:ascii="宋体" w:hAnsi="宋体" w:eastAsia="宋体" w:cs="宋体"/>
                <w:snapToGrid w:val="0"/>
                <w:color w:val="000000"/>
                <w:sz w:val="18"/>
                <w:szCs w:val="18"/>
              </w:rPr>
            </w:pPr>
          </w:p>
          <w:p w14:paraId="6022242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77595263">
            <w:pPr>
              <w:jc w:val="center"/>
              <w:rPr>
                <w:rFonts w:hint="eastAsia" w:ascii="宋体" w:hAnsi="宋体" w:eastAsia="宋体" w:cs="宋体"/>
                <w:snapToGrid w:val="0"/>
                <w:color w:val="000000"/>
                <w:sz w:val="18"/>
                <w:szCs w:val="18"/>
              </w:rPr>
            </w:pPr>
          </w:p>
          <w:p w14:paraId="37CBC46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70A2ADD4">
            <w:pPr>
              <w:jc w:val="center"/>
              <w:rPr>
                <w:rFonts w:hint="eastAsia" w:ascii="宋体" w:hAnsi="宋体" w:eastAsia="宋体" w:cs="宋体"/>
                <w:snapToGrid w:val="0"/>
                <w:color w:val="000000"/>
                <w:sz w:val="18"/>
                <w:szCs w:val="18"/>
              </w:rPr>
            </w:pPr>
          </w:p>
          <w:p w14:paraId="2047D5C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37150B35">
            <w:pPr>
              <w:jc w:val="center"/>
              <w:rPr>
                <w:rFonts w:hint="eastAsia" w:ascii="宋体" w:hAnsi="宋体" w:eastAsia="宋体" w:cs="宋体"/>
                <w:snapToGrid w:val="0"/>
                <w:color w:val="000000"/>
                <w:sz w:val="18"/>
                <w:szCs w:val="18"/>
              </w:rPr>
            </w:pPr>
          </w:p>
          <w:p w14:paraId="6AB1F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6338A98B">
            <w:pPr>
              <w:jc w:val="center"/>
              <w:rPr>
                <w:rFonts w:hint="eastAsia" w:ascii="宋体" w:hAnsi="宋体" w:eastAsia="宋体" w:cs="宋体"/>
                <w:snapToGrid w:val="0"/>
                <w:color w:val="000000"/>
                <w:sz w:val="18"/>
                <w:szCs w:val="18"/>
              </w:rPr>
            </w:pPr>
          </w:p>
          <w:p w14:paraId="125C03E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2064C4AE">
            <w:pPr>
              <w:jc w:val="center"/>
              <w:rPr>
                <w:rFonts w:hint="eastAsia" w:ascii="宋体" w:hAnsi="宋体" w:eastAsia="宋体" w:cs="宋体"/>
                <w:snapToGrid w:val="0"/>
                <w:color w:val="000000"/>
                <w:sz w:val="18"/>
                <w:szCs w:val="18"/>
              </w:rPr>
            </w:pPr>
          </w:p>
          <w:p w14:paraId="3A987F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0D102B51">
            <w:pPr>
              <w:jc w:val="center"/>
              <w:rPr>
                <w:rFonts w:hint="eastAsia" w:ascii="宋体" w:hAnsi="宋体" w:eastAsia="宋体" w:cs="宋体"/>
                <w:snapToGrid w:val="0"/>
                <w:color w:val="000000"/>
                <w:sz w:val="18"/>
                <w:szCs w:val="18"/>
              </w:rPr>
            </w:pPr>
          </w:p>
          <w:p w14:paraId="2D49413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0C4675A3">
            <w:pPr>
              <w:jc w:val="center"/>
              <w:rPr>
                <w:rFonts w:hint="eastAsia" w:ascii="宋体" w:hAnsi="宋体" w:eastAsia="宋体" w:cs="宋体"/>
                <w:snapToGrid w:val="0"/>
                <w:color w:val="000000"/>
                <w:sz w:val="18"/>
                <w:szCs w:val="18"/>
              </w:rPr>
            </w:pPr>
          </w:p>
          <w:p w14:paraId="392B7EF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5AE478A3">
            <w:pPr>
              <w:jc w:val="center"/>
              <w:rPr>
                <w:rFonts w:hint="eastAsia" w:ascii="宋体" w:hAnsi="宋体" w:eastAsia="宋体" w:cs="宋体"/>
                <w:snapToGrid w:val="0"/>
                <w:color w:val="000000"/>
                <w:sz w:val="18"/>
                <w:szCs w:val="18"/>
              </w:rPr>
            </w:pPr>
          </w:p>
          <w:p w14:paraId="16368A1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55221AF0">
            <w:pPr>
              <w:jc w:val="center"/>
              <w:rPr>
                <w:rFonts w:hint="eastAsia" w:ascii="宋体" w:hAnsi="宋体" w:eastAsia="宋体" w:cs="宋体"/>
                <w:snapToGrid w:val="0"/>
                <w:color w:val="000000"/>
                <w:sz w:val="18"/>
                <w:szCs w:val="18"/>
              </w:rPr>
            </w:pPr>
          </w:p>
          <w:p w14:paraId="050C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A5B744D">
            <w:pPr>
              <w:jc w:val="center"/>
              <w:rPr>
                <w:rFonts w:hint="eastAsia" w:ascii="宋体" w:hAnsi="宋体" w:eastAsia="宋体" w:cs="宋体"/>
                <w:snapToGrid w:val="0"/>
                <w:color w:val="000000"/>
                <w:sz w:val="18"/>
                <w:szCs w:val="18"/>
              </w:rPr>
            </w:pPr>
          </w:p>
          <w:p w14:paraId="1AE525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0FBCC9AE">
            <w:pPr>
              <w:jc w:val="center"/>
              <w:rPr>
                <w:rFonts w:hint="eastAsia" w:ascii="宋体" w:hAnsi="宋体" w:eastAsia="宋体" w:cs="宋体"/>
                <w:snapToGrid w:val="0"/>
                <w:color w:val="000000"/>
                <w:sz w:val="18"/>
                <w:szCs w:val="18"/>
              </w:rPr>
            </w:pPr>
          </w:p>
          <w:p w14:paraId="61D4CA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33A4889">
            <w:pPr>
              <w:jc w:val="center"/>
              <w:rPr>
                <w:rFonts w:hint="eastAsia" w:ascii="宋体" w:hAnsi="宋体" w:eastAsia="宋体" w:cs="宋体"/>
                <w:snapToGrid w:val="0"/>
                <w:color w:val="000000"/>
                <w:sz w:val="18"/>
                <w:szCs w:val="18"/>
              </w:rPr>
            </w:pPr>
          </w:p>
          <w:p w14:paraId="32F1D3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8CA04E7">
            <w:pPr>
              <w:jc w:val="center"/>
              <w:rPr>
                <w:rFonts w:hint="eastAsia" w:ascii="宋体" w:hAnsi="宋体" w:eastAsia="宋体" w:cs="宋体"/>
                <w:snapToGrid w:val="0"/>
                <w:color w:val="000000"/>
                <w:sz w:val="18"/>
                <w:szCs w:val="18"/>
              </w:rPr>
            </w:pPr>
          </w:p>
          <w:p w14:paraId="47DFC81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031B253">
            <w:pPr>
              <w:jc w:val="center"/>
              <w:rPr>
                <w:rFonts w:hint="eastAsia" w:ascii="宋体" w:hAnsi="宋体" w:eastAsia="宋体" w:cs="宋体"/>
                <w:snapToGrid w:val="0"/>
                <w:color w:val="000000"/>
                <w:sz w:val="18"/>
                <w:szCs w:val="18"/>
              </w:rPr>
            </w:pPr>
          </w:p>
          <w:p w14:paraId="06F957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04722416">
            <w:pPr>
              <w:jc w:val="center"/>
              <w:rPr>
                <w:rFonts w:hint="eastAsia" w:ascii="宋体" w:hAnsi="宋体" w:eastAsia="宋体" w:cs="宋体"/>
                <w:snapToGrid w:val="0"/>
                <w:color w:val="000000"/>
                <w:sz w:val="18"/>
                <w:szCs w:val="18"/>
              </w:rPr>
            </w:pPr>
          </w:p>
          <w:p w14:paraId="3BC169C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7F38B6C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4BA61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40AAB6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F73DF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3CD5E250">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150A61C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A24F71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34A83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E5F0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6E3D27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CF72B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AD00E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C65B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3069E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AF377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3391BC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E964F1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AE205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F878F7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796A4E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04089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272F3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1B0C78EB">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C33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D05253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7D586215">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44EB52D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662236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372A10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E6B2F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9025D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51DA4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98D68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D910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145DC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21F18D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7367E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E0C9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3907AA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B29AE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B45D4C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3AD08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45D95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F381FE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C93F1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A37A39C">
            <w:pPr>
              <w:jc w:val="center"/>
              <w:rPr>
                <w:rFonts w:hint="eastAsia" w:ascii="宋体" w:hAnsi="宋体" w:eastAsia="宋体" w:cs="宋体"/>
                <w:snapToGrid w:val="0"/>
                <w:color w:val="000000"/>
                <w:sz w:val="18"/>
                <w:szCs w:val="18"/>
                <w:lang w:eastAsia="zh-CN"/>
              </w:rPr>
            </w:pP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8A72D1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4FC9CD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10B021F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1E19F3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71B5AF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6B55DB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39F3AD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0257935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F7967D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4F5E39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C0500F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BA0345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22998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7B90D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12D1BD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E3109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ECE323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47691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EFE1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683FA5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354E2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4EF5D4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805C0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70FCC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502F0A3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642335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0C418B5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220F400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5E5B36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4869C8A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7C4E7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D731A7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30F650D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189C6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54FA4D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B138A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9E4B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67F821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5EA7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4772E0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F1E3C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0C2FF4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E656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E6C690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509EF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FFC9A2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292D5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1857389">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F1508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875394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1A8020B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522058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1EA0518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10FFD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540B8FB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35B7D65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2BC77A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C9240E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7D5CBD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682436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664E2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089DB1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62ADC3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91B5E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CE97E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BF26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4CE395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BA87F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08F9C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4FFD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AF65EC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36F13C1">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59FC3B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106A275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50DEA93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73A6118E">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894811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481E03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57BAC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72D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71FC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70D86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A85B85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E9A34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6357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961AF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38AD9E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D1424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55BD0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D2A58B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0931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7A3187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108DC4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A749F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9BFBB5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AE7D4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72E02F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4E7A82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613779A0">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1F6EB6FC">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87660921"/>
      <w:bookmarkStart w:id="31" w:name="_Toc19603"/>
      <w:bookmarkStart w:id="32" w:name="_Toc23684"/>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w:t>
      </w:r>
      <w:r>
        <w:rPr>
          <w:rFonts w:hint="eastAsia" w:hAnsi="宋体"/>
          <w:color w:val="auto"/>
          <w:sz w:val="24"/>
          <w:szCs w:val="24"/>
          <w:lang w:eastAsia="zh-CN"/>
          <w14:ligatures w14:val="none"/>
        </w:rPr>
        <w:t>、</w:t>
      </w:r>
      <w:r>
        <w:rPr>
          <w:rFonts w:hint="eastAsia" w:hAnsi="宋体"/>
          <w:color w:val="auto"/>
          <w:sz w:val="24"/>
          <w:szCs w:val="24"/>
          <w14:ligatures w14:val="none"/>
        </w:rPr>
        <w:t>“四个相统一”</w:t>
      </w:r>
      <w:r>
        <w:rPr>
          <w:rFonts w:hint="eastAsia" w:hAnsi="宋体"/>
          <w:color w:val="auto"/>
          <w:sz w:val="24"/>
          <w:szCs w:val="24"/>
          <w:lang w:eastAsia="zh-CN"/>
          <w14:ligatures w14:val="none"/>
        </w:rPr>
        <w:t>、</w:t>
      </w:r>
      <w:r>
        <w:rPr>
          <w:rFonts w:hint="eastAsia" w:hAnsi="宋体"/>
          <w:color w:val="auto"/>
          <w:sz w:val="24"/>
          <w:szCs w:val="24"/>
          <w14:ligatures w14:val="none"/>
        </w:rPr>
        <w:t>“四个引路人”的要求建设专业教师队伍，将师德师风作为教师队伍建设的第一标准。本专业有专任教师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人，专业专任教师与本专业全日制在校生人数之比为</w:t>
      </w:r>
      <w:r>
        <w:rPr>
          <w:rFonts w:hint="eastAsia" w:hAnsi="宋体"/>
          <w:color w:val="auto"/>
          <w:sz w:val="24"/>
          <w:szCs w:val="24"/>
          <w:highlight w:val="none"/>
          <w:lang w:val="en-US" w:eastAsia="zh-CN"/>
          <w14:ligatures w14:val="none"/>
        </w:rPr>
        <w:t>1:14</w:t>
      </w:r>
      <w:r>
        <w:rPr>
          <w:rFonts w:hint="eastAsia" w:hAnsi="宋体"/>
          <w:color w:val="auto"/>
          <w:sz w:val="24"/>
          <w:szCs w:val="24"/>
          <w:highlight w:val="none"/>
          <w14:ligatures w14:val="none"/>
        </w:rPr>
        <w:t>，</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5</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12</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14</w:t>
      </w:r>
      <w:r>
        <w:rPr>
          <w:rFonts w:hint="eastAsia" w:hAnsi="宋体"/>
          <w:color w:val="auto"/>
          <w:sz w:val="24"/>
          <w:szCs w:val="24"/>
          <w14:ligatures w14:val="none"/>
        </w:rPr>
        <w:t>人。聘请武汉厚溥数字科技有限公司</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宣钢集团</w:t>
      </w:r>
      <w:r>
        <w:rPr>
          <w:rFonts w:hint="eastAsia" w:hAnsi="宋体"/>
          <w:color w:val="auto"/>
          <w:sz w:val="24"/>
          <w:szCs w:val="24"/>
          <w14:ligatures w14:val="none"/>
        </w:rPr>
        <w:t>等行业企业高层次人才，来自行业企业一线的兼职教师开展具有实质性专业教学任务。</w:t>
      </w:r>
    </w:p>
    <w:p w14:paraId="255B92A6">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本专业的专业负责人，深耕</w:t>
      </w:r>
      <w:r>
        <w:rPr>
          <w:rFonts w:hint="eastAsia" w:hAnsi="宋体"/>
          <w:color w:val="auto"/>
          <w:sz w:val="24"/>
          <w:szCs w:val="24"/>
          <w:lang w:val="en-US" w:eastAsia="zh-CN"/>
          <w14:ligatures w14:val="none"/>
        </w:rPr>
        <w:t>大数据</w:t>
      </w:r>
      <w:r>
        <w:rPr>
          <w:rFonts w:hint="eastAsia" w:hAnsi="宋体"/>
          <w:color w:val="auto"/>
          <w:sz w:val="24"/>
          <w:szCs w:val="24"/>
          <w14:ligatures w14:val="none"/>
        </w:rPr>
        <w:t>领域 1</w:t>
      </w:r>
      <w:r>
        <w:rPr>
          <w:rFonts w:hint="eastAsia" w:hAnsi="宋体"/>
          <w:color w:val="auto"/>
          <w:sz w:val="24"/>
          <w:szCs w:val="24"/>
          <w:lang w:val="en-US" w:eastAsia="zh-CN"/>
          <w14:ligatures w14:val="none"/>
        </w:rPr>
        <w:t>0</w:t>
      </w:r>
      <w:r>
        <w:rPr>
          <w:rFonts w:hint="eastAsia" w:hAnsi="宋体"/>
          <w:color w:val="auto"/>
          <w:sz w:val="24"/>
          <w:szCs w:val="24"/>
          <w14:ligatures w14:val="none"/>
        </w:rPr>
        <w:t xml:space="preserve"> 年，符合专业教学标准中 “专业带头人” 要求。主持精品在线开放课程《</w:t>
      </w:r>
      <w:r>
        <w:rPr>
          <w:rFonts w:hint="eastAsia" w:hAnsi="宋体"/>
          <w:color w:val="auto"/>
          <w:sz w:val="24"/>
          <w:szCs w:val="24"/>
          <w:lang w:val="en-US" w:eastAsia="zh-CN"/>
          <w14:ligatures w14:val="none"/>
        </w:rPr>
        <w:t>数据分析实战</w:t>
      </w:r>
      <w:r>
        <w:rPr>
          <w:rFonts w:hint="eastAsia" w:hAnsi="宋体"/>
          <w:color w:val="auto"/>
          <w:sz w:val="24"/>
          <w:szCs w:val="24"/>
          <w14:ligatures w14:val="none"/>
        </w:rPr>
        <w:t>》</w:t>
      </w:r>
      <w:r>
        <w:rPr>
          <w:rFonts w:hint="eastAsia" w:hAnsi="宋体"/>
          <w:color w:val="auto"/>
          <w:sz w:val="24"/>
          <w:szCs w:val="24"/>
          <w:lang w:eastAsia="zh-CN"/>
          <w14:ligatures w14:val="none"/>
        </w:rPr>
        <w:t>，</w:t>
      </w:r>
      <w:r>
        <w:rPr>
          <w:rFonts w:hint="eastAsia" w:hAnsi="宋体"/>
          <w:color w:val="auto"/>
          <w:sz w:val="24"/>
          <w:szCs w:val="24"/>
          <w14:ligatures w14:val="none"/>
        </w:rPr>
        <w:t>带领团队获省级教学成果二等奖 2 项，指导学生在全国职业院校技能大赛中获一等奖 3 次</w:t>
      </w:r>
      <w:r>
        <w:rPr>
          <w:rFonts w:hint="eastAsia" w:hAnsi="宋体"/>
          <w:color w:val="auto"/>
          <w:sz w:val="24"/>
          <w:szCs w:val="24"/>
          <w:lang w:eastAsia="zh-CN"/>
          <w14:ligatures w14:val="none"/>
        </w:rPr>
        <w:t>，</w:t>
      </w:r>
      <w:r>
        <w:rPr>
          <w:rFonts w:hint="eastAsia" w:hAnsi="宋体"/>
          <w:color w:val="auto"/>
          <w:sz w:val="24"/>
          <w:szCs w:val="24"/>
          <w14:ligatures w14:val="none"/>
        </w:rPr>
        <w:t>能精准对接行业需求，引领专业教学改革与课程体系优化。</w:t>
      </w:r>
    </w:p>
    <w:p w14:paraId="24C668D8">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本专业有专任教师 1</w:t>
      </w:r>
      <w:r>
        <w:rPr>
          <w:rFonts w:hint="eastAsia" w:hAnsi="宋体"/>
          <w:color w:val="auto"/>
          <w:sz w:val="24"/>
          <w:szCs w:val="24"/>
          <w:lang w:val="en-US" w:eastAsia="zh-CN"/>
          <w14:ligatures w14:val="none"/>
        </w:rPr>
        <w:t>4</w:t>
      </w:r>
      <w:r>
        <w:rPr>
          <w:rFonts w:hint="eastAsia" w:hAnsi="宋体"/>
          <w:color w:val="auto"/>
          <w:sz w:val="24"/>
          <w:szCs w:val="24"/>
          <w14:ligatures w14:val="none"/>
        </w:rPr>
        <w:t xml:space="preserve"> 人，专业专任教师与本专业全日制在校生人数之比为 </w:t>
      </w: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20</w:t>
      </w:r>
      <w:r>
        <w:rPr>
          <w:rFonts w:hint="eastAsia" w:hAnsi="宋体"/>
          <w:color w:val="auto"/>
          <w:sz w:val="24"/>
          <w:szCs w:val="24"/>
          <w:highlight w:val="none"/>
          <w14:ligatures w14:val="none"/>
        </w:rPr>
        <w:t>，</w:t>
      </w:r>
      <w:r>
        <w:rPr>
          <w:rFonts w:hint="eastAsia" w:hAnsi="宋体"/>
          <w:color w:val="auto"/>
          <w:sz w:val="24"/>
          <w:szCs w:val="24"/>
          <w14:ligatures w14:val="none"/>
        </w:rPr>
        <w:t xml:space="preserve">符合师生比要求。其中具有高级职称专任教师 </w:t>
      </w:r>
      <w:r>
        <w:rPr>
          <w:rFonts w:hint="eastAsia" w:hAnsi="宋体"/>
          <w:color w:val="auto"/>
          <w:sz w:val="24"/>
          <w:szCs w:val="24"/>
          <w:lang w:val="en-US" w:eastAsia="zh-CN"/>
          <w14:ligatures w14:val="none"/>
        </w:rPr>
        <w:t>5</w:t>
      </w:r>
      <w:r>
        <w:rPr>
          <w:rFonts w:hint="eastAsia" w:hAnsi="宋体"/>
          <w:color w:val="auto"/>
          <w:sz w:val="24"/>
          <w:szCs w:val="24"/>
          <w14:ligatures w14:val="none"/>
        </w:rPr>
        <w:t xml:space="preserve">人（含教授 1 人、副教授 </w:t>
      </w:r>
      <w:r>
        <w:rPr>
          <w:rFonts w:hint="eastAsia" w:hAnsi="宋体"/>
          <w:color w:val="auto"/>
          <w:sz w:val="24"/>
          <w:szCs w:val="24"/>
          <w:lang w:val="en-US" w:eastAsia="zh-CN"/>
          <w14:ligatures w14:val="none"/>
        </w:rPr>
        <w:t>4</w:t>
      </w:r>
      <w:r>
        <w:rPr>
          <w:rFonts w:hint="eastAsia" w:hAnsi="宋体"/>
          <w:color w:val="auto"/>
          <w:sz w:val="24"/>
          <w:szCs w:val="24"/>
          <w14:ligatures w14:val="none"/>
        </w:rPr>
        <w:t xml:space="preserve"> 人），具有研究生学位专任教师 </w:t>
      </w:r>
      <w:r>
        <w:rPr>
          <w:rFonts w:hint="eastAsia" w:hAnsi="宋体"/>
          <w:color w:val="auto"/>
          <w:sz w:val="24"/>
          <w:szCs w:val="24"/>
          <w:lang w:val="en-US" w:eastAsia="zh-CN"/>
          <w14:ligatures w14:val="none"/>
        </w:rPr>
        <w:t>12</w:t>
      </w:r>
      <w:r>
        <w:rPr>
          <w:rFonts w:hint="eastAsia" w:hAnsi="宋体"/>
          <w:color w:val="auto"/>
          <w:sz w:val="24"/>
          <w:szCs w:val="24"/>
          <w14:ligatures w14:val="none"/>
        </w:rPr>
        <w:t>人，“双师型” 教师 14 人。所有教师均具备对应课程的职业资格，</w:t>
      </w:r>
      <w:r>
        <w:rPr>
          <w:rFonts w:hint="eastAsia" w:hAnsi="宋体"/>
          <w:color w:val="auto"/>
          <w:sz w:val="24"/>
          <w:szCs w:val="24"/>
          <w:lang w:val="en-US" w:eastAsia="zh-CN"/>
          <w14:ligatures w14:val="none"/>
        </w:rPr>
        <w:t>5</w:t>
      </w:r>
      <w:r>
        <w:rPr>
          <w:rFonts w:hint="eastAsia" w:hAnsi="宋体"/>
          <w:color w:val="auto"/>
          <w:sz w:val="24"/>
          <w:szCs w:val="24"/>
          <w14:ligatures w14:val="none"/>
        </w:rPr>
        <w:t xml:space="preserve">人有 </w:t>
      </w:r>
      <w:r>
        <w:rPr>
          <w:rFonts w:hint="eastAsia" w:hAnsi="宋体"/>
          <w:color w:val="auto"/>
          <w:sz w:val="24"/>
          <w:szCs w:val="24"/>
          <w:lang w:val="en-US" w:eastAsia="zh-CN"/>
          <w14:ligatures w14:val="none"/>
        </w:rPr>
        <w:t>3</w:t>
      </w:r>
      <w:r>
        <w:rPr>
          <w:rFonts w:hint="eastAsia" w:hAnsi="宋体"/>
          <w:color w:val="auto"/>
          <w:sz w:val="24"/>
          <w:szCs w:val="24"/>
          <w14:ligatures w14:val="none"/>
        </w:rPr>
        <w:t xml:space="preserve"> 年以上企业</w:t>
      </w:r>
      <w:r>
        <w:rPr>
          <w:rFonts w:hint="eastAsia" w:hAnsi="宋体"/>
          <w:color w:val="auto"/>
          <w:sz w:val="24"/>
          <w:szCs w:val="24"/>
          <w:lang w:val="en-US" w:eastAsia="zh-CN"/>
          <w14:ligatures w14:val="none"/>
        </w:rPr>
        <w:t>大数据开发、大</w:t>
      </w:r>
      <w:r>
        <w:rPr>
          <w:rFonts w:hint="eastAsia" w:hAnsi="宋体"/>
          <w:color w:val="auto"/>
          <w:sz w:val="24"/>
          <w:szCs w:val="24"/>
          <w14:ligatures w14:val="none"/>
        </w:rPr>
        <w:t>数据运维工作经验，能将行业前沿技术融入课程教学，近 3 年指导学生获省级以上专业竞赛奖项 18 项，教学成果显著。</w:t>
      </w:r>
    </w:p>
    <w:p w14:paraId="1FDADC4B">
      <w:pPr>
        <w:autoSpaceDE w:val="0"/>
        <w:autoSpaceDN w:val="0"/>
        <w:adjustRightInd w:val="0"/>
        <w:spacing w:line="440" w:lineRule="exact"/>
        <w:ind w:firstLine="480" w:firstLineChars="200"/>
        <w:outlineLvl w:val="1"/>
        <w:rPr>
          <w:rFonts w:hint="eastAsia" w:hAnsi="宋体"/>
          <w:color w:val="auto"/>
          <w:sz w:val="24"/>
          <w:szCs w:val="24"/>
          <w:highlight w:val="yellow"/>
          <w14:ligatures w14:val="none"/>
        </w:rPr>
      </w:pPr>
      <w:r>
        <w:rPr>
          <w:rFonts w:hint="eastAsia" w:hAnsi="宋体"/>
          <w:color w:val="auto"/>
          <w:sz w:val="24"/>
          <w:szCs w:val="24"/>
          <w14:ligatures w14:val="none"/>
        </w:rPr>
        <w:t xml:space="preserve">本专业有兼职教师 </w:t>
      </w:r>
      <w:r>
        <w:rPr>
          <w:rFonts w:hint="eastAsia" w:hAnsi="宋体"/>
          <w:color w:val="auto"/>
          <w:sz w:val="24"/>
          <w:szCs w:val="24"/>
          <w:lang w:val="en-US" w:eastAsia="zh-CN"/>
          <w14:ligatures w14:val="none"/>
        </w:rPr>
        <w:t>6</w:t>
      </w:r>
      <w:r>
        <w:rPr>
          <w:rFonts w:hint="eastAsia" w:hAnsi="宋体"/>
          <w:color w:val="auto"/>
          <w:sz w:val="24"/>
          <w:szCs w:val="24"/>
          <w14:ligatures w14:val="none"/>
        </w:rPr>
        <w:t>人，均来自行业企业一线，符合专业教学标准中 “兼职教师” 要求。其中 3 人是行业领先企业的资深</w:t>
      </w:r>
      <w:r>
        <w:rPr>
          <w:rFonts w:hint="eastAsia" w:hAnsi="宋体"/>
          <w:color w:val="auto"/>
          <w:sz w:val="24"/>
          <w:szCs w:val="24"/>
          <w:lang w:val="en-US" w:eastAsia="zh-CN"/>
          <w14:ligatures w14:val="none"/>
        </w:rPr>
        <w:t>大数据</w:t>
      </w:r>
      <w:r>
        <w:rPr>
          <w:rFonts w:hint="eastAsia" w:hAnsi="宋体"/>
          <w:color w:val="auto"/>
          <w:sz w:val="24"/>
          <w:szCs w:val="24"/>
          <w14:ligatures w14:val="none"/>
        </w:rPr>
        <w:t xml:space="preserve">工程师，拥有 </w:t>
      </w:r>
      <w:r>
        <w:rPr>
          <w:rFonts w:hint="eastAsia" w:hAnsi="宋体"/>
          <w:color w:val="auto"/>
          <w:sz w:val="24"/>
          <w:szCs w:val="24"/>
          <w:lang w:val="en-US" w:eastAsia="zh-CN"/>
          <w14:ligatures w14:val="none"/>
        </w:rPr>
        <w:t>6</w:t>
      </w:r>
      <w:r>
        <w:rPr>
          <w:rFonts w:hint="eastAsia" w:hAnsi="宋体"/>
          <w:color w:val="auto"/>
          <w:sz w:val="24"/>
          <w:szCs w:val="24"/>
          <w14:ligatures w14:val="none"/>
        </w:rPr>
        <w:t xml:space="preserve"> 年以上 </w:t>
      </w:r>
      <w:r>
        <w:rPr>
          <w:rFonts w:hint="eastAsia" w:hAnsi="宋体"/>
          <w:color w:val="auto"/>
          <w:sz w:val="24"/>
          <w:szCs w:val="24"/>
          <w:lang w:val="en-US" w:eastAsia="zh-CN"/>
          <w14:ligatures w14:val="none"/>
        </w:rPr>
        <w:t>大数据</w:t>
      </w:r>
      <w:r>
        <w:rPr>
          <w:rFonts w:hint="eastAsia" w:hAnsi="宋体"/>
          <w:color w:val="auto"/>
          <w:sz w:val="24"/>
          <w:szCs w:val="24"/>
          <w14:ligatures w14:val="none"/>
        </w:rPr>
        <w:t>开发经验</w:t>
      </w:r>
      <w:r>
        <w:rPr>
          <w:rFonts w:hint="eastAsia" w:hAnsi="宋体"/>
          <w:color w:val="auto"/>
          <w:sz w:val="24"/>
          <w:szCs w:val="24"/>
          <w:lang w:eastAsia="zh-CN"/>
          <w14:ligatures w14:val="none"/>
        </w:rPr>
        <w:t>，</w:t>
      </w:r>
      <w:r>
        <w:rPr>
          <w:rFonts w:hint="eastAsia" w:hAnsi="宋体"/>
          <w:color w:val="auto"/>
          <w:sz w:val="24"/>
          <w:szCs w:val="24"/>
          <w14:ligatures w14:val="none"/>
        </w:rPr>
        <w:t>兼职教师主要承担《</w:t>
      </w:r>
      <w:r>
        <w:rPr>
          <w:rFonts w:hint="eastAsia" w:hAnsi="宋体"/>
          <w:color w:val="auto"/>
          <w:sz w:val="24"/>
          <w:szCs w:val="24"/>
          <w:lang w:val="en-US" w:eastAsia="zh-CN"/>
          <w14:ligatures w14:val="none"/>
        </w:rPr>
        <w:t>Spark应用开发</w:t>
      </w:r>
      <w:r>
        <w:rPr>
          <w:rFonts w:hint="eastAsia" w:hAnsi="宋体"/>
          <w:color w:val="auto"/>
          <w:sz w:val="24"/>
          <w:szCs w:val="24"/>
          <w14:ligatures w14:val="none"/>
        </w:rPr>
        <w:t>》《Hadoop大数据处理》等课程教学，有效实现校企教学资源融合。</w:t>
      </w:r>
    </w:p>
    <w:p w14:paraId="5E5F4B0B">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87660922"/>
      <w:bookmarkStart w:id="34" w:name="_Toc29832"/>
      <w:bookmarkStart w:id="35" w:name="_Toc23173"/>
      <w:r>
        <w:rPr>
          <w:rFonts w:hint="eastAsia" w:ascii="楷体" w:hAnsi="楷体" w:eastAsia="楷体"/>
          <w:color w:val="auto"/>
          <w:kern w:val="0"/>
          <w:sz w:val="24"/>
          <w:szCs w:val="24"/>
          <w:highlight w:val="none"/>
          <w14:ligatures w14:val="none"/>
        </w:rPr>
        <w:t>（二）教学设施</w:t>
      </w:r>
      <w:bookmarkEnd w:id="33"/>
      <w:bookmarkEnd w:id="34"/>
      <w:bookmarkEnd w:id="35"/>
    </w:p>
    <w:p w14:paraId="7EEF13C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大数据</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684506E9">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804"/>
        <w:gridCol w:w="2376"/>
        <w:gridCol w:w="1938"/>
        <w:gridCol w:w="1547"/>
      </w:tblGrid>
      <w:tr w14:paraId="71FCCB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vAlign w:val="center"/>
          </w:tcPr>
          <w:p w14:paraId="542EEEDC">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804" w:type="dxa"/>
            <w:vAlign w:val="center"/>
          </w:tcPr>
          <w:p w14:paraId="27DCD140">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2376" w:type="dxa"/>
            <w:vAlign w:val="center"/>
          </w:tcPr>
          <w:p w14:paraId="09BC6030">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1938" w:type="dxa"/>
            <w:vAlign w:val="center"/>
          </w:tcPr>
          <w:p w14:paraId="6530E1FE">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547" w:type="dxa"/>
            <w:vAlign w:val="center"/>
          </w:tcPr>
          <w:p w14:paraId="2CC81574">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39B1E1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vAlign w:val="center"/>
          </w:tcPr>
          <w:p w14:paraId="26E7012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1</w:t>
            </w:r>
          </w:p>
        </w:tc>
        <w:tc>
          <w:tcPr>
            <w:tcW w:w="1804" w:type="dxa"/>
            <w:vAlign w:val="center"/>
          </w:tcPr>
          <w:p w14:paraId="296B31FC">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数据采集与预处理实训室</w:t>
            </w:r>
          </w:p>
        </w:tc>
        <w:tc>
          <w:tcPr>
            <w:tcW w:w="2376" w:type="dxa"/>
            <w:vAlign w:val="center"/>
          </w:tcPr>
          <w:p w14:paraId="10950F08">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1.硬件：中等规模服务器、网络爬虫实验平台</w:t>
            </w:r>
            <w:r>
              <w:rPr>
                <w:rFonts w:hint="eastAsia" w:ascii="宋体" w:hAnsi="宋体" w:eastAsia="宋体" w:cs="宋体"/>
                <w:sz w:val="18"/>
                <w:szCs w:val="18"/>
                <w:highlight w:val="none"/>
                <w:lang w:eastAsia="zh-CN"/>
              </w:rPr>
              <w:t>。</w:t>
            </w:r>
          </w:p>
          <w:p w14:paraId="1E54DB21">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2.软件：Python</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Scrapy</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Selenium、SQL Server</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MySQL、数据清洗工具</w:t>
            </w:r>
            <w:r>
              <w:rPr>
                <w:rFonts w:hint="eastAsia" w:ascii="宋体" w:hAnsi="宋体" w:eastAsia="宋体" w:cs="宋体"/>
                <w:sz w:val="18"/>
                <w:szCs w:val="18"/>
                <w:highlight w:val="none"/>
                <w:lang w:eastAsia="zh-CN"/>
              </w:rPr>
              <w:t>。</w:t>
            </w:r>
          </w:p>
          <w:p w14:paraId="3D388314">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3.数据源：公共数据集（Kaggle/政府开放数据）、模拟业务数据库</w:t>
            </w:r>
            <w:r>
              <w:rPr>
                <w:rFonts w:hint="eastAsia" w:ascii="宋体" w:hAnsi="宋体" w:eastAsia="宋体" w:cs="宋体"/>
                <w:sz w:val="18"/>
                <w:szCs w:val="18"/>
                <w:highlight w:val="none"/>
                <w:lang w:eastAsia="zh-CN"/>
              </w:rPr>
              <w:t>。</w:t>
            </w:r>
          </w:p>
        </w:tc>
        <w:tc>
          <w:tcPr>
            <w:tcW w:w="1938" w:type="dxa"/>
            <w:vAlign w:val="center"/>
          </w:tcPr>
          <w:p w14:paraId="3F0B4B70">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1.网络数据爬取与API调用</w:t>
            </w:r>
            <w:r>
              <w:rPr>
                <w:rFonts w:hint="eastAsia" w:ascii="宋体" w:hAnsi="宋体" w:eastAsia="宋体" w:cs="宋体"/>
                <w:sz w:val="18"/>
                <w:szCs w:val="18"/>
                <w:highlight w:val="none"/>
                <w:lang w:eastAsia="zh-CN"/>
              </w:rPr>
              <w:t>。</w:t>
            </w:r>
          </w:p>
          <w:p w14:paraId="1A7035DA">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2.数据清洗、转换与去重</w:t>
            </w:r>
            <w:r>
              <w:rPr>
                <w:rFonts w:hint="eastAsia" w:ascii="宋体" w:hAnsi="宋体" w:eastAsia="宋体" w:cs="宋体"/>
                <w:sz w:val="18"/>
                <w:szCs w:val="18"/>
                <w:highlight w:val="none"/>
                <w:lang w:eastAsia="zh-CN"/>
              </w:rPr>
              <w:t>。</w:t>
            </w:r>
          </w:p>
          <w:p w14:paraId="69BA1C84">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3.基础数据库操作（SQL）</w:t>
            </w:r>
            <w:r>
              <w:rPr>
                <w:rFonts w:hint="eastAsia" w:ascii="宋体" w:hAnsi="宋体" w:eastAsia="宋体" w:cs="宋体"/>
                <w:sz w:val="18"/>
                <w:szCs w:val="18"/>
                <w:highlight w:val="none"/>
                <w:lang w:eastAsia="zh-CN"/>
              </w:rPr>
              <w:t>。</w:t>
            </w:r>
          </w:p>
        </w:tc>
        <w:tc>
          <w:tcPr>
            <w:tcW w:w="1547" w:type="dxa"/>
            <w:vAlign w:val="center"/>
          </w:tcPr>
          <w:p w14:paraId="04EDB5AD">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《Python</w:t>
            </w:r>
            <w:r>
              <w:rPr>
                <w:rFonts w:hint="eastAsia" w:ascii="宋体" w:hAnsi="宋体" w:eastAsia="宋体" w:cs="宋体"/>
                <w:sz w:val="18"/>
                <w:szCs w:val="18"/>
                <w:highlight w:val="none"/>
                <w:lang w:val="en-US" w:eastAsia="zh-CN"/>
              </w:rPr>
              <w:t>程序设计</w:t>
            </w:r>
            <w:r>
              <w:rPr>
                <w:rFonts w:hint="eastAsia" w:ascii="宋体" w:hAnsi="宋体" w:eastAsia="宋体" w:cs="宋体"/>
                <w:sz w:val="18"/>
                <w:szCs w:val="18"/>
                <w:highlight w:val="none"/>
              </w:rPr>
              <w:t>》</w:t>
            </w:r>
          </w:p>
          <w:p w14:paraId="5767EE5D">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Python数据分析</w:t>
            </w:r>
            <w:r>
              <w:rPr>
                <w:rFonts w:hint="eastAsia" w:ascii="宋体" w:hAnsi="宋体" w:eastAsia="宋体" w:cs="宋体"/>
                <w:sz w:val="18"/>
                <w:szCs w:val="18"/>
                <w:highlight w:val="none"/>
              </w:rPr>
              <w:t>》</w:t>
            </w:r>
          </w:p>
          <w:p w14:paraId="2C2E97FB">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《数据库</w:t>
            </w:r>
            <w:r>
              <w:rPr>
                <w:rFonts w:hint="eastAsia" w:ascii="宋体" w:hAnsi="宋体" w:eastAsia="宋体" w:cs="宋体"/>
                <w:sz w:val="18"/>
                <w:szCs w:val="18"/>
                <w:highlight w:val="none"/>
                <w:lang w:val="en-US" w:eastAsia="zh-CN"/>
              </w:rPr>
              <w:t>应用</w:t>
            </w:r>
            <w:r>
              <w:rPr>
                <w:rFonts w:hint="eastAsia" w:ascii="宋体" w:hAnsi="宋体" w:eastAsia="宋体" w:cs="宋体"/>
                <w:sz w:val="18"/>
                <w:szCs w:val="18"/>
                <w:highlight w:val="none"/>
              </w:rPr>
              <w:t>基础》</w:t>
            </w:r>
          </w:p>
        </w:tc>
      </w:tr>
      <w:tr w14:paraId="1123B2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vAlign w:val="center"/>
          </w:tcPr>
          <w:p w14:paraId="5B8E53EE">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2</w:t>
            </w:r>
          </w:p>
        </w:tc>
        <w:tc>
          <w:tcPr>
            <w:tcW w:w="1804" w:type="dxa"/>
            <w:vAlign w:val="center"/>
          </w:tcPr>
          <w:p w14:paraId="52D58EE9">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数据分析与可视化实训室</w:t>
            </w:r>
          </w:p>
        </w:tc>
        <w:tc>
          <w:tcPr>
            <w:tcW w:w="2376" w:type="dxa"/>
            <w:vAlign w:val="center"/>
          </w:tcPr>
          <w:p w14:paraId="71D79494">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1.工具：Excel高级功能、Tableau/FineBI、Power BI</w:t>
            </w:r>
            <w:r>
              <w:rPr>
                <w:rFonts w:hint="eastAsia" w:ascii="宋体" w:hAnsi="宋体" w:eastAsia="宋体" w:cs="宋体"/>
                <w:sz w:val="18"/>
                <w:szCs w:val="18"/>
                <w:highlight w:val="none"/>
                <w:lang w:eastAsia="zh-CN"/>
              </w:rPr>
              <w:t>。</w:t>
            </w:r>
          </w:p>
          <w:p w14:paraId="7AB4711F">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2.平台：本地Hadoop体验环境、Spark本地模式</w:t>
            </w:r>
            <w:r>
              <w:rPr>
                <w:rFonts w:hint="eastAsia" w:ascii="宋体" w:hAnsi="宋体" w:eastAsia="宋体" w:cs="宋体"/>
                <w:sz w:val="18"/>
                <w:szCs w:val="18"/>
                <w:highlight w:val="none"/>
                <w:lang w:eastAsia="zh-CN"/>
              </w:rPr>
              <w:t>。</w:t>
            </w:r>
          </w:p>
          <w:p w14:paraId="7344615D">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3.案例：电商用户行为分析、销售趋势预测等场景化数据集</w:t>
            </w:r>
            <w:r>
              <w:rPr>
                <w:rFonts w:hint="eastAsia" w:ascii="宋体" w:hAnsi="宋体" w:eastAsia="宋体" w:cs="宋体"/>
                <w:sz w:val="18"/>
                <w:szCs w:val="18"/>
                <w:highlight w:val="none"/>
                <w:lang w:eastAsia="zh-CN"/>
              </w:rPr>
              <w:t>。</w:t>
            </w:r>
          </w:p>
        </w:tc>
        <w:tc>
          <w:tcPr>
            <w:tcW w:w="1938" w:type="dxa"/>
            <w:vAlign w:val="center"/>
          </w:tcPr>
          <w:p w14:paraId="4362E597">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1.使用Excel/BI工具制作动态报表</w:t>
            </w:r>
            <w:r>
              <w:rPr>
                <w:rFonts w:hint="eastAsia" w:ascii="宋体" w:hAnsi="宋体" w:eastAsia="宋体" w:cs="宋体"/>
                <w:sz w:val="18"/>
                <w:szCs w:val="18"/>
                <w:highlight w:val="none"/>
                <w:lang w:eastAsia="zh-CN"/>
              </w:rPr>
              <w:t>。</w:t>
            </w:r>
          </w:p>
          <w:p w14:paraId="240A5F4D">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2.基于拖拽式工具实现数据可视化</w:t>
            </w:r>
            <w:r>
              <w:rPr>
                <w:rFonts w:hint="eastAsia" w:ascii="宋体" w:hAnsi="宋体" w:eastAsia="宋体" w:cs="宋体"/>
                <w:sz w:val="18"/>
                <w:szCs w:val="18"/>
                <w:highlight w:val="none"/>
                <w:lang w:eastAsia="zh-CN"/>
              </w:rPr>
              <w:t>。</w:t>
            </w:r>
          </w:p>
          <w:p w14:paraId="10740417">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3.基础统计分析（描述统计、相关性分析）</w:t>
            </w:r>
            <w:r>
              <w:rPr>
                <w:rFonts w:hint="eastAsia" w:ascii="宋体" w:hAnsi="宋体" w:eastAsia="宋体" w:cs="宋体"/>
                <w:sz w:val="18"/>
                <w:szCs w:val="18"/>
                <w:highlight w:val="none"/>
                <w:lang w:eastAsia="zh-CN"/>
              </w:rPr>
              <w:t>。</w:t>
            </w:r>
          </w:p>
        </w:tc>
        <w:tc>
          <w:tcPr>
            <w:tcW w:w="1547" w:type="dxa"/>
            <w:vAlign w:val="center"/>
          </w:tcPr>
          <w:p w14:paraId="44644A16">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信息技术</w:t>
            </w:r>
            <w:r>
              <w:rPr>
                <w:rFonts w:hint="eastAsia" w:ascii="宋体" w:hAnsi="宋体" w:eastAsia="宋体" w:cs="宋体"/>
                <w:sz w:val="18"/>
                <w:szCs w:val="18"/>
                <w:highlight w:val="none"/>
              </w:rPr>
              <w:t>》</w:t>
            </w:r>
          </w:p>
          <w:p w14:paraId="00F33F1A">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《Hbase系统基础》</w:t>
            </w:r>
          </w:p>
          <w:p w14:paraId="2EA0236B">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《Spark应用开发》</w:t>
            </w:r>
          </w:p>
          <w:p w14:paraId="3B8AC16E">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lang w:eastAsia="zh-CN"/>
              </w:rPr>
              <w:t>《数据可视化技术》</w:t>
            </w:r>
          </w:p>
        </w:tc>
      </w:tr>
      <w:tr w14:paraId="7B38CE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vAlign w:val="center"/>
          </w:tcPr>
          <w:p w14:paraId="1A0E62C2">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3</w:t>
            </w:r>
          </w:p>
        </w:tc>
        <w:tc>
          <w:tcPr>
            <w:tcW w:w="1804" w:type="dxa"/>
            <w:vAlign w:val="center"/>
          </w:tcPr>
          <w:p w14:paraId="62139301">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大数据基础运维实训室</w:t>
            </w:r>
          </w:p>
        </w:tc>
        <w:tc>
          <w:tcPr>
            <w:tcW w:w="2376" w:type="dxa"/>
            <w:vAlign w:val="center"/>
          </w:tcPr>
          <w:p w14:paraId="38305C1F">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1.硬件：虚拟化服务器（VMware/Proxmox）</w:t>
            </w:r>
            <w:r>
              <w:rPr>
                <w:rFonts w:hint="eastAsia" w:ascii="宋体" w:hAnsi="宋体" w:eastAsia="宋体" w:cs="宋体"/>
                <w:sz w:val="18"/>
                <w:szCs w:val="18"/>
                <w:highlight w:val="none"/>
                <w:lang w:eastAsia="zh-CN"/>
              </w:rPr>
              <w:t>。</w:t>
            </w:r>
          </w:p>
          <w:p w14:paraId="285203FB">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2.软件：Linux操作系统、Hadoop/Hive伪分布式安装包、集群监控工具（Ganglia）</w:t>
            </w:r>
            <w:r>
              <w:rPr>
                <w:rFonts w:hint="eastAsia" w:ascii="宋体" w:hAnsi="宋体" w:eastAsia="宋体" w:cs="宋体"/>
                <w:sz w:val="18"/>
                <w:szCs w:val="18"/>
                <w:highlight w:val="none"/>
                <w:lang w:eastAsia="zh-CN"/>
              </w:rPr>
              <w:t>。</w:t>
            </w:r>
          </w:p>
          <w:p w14:paraId="35F6DED6">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3.场景：模拟小规模集群部署与故障排查</w:t>
            </w:r>
            <w:r>
              <w:rPr>
                <w:rFonts w:hint="eastAsia" w:ascii="宋体" w:hAnsi="宋体" w:eastAsia="宋体" w:cs="宋体"/>
                <w:sz w:val="18"/>
                <w:szCs w:val="18"/>
                <w:highlight w:val="none"/>
                <w:lang w:eastAsia="zh-CN"/>
              </w:rPr>
              <w:t>。</w:t>
            </w:r>
          </w:p>
        </w:tc>
        <w:tc>
          <w:tcPr>
            <w:tcW w:w="1938" w:type="dxa"/>
            <w:vAlign w:val="center"/>
          </w:tcPr>
          <w:p w14:paraId="5A8144C9">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1.Linux系统基础操作与命令</w:t>
            </w:r>
            <w:r>
              <w:rPr>
                <w:rFonts w:hint="eastAsia" w:ascii="宋体" w:hAnsi="宋体" w:eastAsia="宋体" w:cs="宋体"/>
                <w:sz w:val="18"/>
                <w:szCs w:val="18"/>
                <w:highlight w:val="none"/>
                <w:lang w:eastAsia="zh-CN"/>
              </w:rPr>
              <w:t>。</w:t>
            </w:r>
          </w:p>
          <w:p w14:paraId="4A1E7CBF">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2.Hadoop/Hive组件安装与配置</w:t>
            </w:r>
            <w:r>
              <w:rPr>
                <w:rFonts w:hint="eastAsia" w:ascii="宋体" w:hAnsi="宋体" w:eastAsia="宋体" w:cs="宋体"/>
                <w:sz w:val="18"/>
                <w:szCs w:val="18"/>
                <w:highlight w:val="none"/>
                <w:lang w:eastAsia="zh-CN"/>
              </w:rPr>
              <w:t>。</w:t>
            </w:r>
          </w:p>
          <w:p w14:paraId="0F3FEC84">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3.简单集群监控与日志分析</w:t>
            </w:r>
            <w:r>
              <w:rPr>
                <w:rFonts w:hint="eastAsia" w:ascii="宋体" w:hAnsi="宋体" w:eastAsia="宋体" w:cs="宋体"/>
                <w:sz w:val="18"/>
                <w:szCs w:val="18"/>
                <w:highlight w:val="none"/>
                <w:lang w:eastAsia="zh-CN"/>
              </w:rPr>
              <w:t>。</w:t>
            </w:r>
          </w:p>
        </w:tc>
        <w:tc>
          <w:tcPr>
            <w:tcW w:w="1547" w:type="dxa"/>
            <w:vAlign w:val="center"/>
          </w:tcPr>
          <w:p w14:paraId="3FA9709C">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r>
              <w:rPr>
                <w:rFonts w:hint="eastAsia" w:ascii="宋体" w:hAnsi="宋体" w:eastAsia="宋体" w:cs="宋体"/>
                <w:sz w:val="18"/>
                <w:szCs w:val="18"/>
                <w:highlight w:val="none"/>
              </w:rPr>
              <w:t>《Linux操作系统》</w:t>
            </w:r>
          </w:p>
          <w:p w14:paraId="72A19083">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lang w:eastAsia="zh-CN"/>
              </w:rPr>
              <w:t>《Hadoop大数据处理》</w:t>
            </w:r>
          </w:p>
          <w:p w14:paraId="5FF93205">
            <w:pPr>
              <w:keepNext w:val="0"/>
              <w:keepLines w:val="0"/>
              <w:suppressLineNumbers w:val="0"/>
              <w:spacing w:before="0" w:beforeAutospacing="0" w:after="0" w:afterAutospacing="0"/>
              <w:ind w:left="0" w:right="0"/>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lang w:eastAsia="zh-CN"/>
              </w:rPr>
              <w:t>《Hive数据仓库技术》</w:t>
            </w:r>
          </w:p>
          <w:p w14:paraId="59612AAA">
            <w:pPr>
              <w:keepNext w:val="0"/>
              <w:keepLines w:val="0"/>
              <w:suppressLineNumbers w:val="0"/>
              <w:spacing w:before="0" w:beforeAutospacing="0" w:after="0" w:afterAutospacing="0"/>
              <w:ind w:left="0" w:right="0"/>
              <w:rPr>
                <w:rFonts w:hint="eastAsia" w:ascii="宋体" w:hAnsi="宋体" w:eastAsia="宋体" w:cs="宋体"/>
                <w:sz w:val="18"/>
                <w:szCs w:val="18"/>
                <w:highlight w:val="none"/>
              </w:rPr>
            </w:pPr>
          </w:p>
        </w:tc>
      </w:tr>
    </w:tbl>
    <w:p w14:paraId="3ECD9589">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7"/>
        <w:gridCol w:w="1830"/>
        <w:gridCol w:w="2078"/>
        <w:gridCol w:w="3527"/>
      </w:tblGrid>
      <w:tr w14:paraId="1286F3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5BBDE19E">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934" w:type="dxa"/>
            <w:vAlign w:val="center"/>
          </w:tcPr>
          <w:p w14:paraId="42F920F9">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2172" w:type="dxa"/>
            <w:vAlign w:val="center"/>
          </w:tcPr>
          <w:p w14:paraId="44E3E0A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704" w:type="dxa"/>
            <w:vAlign w:val="center"/>
          </w:tcPr>
          <w:p w14:paraId="779B5926">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65EA07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3112CBB7">
            <w:pPr>
              <w:keepNext w:val="0"/>
              <w:keepLines w:val="0"/>
              <w:suppressLineNumbers w:val="0"/>
              <w:spacing w:before="0" w:beforeAutospacing="0" w:after="0" w:afterAutospacing="0"/>
              <w:ind w:left="0" w:right="0"/>
              <w:jc w:val="center"/>
              <w:rPr>
                <w:rFonts w:hint="default" w:ascii="宋体" w:hAnsi="宋体"/>
                <w:color w:val="auto"/>
                <w:kern w:val="0"/>
                <w:sz w:val="20"/>
                <w:szCs w:val="15"/>
                <w:highlight w:val="none"/>
                <w14:ligatures w14:val="none"/>
              </w:rPr>
            </w:pPr>
            <w:r>
              <w:rPr>
                <w:rFonts w:hint="eastAsia" w:ascii="宋体" w:hAnsi="宋体"/>
                <w:color w:val="auto"/>
                <w:kern w:val="0"/>
                <w:sz w:val="20"/>
                <w:szCs w:val="15"/>
                <w:highlight w:val="none"/>
                <w14:ligatures w14:val="none"/>
              </w:rPr>
              <w:t>1</w:t>
            </w:r>
          </w:p>
        </w:tc>
        <w:tc>
          <w:tcPr>
            <w:tcW w:w="1934" w:type="dxa"/>
            <w:vAlign w:val="center"/>
          </w:tcPr>
          <w:p w14:paraId="329639D3">
            <w:pPr>
              <w:keepNext w:val="0"/>
              <w:keepLines w:val="0"/>
              <w:suppressLineNumbers w:val="0"/>
              <w:spacing w:before="0" w:beforeAutospacing="0" w:after="0" w:afterAutospacing="0"/>
              <w:ind w:left="0" w:right="0"/>
              <w:jc w:val="center"/>
              <w:rPr>
                <w:rFonts w:hint="default" w:ascii="Times New Roman" w:hAnsi="Times New Roman"/>
                <w:i w:val="0"/>
                <w:iCs w:val="0"/>
                <w:color w:val="auto"/>
                <w:kern w:val="0"/>
                <w:sz w:val="18"/>
                <w:szCs w:val="18"/>
                <w:highlight w:val="none"/>
                <w14:ligatures w14:val="none"/>
              </w:rPr>
            </w:pPr>
            <w:r>
              <w:rPr>
                <w:rFonts w:hint="default" w:ascii="Times New Roman" w:hAnsi="Times New Roman"/>
                <w:i w:val="0"/>
                <w:iCs w:val="0"/>
                <w:color w:val="auto"/>
                <w:kern w:val="0"/>
                <w:sz w:val="18"/>
                <w:szCs w:val="18"/>
                <w:highlight w:val="none"/>
                <w14:ligatures w14:val="none"/>
              </w:rPr>
              <w:t>认知实习</w:t>
            </w:r>
          </w:p>
        </w:tc>
        <w:tc>
          <w:tcPr>
            <w:tcW w:w="2172" w:type="dxa"/>
            <w:vAlign w:val="center"/>
          </w:tcPr>
          <w:p w14:paraId="67B29346">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企业类型：中小型科技公司、传统企业数字化部门</w:t>
            </w:r>
            <w:r>
              <w:rPr>
                <w:rFonts w:hint="eastAsia" w:ascii="Times New Roman" w:hAnsi="Times New Roman"/>
                <w:i w:val="0"/>
                <w:iCs w:val="0"/>
                <w:color w:val="auto"/>
                <w:kern w:val="0"/>
                <w:sz w:val="18"/>
                <w:szCs w:val="18"/>
                <w:highlight w:val="none"/>
                <w:lang w:eastAsia="zh-CN"/>
                <w14:ligatures w14:val="none"/>
              </w:rPr>
              <w:t>。</w:t>
            </w:r>
          </w:p>
          <w:p w14:paraId="1AF02044">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岗位需求：数据标注员、初级数据分析员、数据库维护助理</w:t>
            </w:r>
            <w:r>
              <w:rPr>
                <w:rFonts w:hint="eastAsia" w:ascii="Times New Roman" w:hAnsi="Times New Roman"/>
                <w:i w:val="0"/>
                <w:iCs w:val="0"/>
                <w:color w:val="auto"/>
                <w:kern w:val="0"/>
                <w:sz w:val="18"/>
                <w:szCs w:val="18"/>
                <w:highlight w:val="none"/>
                <w:lang w:eastAsia="zh-CN"/>
                <w14:ligatures w14:val="none"/>
              </w:rPr>
              <w:t>。</w:t>
            </w:r>
          </w:p>
          <w:p w14:paraId="5920904B">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3. 工具要求：提供Excel、SQL数据库、简单BI工具操作环境</w:t>
            </w:r>
            <w:r>
              <w:rPr>
                <w:rFonts w:hint="eastAsia" w:ascii="Times New Roman" w:hAnsi="Times New Roman"/>
                <w:i w:val="0"/>
                <w:iCs w:val="0"/>
                <w:color w:val="auto"/>
                <w:kern w:val="0"/>
                <w:sz w:val="18"/>
                <w:szCs w:val="18"/>
                <w:highlight w:val="none"/>
                <w:lang w:eastAsia="zh-CN"/>
                <w14:ligatures w14:val="none"/>
              </w:rPr>
              <w:t>。</w:t>
            </w:r>
          </w:p>
        </w:tc>
        <w:tc>
          <w:tcPr>
            <w:tcW w:w="3704" w:type="dxa"/>
            <w:vAlign w:val="center"/>
          </w:tcPr>
          <w:p w14:paraId="22516C11">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熟练执行数据清洗与标注任务</w:t>
            </w:r>
            <w:r>
              <w:rPr>
                <w:rFonts w:hint="eastAsia" w:ascii="Times New Roman" w:hAnsi="Times New Roman"/>
                <w:i w:val="0"/>
                <w:iCs w:val="0"/>
                <w:color w:val="auto"/>
                <w:kern w:val="0"/>
                <w:sz w:val="18"/>
                <w:szCs w:val="18"/>
                <w:highlight w:val="none"/>
                <w:lang w:eastAsia="zh-CN"/>
                <w14:ligatures w14:val="none"/>
              </w:rPr>
              <w:t>。</w:t>
            </w:r>
          </w:p>
          <w:p w14:paraId="77AC53C0">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根据需求提取数据库数据并生成基础报表</w:t>
            </w:r>
            <w:r>
              <w:rPr>
                <w:rFonts w:hint="eastAsia" w:ascii="Times New Roman" w:hAnsi="Times New Roman"/>
                <w:i w:val="0"/>
                <w:iCs w:val="0"/>
                <w:color w:val="auto"/>
                <w:kern w:val="0"/>
                <w:sz w:val="18"/>
                <w:szCs w:val="18"/>
                <w:highlight w:val="none"/>
                <w:lang w:eastAsia="zh-CN"/>
                <w14:ligatures w14:val="none"/>
              </w:rPr>
              <w:t>。</w:t>
            </w:r>
          </w:p>
          <w:p w14:paraId="1741C096">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3. 协助完成业务部门数据需求分析</w:t>
            </w:r>
            <w:r>
              <w:rPr>
                <w:rFonts w:hint="eastAsia" w:ascii="Times New Roman" w:hAnsi="Times New Roman"/>
                <w:i w:val="0"/>
                <w:iCs w:val="0"/>
                <w:color w:val="auto"/>
                <w:kern w:val="0"/>
                <w:sz w:val="18"/>
                <w:szCs w:val="18"/>
                <w:highlight w:val="none"/>
                <w:lang w:eastAsia="zh-CN"/>
                <w14:ligatures w14:val="none"/>
              </w:rPr>
              <w:t>。</w:t>
            </w:r>
          </w:p>
        </w:tc>
      </w:tr>
      <w:tr w14:paraId="6E9792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218C63D8">
            <w:pPr>
              <w:keepNext w:val="0"/>
              <w:keepLines w:val="0"/>
              <w:suppressLineNumbers w:val="0"/>
              <w:spacing w:before="0" w:beforeAutospacing="0" w:after="0" w:afterAutospacing="0"/>
              <w:ind w:left="0" w:right="0"/>
              <w:jc w:val="center"/>
              <w:rPr>
                <w:rFonts w:hint="default" w:ascii="宋体" w:hAnsi="宋体"/>
                <w:color w:val="auto"/>
                <w:kern w:val="0"/>
                <w:sz w:val="20"/>
                <w:szCs w:val="15"/>
                <w:highlight w:val="none"/>
                <w14:ligatures w14:val="none"/>
              </w:rPr>
            </w:pPr>
            <w:r>
              <w:rPr>
                <w:rFonts w:hint="eastAsia" w:ascii="宋体" w:hAnsi="宋体"/>
                <w:color w:val="auto"/>
                <w:kern w:val="0"/>
                <w:sz w:val="20"/>
                <w:szCs w:val="15"/>
                <w:highlight w:val="none"/>
                <w14:ligatures w14:val="none"/>
              </w:rPr>
              <w:t>2</w:t>
            </w:r>
          </w:p>
        </w:tc>
        <w:tc>
          <w:tcPr>
            <w:tcW w:w="1934" w:type="dxa"/>
            <w:vAlign w:val="center"/>
          </w:tcPr>
          <w:p w14:paraId="6B05EB8F">
            <w:pPr>
              <w:keepNext w:val="0"/>
              <w:keepLines w:val="0"/>
              <w:suppressLineNumbers w:val="0"/>
              <w:spacing w:before="0" w:beforeAutospacing="0" w:after="0" w:afterAutospacing="0"/>
              <w:ind w:left="0" w:right="0"/>
              <w:jc w:val="center"/>
              <w:rPr>
                <w:rFonts w:hint="eastAsia" w:ascii="Times New Roman" w:hAnsi="Times New Roman" w:eastAsia="宋体"/>
                <w:i w:val="0"/>
                <w:iCs w:val="0"/>
                <w:color w:val="auto"/>
                <w:kern w:val="0"/>
                <w:sz w:val="18"/>
                <w:szCs w:val="18"/>
                <w:highlight w:val="none"/>
                <w:lang w:eastAsia="zh-CN"/>
                <w14:ligatures w14:val="none"/>
              </w:rPr>
            </w:pPr>
            <w:r>
              <w:rPr>
                <w:rFonts w:hint="eastAsia" w:ascii="Times New Roman" w:hAnsi="Times New Roman"/>
                <w:i w:val="0"/>
                <w:iCs w:val="0"/>
                <w:color w:val="auto"/>
                <w:kern w:val="0"/>
                <w:sz w:val="18"/>
                <w:szCs w:val="18"/>
                <w:highlight w:val="none"/>
                <w:lang w:val="en-US" w:eastAsia="zh-CN"/>
                <w14:ligatures w14:val="none"/>
              </w:rPr>
              <w:t>岗位实习</w:t>
            </w:r>
          </w:p>
        </w:tc>
        <w:tc>
          <w:tcPr>
            <w:tcW w:w="2172" w:type="dxa"/>
            <w:vAlign w:val="center"/>
          </w:tcPr>
          <w:p w14:paraId="2AD41889">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企业类型：大数据服务提供商、行业解决方案供应商</w:t>
            </w:r>
            <w:r>
              <w:rPr>
                <w:rFonts w:hint="eastAsia" w:ascii="Times New Roman" w:hAnsi="Times New Roman"/>
                <w:i w:val="0"/>
                <w:iCs w:val="0"/>
                <w:color w:val="auto"/>
                <w:kern w:val="0"/>
                <w:sz w:val="18"/>
                <w:szCs w:val="18"/>
                <w:highlight w:val="none"/>
                <w:lang w:eastAsia="zh-CN"/>
                <w14:ligatures w14:val="none"/>
              </w:rPr>
              <w:t>。</w:t>
            </w:r>
          </w:p>
          <w:p w14:paraId="3B0076D0">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项目要求：提供真实项目参与机会（如政务数据整理、企业ERP数据迁移）</w:t>
            </w:r>
            <w:r>
              <w:rPr>
                <w:rFonts w:hint="eastAsia" w:ascii="Times New Roman" w:hAnsi="Times New Roman"/>
                <w:i w:val="0"/>
                <w:iCs w:val="0"/>
                <w:color w:val="auto"/>
                <w:kern w:val="0"/>
                <w:sz w:val="18"/>
                <w:szCs w:val="18"/>
                <w:highlight w:val="none"/>
                <w:lang w:eastAsia="zh-CN"/>
                <w14:ligatures w14:val="none"/>
              </w:rPr>
              <w:t>。</w:t>
            </w:r>
          </w:p>
          <w:p w14:paraId="4FB1A651">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3. 指导要求：企业导师带领完成模块化任务（如单表分析、简单ETL开发）</w:t>
            </w:r>
            <w:r>
              <w:rPr>
                <w:rFonts w:hint="eastAsia" w:ascii="Times New Roman" w:hAnsi="Times New Roman"/>
                <w:i w:val="0"/>
                <w:iCs w:val="0"/>
                <w:color w:val="auto"/>
                <w:kern w:val="0"/>
                <w:sz w:val="18"/>
                <w:szCs w:val="18"/>
                <w:highlight w:val="none"/>
                <w:lang w:eastAsia="zh-CN"/>
                <w14:ligatures w14:val="none"/>
              </w:rPr>
              <w:t>。</w:t>
            </w:r>
          </w:p>
        </w:tc>
        <w:tc>
          <w:tcPr>
            <w:tcW w:w="3704" w:type="dxa"/>
            <w:vAlign w:val="center"/>
          </w:tcPr>
          <w:p w14:paraId="714CD191">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1. 使用Python/SQL完成特定业务场景数据处理</w:t>
            </w:r>
            <w:r>
              <w:rPr>
                <w:rFonts w:hint="eastAsia" w:ascii="Times New Roman" w:hAnsi="Times New Roman"/>
                <w:i w:val="0"/>
                <w:iCs w:val="0"/>
                <w:color w:val="auto"/>
                <w:kern w:val="0"/>
                <w:sz w:val="18"/>
                <w:szCs w:val="18"/>
                <w:highlight w:val="none"/>
                <w:lang w:eastAsia="zh-CN"/>
                <w14:ligatures w14:val="none"/>
              </w:rPr>
              <w:t>。</w:t>
            </w:r>
          </w:p>
          <w:p w14:paraId="30C96E5D">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2. 操作主流BI工具生成可视化看板</w:t>
            </w:r>
            <w:r>
              <w:rPr>
                <w:rFonts w:hint="eastAsia" w:ascii="Times New Roman" w:hAnsi="Times New Roman"/>
                <w:i w:val="0"/>
                <w:iCs w:val="0"/>
                <w:color w:val="auto"/>
                <w:kern w:val="0"/>
                <w:sz w:val="18"/>
                <w:szCs w:val="18"/>
                <w:highlight w:val="none"/>
                <w:lang w:eastAsia="zh-CN"/>
                <w14:ligatures w14:val="none"/>
              </w:rPr>
              <w:t>。</w:t>
            </w:r>
          </w:p>
          <w:p w14:paraId="76D62857">
            <w:pPr>
              <w:keepNext w:val="0"/>
              <w:keepLines w:val="0"/>
              <w:suppressLineNumbers w:val="0"/>
              <w:spacing w:before="0" w:beforeAutospacing="0" w:after="0" w:afterAutospacing="0"/>
              <w:ind w:left="0" w:right="0"/>
              <w:jc w:val="left"/>
              <w:rPr>
                <w:rFonts w:hint="eastAsia" w:ascii="Times New Roman" w:hAnsi="Times New Roman" w:eastAsia="宋体"/>
                <w:i w:val="0"/>
                <w:iCs w:val="0"/>
                <w:color w:val="auto"/>
                <w:kern w:val="0"/>
                <w:sz w:val="18"/>
                <w:szCs w:val="18"/>
                <w:highlight w:val="none"/>
                <w:lang w:eastAsia="zh-CN"/>
                <w14:ligatures w14:val="none"/>
              </w:rPr>
            </w:pPr>
            <w:r>
              <w:rPr>
                <w:rFonts w:hint="default" w:ascii="Times New Roman" w:hAnsi="Times New Roman"/>
                <w:i w:val="0"/>
                <w:iCs w:val="0"/>
                <w:color w:val="auto"/>
                <w:kern w:val="0"/>
                <w:sz w:val="18"/>
                <w:szCs w:val="18"/>
                <w:highlight w:val="none"/>
                <w14:ligatures w14:val="none"/>
              </w:rPr>
              <w:t>3. 编写基础技术文档（如数据字典、操作手册）</w:t>
            </w:r>
            <w:r>
              <w:rPr>
                <w:rFonts w:hint="eastAsia" w:ascii="Times New Roman" w:hAnsi="Times New Roman"/>
                <w:i w:val="0"/>
                <w:iCs w:val="0"/>
                <w:color w:val="auto"/>
                <w:kern w:val="0"/>
                <w:sz w:val="18"/>
                <w:szCs w:val="18"/>
                <w:highlight w:val="none"/>
                <w:lang w:eastAsia="zh-CN"/>
                <w14:ligatures w14:val="none"/>
              </w:rPr>
              <w:t>。</w:t>
            </w:r>
          </w:p>
        </w:tc>
      </w:tr>
    </w:tbl>
    <w:p w14:paraId="767517B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87660923"/>
      <w:bookmarkStart w:id="37" w:name="_Toc32035"/>
      <w:bookmarkStart w:id="38" w:name="_Toc1327"/>
      <w:r>
        <w:rPr>
          <w:rFonts w:hint="eastAsia" w:ascii="楷体" w:hAnsi="楷体" w:eastAsia="楷体"/>
          <w:color w:val="auto"/>
          <w:kern w:val="0"/>
          <w:sz w:val="24"/>
          <w:szCs w:val="24"/>
          <w14:ligatures w14:val="none"/>
        </w:rPr>
        <w:t>（三）教学资源</w:t>
      </w:r>
      <w:bookmarkEnd w:id="36"/>
      <w:bookmarkEnd w:id="37"/>
      <w:bookmarkEnd w:id="38"/>
    </w:p>
    <w:p w14:paraId="5ACE6C94">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4FF4242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600992E2">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权威性与适配性：优先选用国家级规划教材、职业教育国家在线精品课程配套教材或行业知名出版社出版的优秀教材，确保教材内容符合大数据技术专业国家教学标准，与专科层次技术技能人才培养目标相匹配，深度贴合岗位职业能力需求。</w:t>
      </w:r>
    </w:p>
    <w:p w14:paraId="0AE88FEA">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时效性与实用性：教材内容需紧跟大数据技术发展趋势，涵盖Hadoop、Spark、Python数据分析等核心技术的最新应用成果，融入行业典型案例与实操项目，避免理论与实践脱节，便于学生通过教材掌握实用技能。</w:t>
      </w:r>
    </w:p>
    <w:p w14:paraId="0566DEE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体系化与衔接性：教材选用需形成完整体系，兼顾公共基础课、专业核心课、专业选修课及实训课程的衔接，确保不同课程教材的知识点连贯、逻辑清晰，既覆盖理论基础，又突出技能训练重点。</w:t>
      </w:r>
    </w:p>
    <w:p w14:paraId="50230AEF">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多元化补充：对于新兴技术课程或特色实训内容，若暂无合适统编教材，可由专业教师团队联合行业企业技术人员编写校本教材或实训指导书，经专家论证后投入使用，保障教学内容的针对性。</w:t>
      </w:r>
    </w:p>
    <w:p w14:paraId="170DDDE2">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27A7B39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核心类别全覆盖：配备大数据技术领域的专业图书，涵盖编程语言、大数据框架、数据存储、数据分析与可视化、数据安全等核心内容；同时配备计算机网络、操作系统、数据库原理等专业基础图书，满足学生知识体系构建需求。</w:t>
      </w:r>
    </w:p>
    <w:p w14:paraId="5065F342">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行业与教研支撑：配备大数据行业发展报告、企业案例集、技术白皮书等文献资料，帮助师生了解行业动态与岗位需求；配备职业教育教学方法、课程设计、实训指导等教研类图书，支撑教师开展教学研究与教学改革。</w:t>
      </w:r>
    </w:p>
    <w:p w14:paraId="538B5F2D">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数量与更新保障：专业图书、文献数量需满足师生人均借阅需求，其中近3年出版的专业图书占比不低于40%；建立定期更新机制，每年根据技术发展和教学需要补充新图书、新文献，淘汰内容陈旧的资源。</w:t>
      </w:r>
    </w:p>
    <w:p w14:paraId="3ABBB21A">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获取渠道多元化：除纸质图书外，应依托学校图书馆开通中国知网、万方数据等中外文数据库的访问权限，提供大数据相关学术论文、期刊、专利等电子文献资源，保障师生教研与学术探究需求。</w:t>
      </w:r>
    </w:p>
    <w:p w14:paraId="7813A04A">
      <w:pPr>
        <w:spacing w:line="440" w:lineRule="exact"/>
        <w:ind w:firstLine="480" w:firstLineChars="200"/>
        <w:rPr>
          <w:rFonts w:hint="eastAsia" w:ascii="楷体" w:hAnsi="楷体" w:eastAsia="楷体"/>
          <w:color w:val="auto"/>
          <w:kern w:val="0"/>
          <w:sz w:val="24"/>
          <w:szCs w:val="24"/>
          <w14:ligatures w14:val="none"/>
        </w:rPr>
      </w:pPr>
      <w:r>
        <w:rPr>
          <w:rFonts w:hint="eastAsia" w:hAnsi="宋体"/>
          <w:color w:val="auto"/>
          <w:sz w:val="24"/>
          <w:szCs w:val="24"/>
          <w14:ligatures w14:val="none"/>
        </w:rPr>
        <w:t>3.数字资源配备基本要求</w:t>
      </w:r>
      <w:bookmarkStart w:id="39" w:name="_Toc24730"/>
      <w:bookmarkStart w:id="40" w:name="_Toc187660924"/>
      <w:bookmarkStart w:id="41" w:name="_Toc11091"/>
    </w:p>
    <w:p w14:paraId="08F0571E">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课程资源体系化：建设与专业课程配套的数字资源，包括课程标准、教学大纲、课件、教案、微课视频、知识点讲解视频等，其中核心课程的重难点内容需配备高清微课视频，时长与知识点匹配，便于学生自主学习。</w:t>
      </w:r>
    </w:p>
    <w:p w14:paraId="1F24165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实训与实操资源：配备大数据虚拟仿真实训平台，模拟Hadoop集群搭建、Spark应用开发、数据可视化等实操场景，支持学生在线完成实验操作与项目实训；提供真实数据集、行业项目案例源码、实训任务书等资源，强化实践教学效果。</w:t>
      </w:r>
    </w:p>
    <w:p w14:paraId="61BA226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平台与工具支撑：搭建专业数字教学平台，实现课程资源共享、在线答疑、作业提交与批改、学习过程监控等功能；引入Python、SQL等常用软件的在线练习工具，以及大数据技术相关的在线编程平台，满足师生随时随地的教学与练习需求。</w:t>
      </w:r>
    </w:p>
    <w:p w14:paraId="60446CD0">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行业与前沿资源：链接行业知名企业的大数据技术学习平台、开源社区的技术文档与教程，以及大数据领域权威赛事的资源库，为师生提供接触行业前沿技术的渠道。</w:t>
      </w:r>
    </w:p>
    <w:p w14:paraId="18D92451">
      <w:pPr>
        <w:spacing w:line="440" w:lineRule="exact"/>
        <w:ind w:firstLine="480" w:firstLineChars="200"/>
        <w:rPr>
          <w:rFonts w:hint="eastAsia" w:ascii="楷体" w:hAnsi="楷体" w:eastAsia="楷体"/>
          <w:color w:val="auto"/>
          <w:kern w:val="0"/>
          <w:sz w:val="24"/>
          <w:szCs w:val="24"/>
          <w14:ligatures w14:val="none"/>
        </w:rPr>
      </w:pPr>
      <w:r>
        <w:rPr>
          <w:rFonts w:hint="eastAsia" w:hAnsi="宋体"/>
          <w:color w:val="auto"/>
          <w:sz w:val="24"/>
          <w:szCs w:val="24"/>
          <w:lang w:val="en-US" w:eastAsia="zh-CN"/>
          <w14:ligatures w14:val="none"/>
        </w:rPr>
        <w:t>安全与更新机制：建立数字资源安全保障体系，对敏感数据进行加密处理，保障资源存储与访问安全；建立资源动态更新机制，由专业教师团队联合行业技术人员定期维护、更新数字资源，确保资源的时效性与实用性。</w:t>
      </w:r>
    </w:p>
    <w:p w14:paraId="2F0272E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（四）教学方法</w:t>
      </w:r>
      <w:bookmarkEnd w:id="39"/>
      <w:bookmarkEnd w:id="40"/>
      <w:bookmarkEnd w:id="41"/>
    </w:p>
    <w:p w14:paraId="6843E6F6">
      <w:pPr>
        <w:spacing w:line="440" w:lineRule="exact"/>
        <w:ind w:firstLine="480" w:firstLineChars="200"/>
        <w:rPr>
          <w:rFonts w:hAnsi="宋体"/>
          <w:color w:val="auto"/>
          <w:sz w:val="24"/>
          <w:szCs w:val="24"/>
          <w14:ligatures w14:val="none"/>
        </w:rPr>
      </w:pPr>
      <w:bookmarkStart w:id="42" w:name="_Toc18960"/>
      <w:bookmarkStart w:id="43" w:name="_Toc559"/>
      <w:r>
        <w:rPr>
          <w:rFonts w:hAnsi="宋体"/>
          <w:color w:val="auto"/>
          <w:sz w:val="24"/>
          <w:szCs w:val="24"/>
          <w14:ligatures w14:val="none"/>
        </w:rPr>
        <w:t>1. 混合式教学模式</w:t>
      </w:r>
    </w:p>
    <w:p w14:paraId="22B25551">
      <w:pPr>
        <w:spacing w:line="440" w:lineRule="exact"/>
        <w:ind w:firstLine="480" w:firstLineChars="200"/>
        <w:rPr>
          <w:rFonts w:hAnsi="宋体"/>
          <w:color w:val="auto"/>
          <w:sz w:val="24"/>
          <w:szCs w:val="24"/>
          <w:lang w:val="en-US" w:eastAsia="zh-CN"/>
          <w14:ligatures w14:val="none"/>
        </w:rPr>
      </w:pPr>
      <w:r>
        <w:rPr>
          <w:rFonts w:hAnsi="宋体"/>
          <w:color w:val="auto"/>
          <w:sz w:val="24"/>
          <w:szCs w:val="24"/>
          <w:lang w:val="en-US" w:eastAsia="zh-CN"/>
          <w14:ligatures w14:val="none"/>
        </w:rPr>
        <w:t>依托智慧职教平台、学习通及专业定制化数字教学系统，构建“线上预习+线下精讲+线上巩固+线下实训”的闭环教学流程。线上搭建“资源库+互动区+测试区”三维空间，上传微课视频、电子课件、行业案例源码等数字化资源，通过在线答题、分组讨论等功能实现课前知识铺垫与课后即时反馈；线下课堂聚焦重难点突破，利用投屏互动、实时弹幕等信息化工具激发参与热情，结合线上学习数据精准定位学生薄弱点，开展针对性讲解。</w:t>
      </w:r>
    </w:p>
    <w:p w14:paraId="2B520879">
      <w:pPr>
        <w:spacing w:line="440" w:lineRule="exact"/>
        <w:ind w:firstLine="480" w:firstLineChars="200"/>
        <w:rPr>
          <w:rFonts w:hAnsi="宋体"/>
          <w:color w:val="auto"/>
          <w:sz w:val="24"/>
          <w:szCs w:val="24"/>
          <w14:ligatures w14:val="none"/>
        </w:rPr>
      </w:pPr>
      <w:r>
        <w:rPr>
          <w:rFonts w:hAnsi="宋体"/>
          <w:color w:val="auto"/>
          <w:sz w:val="24"/>
          <w:szCs w:val="24"/>
          <w14:ligatures w14:val="none"/>
        </w:rPr>
        <w:t>2. 理实一体教学模式</w:t>
      </w:r>
    </w:p>
    <w:p w14:paraId="249D4F2C">
      <w:pPr>
        <w:spacing w:line="440" w:lineRule="exact"/>
        <w:ind w:firstLine="480" w:firstLineChars="200"/>
        <w:rPr>
          <w:rFonts w:hAnsi="宋体"/>
          <w:color w:val="auto"/>
          <w:sz w:val="24"/>
          <w:szCs w:val="24"/>
          <w:lang w:val="en-US" w:eastAsia="zh-CN"/>
          <w14:ligatures w14:val="none"/>
        </w:rPr>
      </w:pPr>
      <w:r>
        <w:rPr>
          <w:rFonts w:hAnsi="宋体"/>
          <w:color w:val="auto"/>
          <w:sz w:val="24"/>
          <w:szCs w:val="24"/>
          <w:lang w:val="en-US" w:eastAsia="zh-CN"/>
          <w14:ligatures w14:val="none"/>
        </w:rPr>
        <w:t>以“教室-实训室-虚拟平台”三位一体的数字化教学环境为载体，将理论知识讲解与实操技能训练无缝衔接。课堂配备云桌面实训系统，学生可随时调用大数据开发环境，教师通过屏幕广播、远程操控等功能实时指导学生操作；引入大数据虚拟仿真实训平台，模拟海量数据处理场景，解决真实环境中硬件成本高、数据获取难的问题。</w:t>
      </w:r>
    </w:p>
    <w:p w14:paraId="77E16AE7">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3</w:t>
      </w:r>
      <w:r>
        <w:rPr>
          <w:rFonts w:hAnsi="宋体"/>
          <w:color w:val="auto"/>
          <w:sz w:val="24"/>
          <w:szCs w:val="24"/>
          <w14:ligatures w14:val="none"/>
        </w:rPr>
        <w:t>. 启发式与探究式教学</w:t>
      </w:r>
    </w:p>
    <w:p w14:paraId="29741D40">
      <w:pPr>
        <w:spacing w:line="440" w:lineRule="exact"/>
        <w:ind w:firstLine="480" w:firstLineChars="200"/>
        <w:rPr>
          <w:rFonts w:hAnsi="宋体"/>
          <w:color w:val="auto"/>
          <w:sz w:val="24"/>
          <w:szCs w:val="24"/>
          <w14:ligatures w14:val="none"/>
        </w:rPr>
      </w:pPr>
      <w:r>
        <w:rPr>
          <w:rFonts w:hAnsi="宋体"/>
          <w:color w:val="auto"/>
          <w:sz w:val="24"/>
          <w:szCs w:val="24"/>
          <w:lang w:val="en-US" w:eastAsia="zh-CN"/>
          <w14:ligatures w14:val="none"/>
        </w:rPr>
        <w:t>借助信息化工具创设问题情境，以“真实业务痛点”激发探究欲望。利用在线思维导图工具组织学生分组梳理清洗流程，通过平台共享成果并开展互评，教师针对性点评优化，培养学生的问题解决能力与逻辑思维。</w:t>
      </w:r>
    </w:p>
    <w:p w14:paraId="66D239E3">
      <w:pPr>
        <w:numPr>
          <w:ilvl w:val="0"/>
          <w:numId w:val="2"/>
        </w:numPr>
        <w:spacing w:line="440" w:lineRule="exact"/>
        <w:ind w:firstLine="480" w:firstLineChars="200"/>
        <w:rPr>
          <w:rFonts w:hAnsi="宋体"/>
          <w:color w:val="auto"/>
          <w:sz w:val="24"/>
          <w:szCs w:val="24"/>
          <w14:ligatures w14:val="none"/>
        </w:rPr>
      </w:pPr>
      <w:r>
        <w:rPr>
          <w:rFonts w:hAnsi="宋体"/>
          <w:color w:val="auto"/>
          <w:sz w:val="24"/>
          <w:szCs w:val="24"/>
          <w14:ligatures w14:val="none"/>
        </w:rPr>
        <w:t>讨论式与参与式教学</w:t>
      </w:r>
    </w:p>
    <w:p w14:paraId="29B43B14">
      <w:pPr>
        <w:numPr>
          <w:ilvl w:val="0"/>
          <w:numId w:val="0"/>
        </w:numPr>
        <w:spacing w:line="440" w:lineRule="exact"/>
        <w:ind w:firstLine="480" w:firstLineChars="200"/>
        <w:rPr>
          <w:rFonts w:hAnsi="宋体"/>
          <w:color w:val="auto"/>
          <w:sz w:val="24"/>
          <w:szCs w:val="24"/>
          <w14:ligatures w14:val="none"/>
        </w:rPr>
      </w:pPr>
      <w:r>
        <w:rPr>
          <w:rFonts w:hAnsi="宋体"/>
          <w:color w:val="auto"/>
          <w:sz w:val="24"/>
          <w:szCs w:val="24"/>
          <w:lang w:val="en-US" w:eastAsia="zh-CN"/>
          <w14:ligatures w14:val="none"/>
        </w:rPr>
        <w:t>依托在线协作平台构建“全员参与、实时互动”的讨论场景。教师在平台发布案例背景与问题清单，学生以小组为单位在线收集资料、分析原因，通过平台实时编辑协作报告；课堂上利用投屏展示各小组成果，通过在线投票、弹幕评论等功能开展集体讨论，最终形成统一的排查方案，提升学生的团队协作与沟通表达能力。</w:t>
      </w:r>
    </w:p>
    <w:p w14:paraId="43C04FB3">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5</w:t>
      </w:r>
      <w:r>
        <w:rPr>
          <w:rFonts w:hAnsi="宋体"/>
          <w:color w:val="auto"/>
          <w:sz w:val="24"/>
          <w:szCs w:val="24"/>
          <w14:ligatures w14:val="none"/>
        </w:rPr>
        <w:t>. 项目教学与案例教学</w:t>
      </w:r>
    </w:p>
    <w:p w14:paraId="1794BB7F">
      <w:pPr>
        <w:spacing w:line="440" w:lineRule="exact"/>
        <w:ind w:firstLine="480" w:firstLineChars="200"/>
        <w:rPr>
          <w:rFonts w:hAnsi="宋体"/>
          <w:color w:val="auto"/>
          <w:sz w:val="24"/>
          <w:szCs w:val="24"/>
          <w:lang w:val="en-US" w:eastAsia="zh-CN"/>
          <w14:ligatures w14:val="none"/>
        </w:rPr>
      </w:pPr>
      <w:r>
        <w:rPr>
          <w:rFonts w:hAnsi="宋体"/>
          <w:color w:val="auto"/>
          <w:sz w:val="24"/>
          <w:szCs w:val="24"/>
          <w:lang w:val="en-US" w:eastAsia="zh-CN"/>
          <w14:ligatures w14:val="none"/>
        </w:rPr>
        <w:t>以数字化手段整合行业真实资源，将教学内容与岗位实际需求深度融合。项目教学中，引入企业真实项目，通过数字教学系统拆解项目任务，明确各阶段目标与评价标准，学生借助Git版本控制工具协同开发，教师通过平台实时监控项目进度并提供指导。</w:t>
      </w:r>
    </w:p>
    <w:p w14:paraId="581C1915">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6.</w:t>
      </w:r>
      <w:r>
        <w:rPr>
          <w:rFonts w:hAnsi="宋体"/>
          <w:color w:val="auto"/>
          <w:sz w:val="24"/>
          <w:szCs w:val="24"/>
          <w14:ligatures w14:val="none"/>
        </w:rPr>
        <w:t>数字化保障机制</w:t>
      </w:r>
    </w:p>
    <w:p w14:paraId="08DF4609">
      <w:pPr>
        <w:spacing w:line="440" w:lineRule="exact"/>
        <w:ind w:firstLine="480" w:firstLineChars="200"/>
        <w:rPr>
          <w:rFonts w:hAnsi="宋体"/>
          <w:color w:val="auto"/>
          <w:sz w:val="24"/>
          <w:szCs w:val="24"/>
          <w14:ligatures w14:val="none"/>
        </w:rPr>
      </w:pPr>
      <w:r>
        <w:rPr>
          <w:rFonts w:hAnsi="宋体"/>
          <w:color w:val="auto"/>
          <w:sz w:val="24"/>
          <w:szCs w:val="24"/>
          <w:lang w:val="en-US" w:eastAsia="zh-CN"/>
          <w14:ligatures w14:val="none"/>
        </w:rPr>
        <w:t>搭建一体化数字教学平台，整合资源管理、教学互动、实训操作、评价考核等功能，实现教学全流程数据化；组建“教师+技术人员+企业专家”的教学团队，定期开展信息化教学能力培训，提升教师的数字工具应用与课程设计能力；建立教学方法迭代机制，通过学生线上评价、企业反馈、教学数据复盘等方式，持续优化教学模式与方法，确保教学改革的实效性与针对性。</w:t>
      </w:r>
    </w:p>
    <w:p w14:paraId="4D0EB9D7">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839941C">
      <w:pPr>
        <w:spacing w:line="440" w:lineRule="exact"/>
        <w:ind w:firstLine="480" w:firstLineChars="200"/>
        <w:rPr>
          <w:rFonts w:hint="eastAsia" w:hAnsi="宋体"/>
          <w:color w:val="auto"/>
          <w:sz w:val="24"/>
          <w:szCs w:val="24"/>
          <w14:ligatures w14:val="none"/>
        </w:rPr>
      </w:pPr>
      <w:bookmarkStart w:id="45" w:name="_Toc28599"/>
      <w:bookmarkStart w:id="46" w:name="_Toc11789"/>
      <w:bookmarkStart w:id="47" w:name="_Toc187660926"/>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09E5DE9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6546ACF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052AFAD0">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70F4341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299AE7A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考试成绩由期中考试、期末考试成绩两部分组成，分别按一定比例计算。</w:t>
      </w:r>
    </w:p>
    <w:p w14:paraId="65BF2FA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570CCA9D">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796A6255">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3DDCE791">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7FBB6482">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68DC293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大数据技术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7C39E117">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7B48B7F3">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42173993">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140</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37</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i w:val="0"/>
          <w:iCs w:val="0"/>
          <w:color w:val="auto"/>
          <w:sz w:val="24"/>
          <w:szCs w:val="24"/>
          <w:highlight w:val="none"/>
          <w:lang w:val="en-US" w:eastAsia="zh-CN"/>
          <w14:ligatures w14:val="none"/>
        </w:rPr>
        <w:t>13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专业必修课82</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1F42B563">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14F9B695">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任宏</w:t>
      </w:r>
    </w:p>
    <w:p w14:paraId="6AA5E653">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张琦</w:t>
      </w:r>
    </w:p>
    <w:p w14:paraId="402752C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0BD5EC6D">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w:t>
      </w:r>
      <w:r>
        <w:rPr>
          <w:rFonts w:hint="eastAsia" w:ascii="宋体" w:hAnsi="宋体" w:cs="宋体"/>
          <w:b/>
          <w:bCs/>
          <w:color w:val="auto"/>
          <w:sz w:val="24"/>
          <w:szCs w:val="24"/>
          <w14:ligatures w14:val="none"/>
        </w:rPr>
        <w:t>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472B795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6750205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5533216E">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2B7EA29D">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6F4A0336">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6FBC20F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2F82C18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6C8CEC4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shd w:val="clear" w:color="auto" w:fill="auto"/>
            <w:vAlign w:val="center"/>
          </w:tcPr>
          <w:p w14:paraId="3E19BCA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张兵</w:t>
            </w:r>
          </w:p>
        </w:tc>
        <w:tc>
          <w:tcPr>
            <w:tcW w:w="1988" w:type="pct"/>
            <w:tcBorders>
              <w:top w:val="single" w:color="auto" w:sz="8" w:space="0"/>
            </w:tcBorders>
            <w:shd w:val="clear" w:color="auto" w:fill="auto"/>
            <w:vAlign w:val="center"/>
          </w:tcPr>
          <w:p w14:paraId="0677469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21C158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副主任</w:t>
            </w:r>
          </w:p>
        </w:tc>
        <w:tc>
          <w:tcPr>
            <w:tcW w:w="846" w:type="pct"/>
            <w:tcBorders>
              <w:top w:val="single" w:color="auto" w:sz="8" w:space="0"/>
            </w:tcBorders>
            <w:vAlign w:val="center"/>
          </w:tcPr>
          <w:p w14:paraId="10443EF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991F99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BEE1D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shd w:val="clear" w:color="auto" w:fill="auto"/>
            <w:vAlign w:val="center"/>
          </w:tcPr>
          <w:p w14:paraId="2BC75C4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任宏</w:t>
            </w:r>
          </w:p>
        </w:tc>
        <w:tc>
          <w:tcPr>
            <w:tcW w:w="1988" w:type="pct"/>
            <w:shd w:val="clear" w:color="auto" w:fill="auto"/>
            <w:vAlign w:val="center"/>
          </w:tcPr>
          <w:p w14:paraId="2F0B78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09FDFF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专业群主任</w:t>
            </w:r>
          </w:p>
        </w:tc>
        <w:tc>
          <w:tcPr>
            <w:tcW w:w="846" w:type="pct"/>
            <w:vAlign w:val="center"/>
          </w:tcPr>
          <w:p w14:paraId="2C4A71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10B0F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20A937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shd w:val="clear" w:color="auto" w:fill="auto"/>
            <w:vAlign w:val="center"/>
          </w:tcPr>
          <w:p w14:paraId="091702A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张琦</w:t>
            </w:r>
          </w:p>
        </w:tc>
        <w:tc>
          <w:tcPr>
            <w:tcW w:w="1988" w:type="pct"/>
            <w:shd w:val="clear" w:color="auto" w:fill="auto"/>
            <w:vAlign w:val="center"/>
          </w:tcPr>
          <w:p w14:paraId="4284BFA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4545AB9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教学秘书</w:t>
            </w:r>
          </w:p>
        </w:tc>
        <w:tc>
          <w:tcPr>
            <w:tcW w:w="846" w:type="pct"/>
            <w:vAlign w:val="center"/>
          </w:tcPr>
          <w:p w14:paraId="46F46AD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AD0F0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2CB48D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shd w:val="clear"/>
            <w:vAlign w:val="center"/>
          </w:tcPr>
          <w:p w14:paraId="7954BF5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郑海红</w:t>
            </w:r>
          </w:p>
        </w:tc>
        <w:tc>
          <w:tcPr>
            <w:tcW w:w="1988" w:type="pct"/>
            <w:shd w:val="clear" w:color="auto" w:fill="auto"/>
            <w:vAlign w:val="center"/>
          </w:tcPr>
          <w:p w14:paraId="06671BB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EEBF50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7E964DD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670BCF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EFB11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shd w:val="clear"/>
            <w:vAlign w:val="center"/>
          </w:tcPr>
          <w:p w14:paraId="43ED877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刘端阳</w:t>
            </w:r>
          </w:p>
        </w:tc>
        <w:tc>
          <w:tcPr>
            <w:tcW w:w="1988" w:type="pct"/>
            <w:shd w:val="clear" w:color="auto" w:fill="auto"/>
            <w:vAlign w:val="center"/>
          </w:tcPr>
          <w:p w14:paraId="151BF04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C99565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讲师</w:t>
            </w:r>
          </w:p>
        </w:tc>
        <w:tc>
          <w:tcPr>
            <w:tcW w:w="846" w:type="pct"/>
            <w:vAlign w:val="center"/>
          </w:tcPr>
          <w:p w14:paraId="7E43F58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390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6B2238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shd w:val="clear"/>
            <w:vAlign w:val="center"/>
          </w:tcPr>
          <w:p w14:paraId="2A6A7DC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刘佳</w:t>
            </w:r>
          </w:p>
        </w:tc>
        <w:tc>
          <w:tcPr>
            <w:tcW w:w="1988" w:type="pct"/>
            <w:shd w:val="clear" w:color="auto" w:fill="auto"/>
            <w:vAlign w:val="center"/>
          </w:tcPr>
          <w:p w14:paraId="3BDF382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86051D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2728412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E7C0F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311FA9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shd w:val="clear"/>
            <w:vAlign w:val="center"/>
          </w:tcPr>
          <w:p w14:paraId="31477CB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白明松</w:t>
            </w:r>
          </w:p>
        </w:tc>
        <w:tc>
          <w:tcPr>
            <w:tcW w:w="1988" w:type="pct"/>
            <w:shd w:val="clear" w:color="auto" w:fill="auto"/>
            <w:vAlign w:val="center"/>
          </w:tcPr>
          <w:p w14:paraId="488C451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8AC638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0D1E5ACB">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7DDEB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BA189E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shd w:val="clear" w:color="auto" w:fill="auto"/>
            <w:vAlign w:val="center"/>
          </w:tcPr>
          <w:p w14:paraId="64E26D5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翁高飞</w:t>
            </w:r>
          </w:p>
        </w:tc>
        <w:tc>
          <w:tcPr>
            <w:tcW w:w="1988" w:type="pct"/>
            <w:shd w:val="clear" w:color="auto" w:fill="auto"/>
            <w:vAlign w:val="center"/>
          </w:tcPr>
          <w:p w14:paraId="26D42FC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武汉厚溥企业集团</w:t>
            </w:r>
          </w:p>
        </w:tc>
        <w:tc>
          <w:tcPr>
            <w:tcW w:w="1032" w:type="pct"/>
            <w:shd w:val="clear" w:color="auto" w:fill="auto"/>
            <w:vAlign w:val="center"/>
          </w:tcPr>
          <w:p w14:paraId="09B6CD8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vAlign w:val="center"/>
          </w:tcPr>
          <w:p w14:paraId="44906F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15E68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2A284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shd w:val="clear" w:color="auto" w:fill="auto"/>
            <w:vAlign w:val="center"/>
          </w:tcPr>
          <w:p w14:paraId="33BBAFC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马英会</w:t>
            </w:r>
          </w:p>
        </w:tc>
        <w:tc>
          <w:tcPr>
            <w:tcW w:w="1988" w:type="pct"/>
            <w:shd w:val="clear" w:color="auto" w:fill="auto"/>
            <w:vAlign w:val="center"/>
          </w:tcPr>
          <w:p w14:paraId="15DDC7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30B539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42EA5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7BB00E5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8D5E47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shd w:val="clear" w:color="auto" w:fill="auto"/>
            <w:vAlign w:val="center"/>
          </w:tcPr>
          <w:p w14:paraId="2999BFE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崔雅鑫</w:t>
            </w:r>
          </w:p>
        </w:tc>
        <w:tc>
          <w:tcPr>
            <w:tcW w:w="1988" w:type="pct"/>
            <w:shd w:val="clear" w:color="auto" w:fill="auto"/>
            <w:vAlign w:val="center"/>
          </w:tcPr>
          <w:p w14:paraId="487B5FC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4FD64A5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73B22E4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A2E0D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B98507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11</w:t>
            </w:r>
          </w:p>
        </w:tc>
        <w:tc>
          <w:tcPr>
            <w:tcW w:w="720" w:type="pct"/>
            <w:tcBorders>
              <w:bottom w:val="single" w:color="auto" w:sz="4" w:space="0"/>
            </w:tcBorders>
            <w:shd w:val="clear" w:color="auto" w:fill="auto"/>
            <w:vAlign w:val="center"/>
          </w:tcPr>
          <w:p w14:paraId="06B2EA0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王涛</w:t>
            </w:r>
          </w:p>
        </w:tc>
        <w:tc>
          <w:tcPr>
            <w:tcW w:w="1988" w:type="pct"/>
            <w:tcBorders>
              <w:bottom w:val="single" w:color="auto" w:sz="4" w:space="0"/>
            </w:tcBorders>
            <w:shd w:val="clear" w:color="auto" w:fill="auto"/>
            <w:vAlign w:val="center"/>
          </w:tcPr>
          <w:p w14:paraId="2D8C10EA">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浪潮云信息技术股份公司</w:t>
            </w:r>
          </w:p>
        </w:tc>
        <w:tc>
          <w:tcPr>
            <w:tcW w:w="1032" w:type="pct"/>
            <w:tcBorders>
              <w:bottom w:val="single" w:color="auto" w:sz="4" w:space="0"/>
            </w:tcBorders>
            <w:shd w:val="clear" w:color="auto" w:fill="auto"/>
            <w:vAlign w:val="center"/>
          </w:tcPr>
          <w:p w14:paraId="6D138A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tcBorders>
              <w:bottom w:val="single" w:color="auto" w:sz="4" w:space="0"/>
            </w:tcBorders>
            <w:vAlign w:val="center"/>
          </w:tcPr>
          <w:p w14:paraId="729478D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DD4FD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4AC43A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12</w:t>
            </w:r>
          </w:p>
        </w:tc>
        <w:tc>
          <w:tcPr>
            <w:tcW w:w="720" w:type="pct"/>
            <w:tcBorders>
              <w:top w:val="single" w:color="auto" w:sz="4" w:space="0"/>
              <w:bottom w:val="single" w:color="auto" w:sz="4" w:space="0"/>
            </w:tcBorders>
            <w:shd w:val="clear" w:color="auto" w:fill="auto"/>
            <w:vAlign w:val="center"/>
          </w:tcPr>
          <w:p w14:paraId="225C2B7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刘文杰</w:t>
            </w:r>
          </w:p>
        </w:tc>
        <w:tc>
          <w:tcPr>
            <w:tcW w:w="1988" w:type="pct"/>
            <w:tcBorders>
              <w:top w:val="single" w:color="auto" w:sz="4" w:space="0"/>
              <w:bottom w:val="single" w:color="auto" w:sz="4" w:space="0"/>
            </w:tcBorders>
            <w:shd w:val="clear" w:color="auto" w:fill="auto"/>
            <w:vAlign w:val="center"/>
          </w:tcPr>
          <w:p w14:paraId="1A88F9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中科软科技股份有限公司</w:t>
            </w:r>
          </w:p>
        </w:tc>
        <w:tc>
          <w:tcPr>
            <w:tcW w:w="1032" w:type="pct"/>
            <w:tcBorders>
              <w:top w:val="single" w:color="auto" w:sz="4" w:space="0"/>
              <w:bottom w:val="single" w:color="auto" w:sz="4" w:space="0"/>
            </w:tcBorders>
            <w:shd w:val="clear" w:color="auto" w:fill="auto"/>
            <w:vAlign w:val="center"/>
          </w:tcPr>
          <w:p w14:paraId="4A71670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046B7AB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1D80E0D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6361E671">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13</w:t>
            </w:r>
          </w:p>
        </w:tc>
        <w:tc>
          <w:tcPr>
            <w:tcW w:w="720" w:type="pct"/>
            <w:tcBorders>
              <w:top w:val="single" w:color="auto" w:sz="4" w:space="0"/>
              <w:bottom w:val="single" w:color="auto" w:sz="4" w:space="0"/>
            </w:tcBorders>
            <w:shd w:val="clear" w:color="auto" w:fill="auto"/>
            <w:vAlign w:val="center"/>
          </w:tcPr>
          <w:p w14:paraId="6D2AE35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王璐</w:t>
            </w:r>
          </w:p>
        </w:tc>
        <w:tc>
          <w:tcPr>
            <w:tcW w:w="1988" w:type="pct"/>
            <w:tcBorders>
              <w:top w:val="single" w:color="auto" w:sz="4" w:space="0"/>
              <w:bottom w:val="single" w:color="auto" w:sz="4" w:space="0"/>
            </w:tcBorders>
            <w:shd w:val="clear" w:color="auto" w:fill="auto"/>
            <w:vAlign w:val="center"/>
          </w:tcPr>
          <w:p w14:paraId="7649C9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河北尚云信息科技有限公司</w:t>
            </w:r>
          </w:p>
        </w:tc>
        <w:tc>
          <w:tcPr>
            <w:tcW w:w="1032" w:type="pct"/>
            <w:tcBorders>
              <w:top w:val="single" w:color="auto" w:sz="4" w:space="0"/>
              <w:bottom w:val="single" w:color="auto" w:sz="4" w:space="0"/>
            </w:tcBorders>
            <w:shd w:val="clear" w:color="auto" w:fill="auto"/>
            <w:vAlign w:val="center"/>
          </w:tcPr>
          <w:p w14:paraId="3969AE2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初级工程师</w:t>
            </w:r>
          </w:p>
        </w:tc>
        <w:tc>
          <w:tcPr>
            <w:tcW w:w="846" w:type="pct"/>
            <w:tcBorders>
              <w:top w:val="single" w:color="auto" w:sz="4" w:space="0"/>
              <w:bottom w:val="single" w:color="auto" w:sz="4" w:space="0"/>
            </w:tcBorders>
            <w:vAlign w:val="center"/>
          </w:tcPr>
          <w:p w14:paraId="2525F29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1D509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312D53D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14</w:t>
            </w:r>
          </w:p>
        </w:tc>
        <w:tc>
          <w:tcPr>
            <w:tcW w:w="720" w:type="pct"/>
            <w:tcBorders>
              <w:top w:val="single" w:color="auto" w:sz="4" w:space="0"/>
              <w:bottom w:val="single" w:color="auto" w:sz="4" w:space="0"/>
            </w:tcBorders>
            <w:shd w:val="clear" w:color="auto" w:fill="auto"/>
            <w:vAlign w:val="center"/>
          </w:tcPr>
          <w:p w14:paraId="30717D7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李伟</w:t>
            </w:r>
          </w:p>
        </w:tc>
        <w:tc>
          <w:tcPr>
            <w:tcW w:w="1988" w:type="pct"/>
            <w:tcBorders>
              <w:top w:val="single" w:color="auto" w:sz="4" w:space="0"/>
              <w:bottom w:val="single" w:color="auto" w:sz="4" w:space="0"/>
            </w:tcBorders>
            <w:shd w:val="clear" w:color="auto" w:fill="auto"/>
            <w:vAlign w:val="center"/>
          </w:tcPr>
          <w:p w14:paraId="0D6B526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武汉厚溥研究院</w:t>
            </w:r>
          </w:p>
        </w:tc>
        <w:tc>
          <w:tcPr>
            <w:tcW w:w="1032" w:type="pct"/>
            <w:tcBorders>
              <w:top w:val="single" w:color="auto" w:sz="4" w:space="0"/>
              <w:bottom w:val="single" w:color="auto" w:sz="4" w:space="0"/>
            </w:tcBorders>
            <w:shd w:val="clear" w:color="auto" w:fill="auto"/>
            <w:vAlign w:val="center"/>
          </w:tcPr>
          <w:p w14:paraId="14862F3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3ECDA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759C40BA">
      <w:pPr>
        <w:rPr>
          <w:rFonts w:hint="eastAsia"/>
          <w:color w:val="auto"/>
          <w:lang w:val="en-US" w:eastAsia="zh-CN"/>
        </w:rPr>
      </w:pPr>
    </w:p>
    <w:p w14:paraId="55F2F441">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3C7648E7">
      <w:pPr>
        <w:widowControl/>
        <w:spacing w:line="560" w:lineRule="exact"/>
        <w:jc w:val="both"/>
        <w:rPr>
          <w:rFonts w:hint="eastAsia" w:ascii="宋体" w:hAnsi="宋体" w:cs="宋体"/>
          <w:b/>
          <w:kern w:val="0"/>
          <w:sz w:val="24"/>
          <w:szCs w:val="24"/>
          <w14:ligatures w14:val="none"/>
        </w:rPr>
      </w:pPr>
    </w:p>
    <w:p w14:paraId="639B4CC9">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bookmarkStart w:id="51" w:name="_GoBack"/>
      <w:bookmarkEnd w:id="51"/>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6BB03E49">
      <w:pPr>
        <w:widowControl/>
        <w:spacing w:line="560" w:lineRule="exact"/>
        <w:rPr>
          <w:rFonts w:hint="eastAsia" w:ascii="Times New Roman" w:hAnsi="Times New Roman" w:eastAsia="黑体" w:cs="Times New Roman"/>
          <w:bCs/>
          <w:kern w:val="0"/>
          <w:sz w:val="24"/>
          <w:szCs w:val="24"/>
          <w14:ligatures w14:val="none"/>
        </w:rPr>
      </w:pPr>
    </w:p>
    <w:p w14:paraId="0AD781FF">
      <w:pPr>
        <w:widowControl/>
        <w:spacing w:line="560" w:lineRule="exact"/>
        <w:rPr>
          <w:rFonts w:hint="eastAsia" w:ascii="Times New Roman" w:hAnsi="Times New Roman" w:eastAsia="黑体" w:cs="Times New Roman"/>
          <w:bCs/>
          <w:kern w:val="0"/>
          <w:sz w:val="24"/>
          <w:szCs w:val="24"/>
          <w14:ligatures w14:val="none"/>
        </w:rPr>
      </w:pPr>
    </w:p>
    <w:p w14:paraId="628E5B5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0F3A235F">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9E7A2A0">
      <w:pPr>
        <w:rPr>
          <w:rFonts w:hint="eastAsia"/>
        </w:rPr>
      </w:pPr>
    </w:p>
    <w:tbl>
      <w:tblPr>
        <w:tblStyle w:val="25"/>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2111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43480EC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D71762F">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大数据技术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10FFAB2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12DD0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信息传媒学院</w:t>
            </w:r>
          </w:p>
        </w:tc>
      </w:tr>
      <w:tr w14:paraId="4137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4481535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78C7CCB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510205</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7823EA2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147721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大一、大二、大三</w:t>
            </w:r>
          </w:p>
        </w:tc>
      </w:tr>
      <w:tr w14:paraId="0B22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4C0FBC6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CEC1AC9">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宋体"/>
                <w:b/>
                <w:bCs/>
                <w:kern w:val="0"/>
                <w:sz w:val="18"/>
                <w:szCs w:val="18"/>
                <w:lang w:val="en-US" w:eastAsia="zh-CN"/>
                <w14:ligatures w14:val="none"/>
              </w:rPr>
              <w:t>2600</w:t>
            </w:r>
          </w:p>
        </w:tc>
        <w:tc>
          <w:tcPr>
            <w:tcW w:w="942" w:type="pct"/>
            <w:vMerge w:val="restart"/>
            <w:tcBorders>
              <w:top w:val="single" w:color="auto" w:sz="4" w:space="0"/>
              <w:left w:val="single" w:color="auto" w:sz="4" w:space="0"/>
              <w:right w:val="single" w:color="auto" w:sz="4" w:space="0"/>
            </w:tcBorders>
            <w:noWrap w:val="0"/>
            <w:vAlign w:val="center"/>
          </w:tcPr>
          <w:p w14:paraId="2D8C1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60ADF14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62A44B1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张 兵 任 宏 张 琦  郑海红</w:t>
            </w:r>
          </w:p>
          <w:p w14:paraId="17A0481A">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刘端阳 刘 佳  白明松</w:t>
            </w:r>
          </w:p>
        </w:tc>
      </w:tr>
      <w:tr w14:paraId="3B88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805E01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1711A6C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140</w:t>
            </w:r>
          </w:p>
        </w:tc>
        <w:tc>
          <w:tcPr>
            <w:tcW w:w="942" w:type="pct"/>
            <w:vMerge w:val="continue"/>
            <w:tcBorders>
              <w:left w:val="single" w:color="auto" w:sz="4" w:space="0"/>
              <w:bottom w:val="single" w:color="auto" w:sz="4" w:space="0"/>
              <w:right w:val="single" w:color="auto" w:sz="4" w:space="0"/>
            </w:tcBorders>
            <w:noWrap w:val="0"/>
            <w:vAlign w:val="center"/>
          </w:tcPr>
          <w:p w14:paraId="0557EC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1033EC0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480140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翁高飞</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马英会</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崔雅鑫</w:t>
            </w:r>
          </w:p>
          <w:p w14:paraId="3AD0545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涛</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刘文杰</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璐</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李</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伟</w:t>
            </w:r>
          </w:p>
        </w:tc>
      </w:tr>
      <w:tr w14:paraId="1632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766D05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6F195F2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4A2F821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E7CC8A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5C86E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B58C1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7E336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084D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6D7D6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37204D9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66CD9B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00CED1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2479AB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4DCD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5E5575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4E7D5F4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BDAE0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77E9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40FB54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B062F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35D498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43B7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88F325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744E95C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511C1C4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2D4C5AC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34C23ED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D9B659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009047E">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1B0856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CBC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CDE0F8F">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0D9598B5">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A73110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60315C05">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209DA6E5">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CC416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C10CA4E">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A5D419D">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16C18EB6">
      <w:pPr>
        <w:spacing w:line="440" w:lineRule="exact"/>
        <w:jc w:val="both"/>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51EC74-8B06-4113-9BB6-56AF986BF4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65D4102-A148-4E6D-8F9F-835F64B71A32}"/>
  </w:font>
  <w:font w:name="等线">
    <w:panose1 w:val="02010600030101010101"/>
    <w:charset w:val="86"/>
    <w:family w:val="auto"/>
    <w:pitch w:val="default"/>
    <w:sig w:usb0="A00002BF" w:usb1="38CF7CFA" w:usb2="00000016" w:usb3="00000000" w:csb0="0004000F" w:csb1="00000000"/>
    <w:embedRegular r:id="rId3" w:fontKey="{C2085BFC-E418-48E7-BC5E-59A35B76E048}"/>
  </w:font>
  <w:font w:name="方正宋三_GBK">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86D842F9-2C07-4F06-A4AC-FEC4D02D241A}"/>
  </w:font>
  <w:font w:name="微软雅黑">
    <w:panose1 w:val="020B0503020204020204"/>
    <w:charset w:val="86"/>
    <w:family w:val="swiss"/>
    <w:pitch w:val="default"/>
    <w:sig w:usb0="80000287" w:usb1="2ACF3C50" w:usb2="00000016" w:usb3="00000000" w:csb0="0004001F" w:csb1="00000000"/>
    <w:embedRegular r:id="rId5" w:fontKey="{D9AB2EA9-AFF2-4A91-9810-5A91FAB495DC}"/>
  </w:font>
  <w:font w:name="方正小标宋_GBK">
    <w:panose1 w:val="02000000000000000000"/>
    <w:charset w:val="86"/>
    <w:family w:val="script"/>
    <w:pitch w:val="default"/>
    <w:sig w:usb0="A00002BF" w:usb1="38CF7CFA" w:usb2="00082016" w:usb3="00000000" w:csb0="00040001" w:csb1="00000000"/>
    <w:embedRegular r:id="rId6" w:fontKey="{E1EEC820-98E9-4078-84FF-06EED6E7B926}"/>
  </w:font>
  <w:font w:name="楷体">
    <w:panose1 w:val="02010609060101010101"/>
    <w:charset w:val="86"/>
    <w:family w:val="modern"/>
    <w:pitch w:val="default"/>
    <w:sig w:usb0="800002BF" w:usb1="38CF7CFA" w:usb2="00000016" w:usb3="00000000" w:csb0="00040001" w:csb1="00000000"/>
    <w:embedRegular r:id="rId7" w:fontKey="{4995E9B9-7A69-4B5C-BA46-E45C90DD2A9D}"/>
  </w:font>
  <w:font w:name="仿宋">
    <w:panose1 w:val="02010609060101010101"/>
    <w:charset w:val="86"/>
    <w:family w:val="modern"/>
    <w:pitch w:val="default"/>
    <w:sig w:usb0="800002BF" w:usb1="38CF7CFA" w:usb2="00000016" w:usb3="00000000" w:csb0="00040001" w:csb1="00000000"/>
    <w:embedRegular r:id="rId8" w:fontKey="{E860BFF3-1C24-4C00-8D78-831C0CBC9BF2}"/>
  </w:font>
  <w:font w:name="方正仿宋_GB2312">
    <w:altName w:val="仿宋"/>
    <w:panose1 w:val="02000000000000000000"/>
    <w:charset w:val="86"/>
    <w:family w:val="auto"/>
    <w:pitch w:val="default"/>
    <w:sig w:usb0="00000000" w:usb1="00000000" w:usb2="00000012" w:usb3="00000000" w:csb0="00040001" w:csb1="00000000"/>
    <w:embedRegular r:id="rId9" w:fontKey="{BD27764B-5CAC-4227-829C-6417BFB39F36}"/>
  </w:font>
  <w:font w:name="WPSEMBED2">
    <w:panose1 w:val="02000000000000000000"/>
    <w:charset w:val="86"/>
    <w:family w:val="auto"/>
    <w:pitch w:val="default"/>
    <w:sig w:usb0="00000001" w:usb1="0800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2C18">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9E22B">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D4F10">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32EDA761">
    <w:pPr>
      <w:pBdr>
        <w:bottom w:val="single" w:color="auto" w:sz="6" w:space="1"/>
      </w:pBdr>
      <w:snapToGrid w:val="0"/>
      <w:jc w:val="right"/>
      <w:rPr>
        <w:kern w:val="0"/>
        <w:szCs w:val="21"/>
      </w:rPr>
    </w:pPr>
    <w:r>
      <w:rPr>
        <w:rFonts w:hint="eastAsia" w:eastAsia="黑体"/>
        <w:kern w:val="0"/>
        <w:szCs w:val="21"/>
        <w:lang w:val="en-US" w:eastAsia="zh-CN"/>
      </w:rPr>
      <w:t>大数据技术专业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abstractNum w:abstractNumId="1">
    <w:nsid w:val="3BC3AEC3"/>
    <w:multiLevelType w:val="singleLevel"/>
    <w:tmpl w:val="3BC3AEC3"/>
    <w:lvl w:ilvl="0" w:tentative="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hlZWQ0YWQ0ZDI3ZmQyMGY2MjA5MzU1MWYyMTE0NWY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A6E"/>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277C9"/>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958E0"/>
    <w:rsid w:val="007A0F81"/>
    <w:rsid w:val="007A1067"/>
    <w:rsid w:val="007B11D5"/>
    <w:rsid w:val="007B1FC3"/>
    <w:rsid w:val="007B24B2"/>
    <w:rsid w:val="007B6837"/>
    <w:rsid w:val="007C385D"/>
    <w:rsid w:val="007C717F"/>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E7797"/>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0263"/>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787946"/>
    <w:rsid w:val="01AC3A93"/>
    <w:rsid w:val="01DF5C17"/>
    <w:rsid w:val="020E02AA"/>
    <w:rsid w:val="024C0DD3"/>
    <w:rsid w:val="025D08EA"/>
    <w:rsid w:val="029546DD"/>
    <w:rsid w:val="02A93B2F"/>
    <w:rsid w:val="031B2C7F"/>
    <w:rsid w:val="0379167A"/>
    <w:rsid w:val="03F359AA"/>
    <w:rsid w:val="043833BC"/>
    <w:rsid w:val="043B2EAD"/>
    <w:rsid w:val="0440480F"/>
    <w:rsid w:val="045A0BC3"/>
    <w:rsid w:val="04DF5F2E"/>
    <w:rsid w:val="05771E90"/>
    <w:rsid w:val="05900E02"/>
    <w:rsid w:val="05F179AB"/>
    <w:rsid w:val="06085010"/>
    <w:rsid w:val="06141C07"/>
    <w:rsid w:val="065169B7"/>
    <w:rsid w:val="06654211"/>
    <w:rsid w:val="069A035E"/>
    <w:rsid w:val="06D66EBD"/>
    <w:rsid w:val="070E48A8"/>
    <w:rsid w:val="07480E14"/>
    <w:rsid w:val="07CB1A68"/>
    <w:rsid w:val="08481AF0"/>
    <w:rsid w:val="08DC5A49"/>
    <w:rsid w:val="08E41D65"/>
    <w:rsid w:val="093C56FD"/>
    <w:rsid w:val="095C18FB"/>
    <w:rsid w:val="098B0432"/>
    <w:rsid w:val="09992B4F"/>
    <w:rsid w:val="09B90AFC"/>
    <w:rsid w:val="0A352F90"/>
    <w:rsid w:val="0A4F76B2"/>
    <w:rsid w:val="0A9D666F"/>
    <w:rsid w:val="0AA03A6A"/>
    <w:rsid w:val="0ABE3AB7"/>
    <w:rsid w:val="0AC0235E"/>
    <w:rsid w:val="0AF10769"/>
    <w:rsid w:val="0B131300"/>
    <w:rsid w:val="0B5D7BAD"/>
    <w:rsid w:val="0B7A3B1D"/>
    <w:rsid w:val="0C006EB6"/>
    <w:rsid w:val="0C063DA0"/>
    <w:rsid w:val="0C787D7B"/>
    <w:rsid w:val="0CCF4ADA"/>
    <w:rsid w:val="0D204B0E"/>
    <w:rsid w:val="0D272220"/>
    <w:rsid w:val="0D3A01A5"/>
    <w:rsid w:val="0D466B4A"/>
    <w:rsid w:val="0DCD3E6E"/>
    <w:rsid w:val="0DD8E3E2"/>
    <w:rsid w:val="0E2367CE"/>
    <w:rsid w:val="0E2B7E47"/>
    <w:rsid w:val="0EC35F79"/>
    <w:rsid w:val="0EDD15B7"/>
    <w:rsid w:val="0F3330FE"/>
    <w:rsid w:val="0F544A4D"/>
    <w:rsid w:val="0F9F69E6"/>
    <w:rsid w:val="10262C63"/>
    <w:rsid w:val="10B44A5B"/>
    <w:rsid w:val="10CA7A92"/>
    <w:rsid w:val="110F0BE2"/>
    <w:rsid w:val="114A472F"/>
    <w:rsid w:val="115455AE"/>
    <w:rsid w:val="116F637A"/>
    <w:rsid w:val="117A14B8"/>
    <w:rsid w:val="11816CE3"/>
    <w:rsid w:val="11B84D32"/>
    <w:rsid w:val="124D2729"/>
    <w:rsid w:val="124E10E8"/>
    <w:rsid w:val="136E6DFB"/>
    <w:rsid w:val="1376180B"/>
    <w:rsid w:val="13940298"/>
    <w:rsid w:val="13BC50B0"/>
    <w:rsid w:val="14172FEE"/>
    <w:rsid w:val="142B1F63"/>
    <w:rsid w:val="14DB226E"/>
    <w:rsid w:val="14E153AA"/>
    <w:rsid w:val="14F5095F"/>
    <w:rsid w:val="15172AF4"/>
    <w:rsid w:val="159E329B"/>
    <w:rsid w:val="15CB1E3E"/>
    <w:rsid w:val="15EB2077"/>
    <w:rsid w:val="166C6CA1"/>
    <w:rsid w:val="16A62408"/>
    <w:rsid w:val="16C64858"/>
    <w:rsid w:val="16D056D6"/>
    <w:rsid w:val="171825B9"/>
    <w:rsid w:val="178E7A6B"/>
    <w:rsid w:val="17A80401"/>
    <w:rsid w:val="17AC6144"/>
    <w:rsid w:val="183E6899"/>
    <w:rsid w:val="1876405C"/>
    <w:rsid w:val="187F2395"/>
    <w:rsid w:val="18AB1F57"/>
    <w:rsid w:val="18B74DA0"/>
    <w:rsid w:val="18FF4051"/>
    <w:rsid w:val="19053D5D"/>
    <w:rsid w:val="192D6E10"/>
    <w:rsid w:val="1A2975D8"/>
    <w:rsid w:val="1A514D80"/>
    <w:rsid w:val="1AAD645B"/>
    <w:rsid w:val="1AC11F06"/>
    <w:rsid w:val="1B505038"/>
    <w:rsid w:val="1B6D5BEA"/>
    <w:rsid w:val="1B970EB9"/>
    <w:rsid w:val="1B9C027D"/>
    <w:rsid w:val="1BD6378F"/>
    <w:rsid w:val="1CA94A00"/>
    <w:rsid w:val="1CBF2475"/>
    <w:rsid w:val="1CDF3AE0"/>
    <w:rsid w:val="1CDF6673"/>
    <w:rsid w:val="1CF20740"/>
    <w:rsid w:val="1D4D5CD3"/>
    <w:rsid w:val="1D7F95FD"/>
    <w:rsid w:val="1DD16C39"/>
    <w:rsid w:val="1E803E86"/>
    <w:rsid w:val="1F244811"/>
    <w:rsid w:val="1F3A4035"/>
    <w:rsid w:val="1FAD0CAB"/>
    <w:rsid w:val="1FBC0EEE"/>
    <w:rsid w:val="1FF73CD4"/>
    <w:rsid w:val="1FF9D9B9"/>
    <w:rsid w:val="2039253E"/>
    <w:rsid w:val="2041059E"/>
    <w:rsid w:val="21162880"/>
    <w:rsid w:val="214116AB"/>
    <w:rsid w:val="214C12BE"/>
    <w:rsid w:val="21BB449B"/>
    <w:rsid w:val="21EF55AB"/>
    <w:rsid w:val="221113A7"/>
    <w:rsid w:val="22BC604C"/>
    <w:rsid w:val="22FF181D"/>
    <w:rsid w:val="23A25820"/>
    <w:rsid w:val="23AB5944"/>
    <w:rsid w:val="23B3607F"/>
    <w:rsid w:val="23B4085A"/>
    <w:rsid w:val="23D62DE3"/>
    <w:rsid w:val="23F21382"/>
    <w:rsid w:val="24154FCC"/>
    <w:rsid w:val="24B91EA0"/>
    <w:rsid w:val="24FD7FDE"/>
    <w:rsid w:val="25EF6471"/>
    <w:rsid w:val="261C4047"/>
    <w:rsid w:val="26380843"/>
    <w:rsid w:val="26395481"/>
    <w:rsid w:val="26A56238"/>
    <w:rsid w:val="26BD786F"/>
    <w:rsid w:val="26CC74B6"/>
    <w:rsid w:val="27075144"/>
    <w:rsid w:val="27C70430"/>
    <w:rsid w:val="27EC7E96"/>
    <w:rsid w:val="281C077C"/>
    <w:rsid w:val="2826784C"/>
    <w:rsid w:val="284B1209"/>
    <w:rsid w:val="28866D03"/>
    <w:rsid w:val="28996270"/>
    <w:rsid w:val="289F315B"/>
    <w:rsid w:val="28BB7154"/>
    <w:rsid w:val="29345DC7"/>
    <w:rsid w:val="293B2E83"/>
    <w:rsid w:val="293F097C"/>
    <w:rsid w:val="295B47CE"/>
    <w:rsid w:val="2B071DB2"/>
    <w:rsid w:val="2B1B2F6C"/>
    <w:rsid w:val="2B4E4183"/>
    <w:rsid w:val="2B57521E"/>
    <w:rsid w:val="2B652E42"/>
    <w:rsid w:val="2C534988"/>
    <w:rsid w:val="2C6941AB"/>
    <w:rsid w:val="2C695F59"/>
    <w:rsid w:val="2D6FD18B"/>
    <w:rsid w:val="2DCC2C44"/>
    <w:rsid w:val="2E0065CE"/>
    <w:rsid w:val="2E0C1292"/>
    <w:rsid w:val="2E3C1B78"/>
    <w:rsid w:val="2E66526B"/>
    <w:rsid w:val="2E7B3D22"/>
    <w:rsid w:val="2F75355B"/>
    <w:rsid w:val="2FC6579C"/>
    <w:rsid w:val="2FD656B4"/>
    <w:rsid w:val="2FF53D49"/>
    <w:rsid w:val="30C90244"/>
    <w:rsid w:val="30DE45B1"/>
    <w:rsid w:val="31172428"/>
    <w:rsid w:val="314B20D2"/>
    <w:rsid w:val="31662A68"/>
    <w:rsid w:val="32625925"/>
    <w:rsid w:val="326D7E49"/>
    <w:rsid w:val="335A2FC4"/>
    <w:rsid w:val="335F038B"/>
    <w:rsid w:val="33B95A18"/>
    <w:rsid w:val="341D7D55"/>
    <w:rsid w:val="3437693D"/>
    <w:rsid w:val="34632FD8"/>
    <w:rsid w:val="347100A1"/>
    <w:rsid w:val="34843C36"/>
    <w:rsid w:val="34CA32A8"/>
    <w:rsid w:val="34CB5AE2"/>
    <w:rsid w:val="34F36D08"/>
    <w:rsid w:val="35223149"/>
    <w:rsid w:val="3546508A"/>
    <w:rsid w:val="35470E02"/>
    <w:rsid w:val="35731BF7"/>
    <w:rsid w:val="359B768F"/>
    <w:rsid w:val="363475D8"/>
    <w:rsid w:val="366A2FFA"/>
    <w:rsid w:val="36853990"/>
    <w:rsid w:val="3726328D"/>
    <w:rsid w:val="37272EDA"/>
    <w:rsid w:val="373A0C1E"/>
    <w:rsid w:val="374E6ADF"/>
    <w:rsid w:val="37523047"/>
    <w:rsid w:val="37623CD1"/>
    <w:rsid w:val="376F74C5"/>
    <w:rsid w:val="37D566F0"/>
    <w:rsid w:val="37E07842"/>
    <w:rsid w:val="381B33DC"/>
    <w:rsid w:val="382772AB"/>
    <w:rsid w:val="383E64EC"/>
    <w:rsid w:val="38673C95"/>
    <w:rsid w:val="38AA1DD4"/>
    <w:rsid w:val="397D1296"/>
    <w:rsid w:val="39AD5700"/>
    <w:rsid w:val="39B50A30"/>
    <w:rsid w:val="3A2F2590"/>
    <w:rsid w:val="3A775CE5"/>
    <w:rsid w:val="3A897ACA"/>
    <w:rsid w:val="3ACC6031"/>
    <w:rsid w:val="3B003F2D"/>
    <w:rsid w:val="3B1B48C3"/>
    <w:rsid w:val="3B1E43B3"/>
    <w:rsid w:val="3B5FAE50"/>
    <w:rsid w:val="3C63058A"/>
    <w:rsid w:val="3C7921E9"/>
    <w:rsid w:val="3CBB45AF"/>
    <w:rsid w:val="3CD15B81"/>
    <w:rsid w:val="3CF7935A"/>
    <w:rsid w:val="3D1F6926"/>
    <w:rsid w:val="3D5619DA"/>
    <w:rsid w:val="3D62505C"/>
    <w:rsid w:val="3DFA3744"/>
    <w:rsid w:val="3DFBA087"/>
    <w:rsid w:val="3E330175"/>
    <w:rsid w:val="3E5527E2"/>
    <w:rsid w:val="3E940EA2"/>
    <w:rsid w:val="3F406FEE"/>
    <w:rsid w:val="3F6650F2"/>
    <w:rsid w:val="3F9F3297"/>
    <w:rsid w:val="3FBB6674"/>
    <w:rsid w:val="3FEB6F5A"/>
    <w:rsid w:val="3FF7A1A0"/>
    <w:rsid w:val="40316936"/>
    <w:rsid w:val="404705A0"/>
    <w:rsid w:val="40CB77DE"/>
    <w:rsid w:val="40D126B9"/>
    <w:rsid w:val="410C362B"/>
    <w:rsid w:val="41202C33"/>
    <w:rsid w:val="41517290"/>
    <w:rsid w:val="416D399E"/>
    <w:rsid w:val="41B80A98"/>
    <w:rsid w:val="41D807C0"/>
    <w:rsid w:val="422066FB"/>
    <w:rsid w:val="422229DB"/>
    <w:rsid w:val="430345BA"/>
    <w:rsid w:val="431A26DD"/>
    <w:rsid w:val="43263D9F"/>
    <w:rsid w:val="432E715D"/>
    <w:rsid w:val="43AC4C52"/>
    <w:rsid w:val="43E048FB"/>
    <w:rsid w:val="441723F7"/>
    <w:rsid w:val="44337121"/>
    <w:rsid w:val="448E6105"/>
    <w:rsid w:val="44983428"/>
    <w:rsid w:val="449B1DF0"/>
    <w:rsid w:val="44BC7116"/>
    <w:rsid w:val="450B1E4C"/>
    <w:rsid w:val="453704BD"/>
    <w:rsid w:val="455C6204"/>
    <w:rsid w:val="4649476C"/>
    <w:rsid w:val="46A63BDA"/>
    <w:rsid w:val="47354F5E"/>
    <w:rsid w:val="477FEF11"/>
    <w:rsid w:val="47D22D20"/>
    <w:rsid w:val="47D66741"/>
    <w:rsid w:val="481E3C44"/>
    <w:rsid w:val="48FE0799"/>
    <w:rsid w:val="491A440C"/>
    <w:rsid w:val="49CB752A"/>
    <w:rsid w:val="4A096970"/>
    <w:rsid w:val="4A1E7F2C"/>
    <w:rsid w:val="4A7D4C52"/>
    <w:rsid w:val="4A7E09CA"/>
    <w:rsid w:val="4A987371"/>
    <w:rsid w:val="4ACA2B4C"/>
    <w:rsid w:val="4B7A67B3"/>
    <w:rsid w:val="4B9304A5"/>
    <w:rsid w:val="4C0118B3"/>
    <w:rsid w:val="4C0513A3"/>
    <w:rsid w:val="4C4023DB"/>
    <w:rsid w:val="4C703921"/>
    <w:rsid w:val="4C806C7C"/>
    <w:rsid w:val="4CCB6EF7"/>
    <w:rsid w:val="4CDA2C2B"/>
    <w:rsid w:val="4CDB3FC0"/>
    <w:rsid w:val="4CE30FB8"/>
    <w:rsid w:val="4D5B7B4C"/>
    <w:rsid w:val="4DEB2D68"/>
    <w:rsid w:val="4E0F6509"/>
    <w:rsid w:val="4E1A6C5C"/>
    <w:rsid w:val="4E3B57B2"/>
    <w:rsid w:val="4E513743"/>
    <w:rsid w:val="4E6D76D3"/>
    <w:rsid w:val="4EB26E94"/>
    <w:rsid w:val="4F0F41C9"/>
    <w:rsid w:val="4F2E11CE"/>
    <w:rsid w:val="4FCB2904"/>
    <w:rsid w:val="4FDFFB91"/>
    <w:rsid w:val="4FFCE381"/>
    <w:rsid w:val="50074213"/>
    <w:rsid w:val="50242B84"/>
    <w:rsid w:val="503264DF"/>
    <w:rsid w:val="509E7471"/>
    <w:rsid w:val="50B67110"/>
    <w:rsid w:val="510A120A"/>
    <w:rsid w:val="5174388C"/>
    <w:rsid w:val="51C16C20"/>
    <w:rsid w:val="52143401"/>
    <w:rsid w:val="52705CA9"/>
    <w:rsid w:val="52C637B6"/>
    <w:rsid w:val="53177C0E"/>
    <w:rsid w:val="53452B9D"/>
    <w:rsid w:val="5359222A"/>
    <w:rsid w:val="53B4A218"/>
    <w:rsid w:val="53D55AFF"/>
    <w:rsid w:val="53EA0E7E"/>
    <w:rsid w:val="540463E4"/>
    <w:rsid w:val="544B4013"/>
    <w:rsid w:val="5466673F"/>
    <w:rsid w:val="54B0031A"/>
    <w:rsid w:val="558E6174"/>
    <w:rsid w:val="55A7171D"/>
    <w:rsid w:val="55A94624"/>
    <w:rsid w:val="56260894"/>
    <w:rsid w:val="569C7AC8"/>
    <w:rsid w:val="56F714FE"/>
    <w:rsid w:val="572A43B4"/>
    <w:rsid w:val="574B7E86"/>
    <w:rsid w:val="574E60B9"/>
    <w:rsid w:val="583628E4"/>
    <w:rsid w:val="58704048"/>
    <w:rsid w:val="589A5991"/>
    <w:rsid w:val="58B24661"/>
    <w:rsid w:val="59172716"/>
    <w:rsid w:val="59E40583"/>
    <w:rsid w:val="59E44CEE"/>
    <w:rsid w:val="5A3B0686"/>
    <w:rsid w:val="5ABB5323"/>
    <w:rsid w:val="5AC43250"/>
    <w:rsid w:val="5ADC3C17"/>
    <w:rsid w:val="5B372BFB"/>
    <w:rsid w:val="5B4377F2"/>
    <w:rsid w:val="5B6F4A8B"/>
    <w:rsid w:val="5BE77453"/>
    <w:rsid w:val="5C941ABA"/>
    <w:rsid w:val="5CE8CF07"/>
    <w:rsid w:val="5CF14E41"/>
    <w:rsid w:val="5CF80AB0"/>
    <w:rsid w:val="5D447851"/>
    <w:rsid w:val="5D4810F0"/>
    <w:rsid w:val="5D852344"/>
    <w:rsid w:val="5DCF1811"/>
    <w:rsid w:val="5EA507C4"/>
    <w:rsid w:val="5EC4703C"/>
    <w:rsid w:val="5ECB647C"/>
    <w:rsid w:val="5F3FFB29"/>
    <w:rsid w:val="5F752EB3"/>
    <w:rsid w:val="5F94195C"/>
    <w:rsid w:val="5FBF051B"/>
    <w:rsid w:val="5FD55308"/>
    <w:rsid w:val="5FEBC959"/>
    <w:rsid w:val="5FFE3FBC"/>
    <w:rsid w:val="600D03CE"/>
    <w:rsid w:val="60636F5B"/>
    <w:rsid w:val="60B371C8"/>
    <w:rsid w:val="60E07891"/>
    <w:rsid w:val="611F620B"/>
    <w:rsid w:val="612B1454"/>
    <w:rsid w:val="612E4AA0"/>
    <w:rsid w:val="61E131C1"/>
    <w:rsid w:val="61F7129D"/>
    <w:rsid w:val="6200468F"/>
    <w:rsid w:val="62035F2D"/>
    <w:rsid w:val="621B3277"/>
    <w:rsid w:val="62DD052C"/>
    <w:rsid w:val="637FE512"/>
    <w:rsid w:val="63B9315F"/>
    <w:rsid w:val="63D86F45"/>
    <w:rsid w:val="63EB4ECB"/>
    <w:rsid w:val="64DD0CB7"/>
    <w:rsid w:val="65F242EE"/>
    <w:rsid w:val="662F136D"/>
    <w:rsid w:val="66317058"/>
    <w:rsid w:val="66383CCB"/>
    <w:rsid w:val="66BE68C6"/>
    <w:rsid w:val="66E071CA"/>
    <w:rsid w:val="676270E4"/>
    <w:rsid w:val="677F240A"/>
    <w:rsid w:val="680F6428"/>
    <w:rsid w:val="688A09F0"/>
    <w:rsid w:val="699B2EEF"/>
    <w:rsid w:val="699B4C9D"/>
    <w:rsid w:val="69CF81C0"/>
    <w:rsid w:val="69D519B1"/>
    <w:rsid w:val="6A3F387A"/>
    <w:rsid w:val="6A995680"/>
    <w:rsid w:val="6B355DBF"/>
    <w:rsid w:val="6B6C68F1"/>
    <w:rsid w:val="6BAF2C82"/>
    <w:rsid w:val="6BC009EB"/>
    <w:rsid w:val="6BCE5A7B"/>
    <w:rsid w:val="6BD334AD"/>
    <w:rsid w:val="6C02366F"/>
    <w:rsid w:val="6CB87914"/>
    <w:rsid w:val="6CE4091C"/>
    <w:rsid w:val="6D1A6F2F"/>
    <w:rsid w:val="6D1F3DD7"/>
    <w:rsid w:val="6D30394E"/>
    <w:rsid w:val="6D5B4B3F"/>
    <w:rsid w:val="6DF130DE"/>
    <w:rsid w:val="6DFBDAAE"/>
    <w:rsid w:val="6E1868BC"/>
    <w:rsid w:val="6E1F318C"/>
    <w:rsid w:val="6F06705D"/>
    <w:rsid w:val="6F257845"/>
    <w:rsid w:val="6F273616"/>
    <w:rsid w:val="6F583B84"/>
    <w:rsid w:val="6F65094C"/>
    <w:rsid w:val="6F911144"/>
    <w:rsid w:val="6F973782"/>
    <w:rsid w:val="6FAF3250"/>
    <w:rsid w:val="70293112"/>
    <w:rsid w:val="710C022E"/>
    <w:rsid w:val="72181E6B"/>
    <w:rsid w:val="724834E8"/>
    <w:rsid w:val="724C2FD8"/>
    <w:rsid w:val="725B76BF"/>
    <w:rsid w:val="72AE77EF"/>
    <w:rsid w:val="73593E7F"/>
    <w:rsid w:val="736BBC24"/>
    <w:rsid w:val="739F530B"/>
    <w:rsid w:val="73FE0F30"/>
    <w:rsid w:val="74471CA9"/>
    <w:rsid w:val="74477EFB"/>
    <w:rsid w:val="746C4500"/>
    <w:rsid w:val="751F2C6B"/>
    <w:rsid w:val="75EB53A6"/>
    <w:rsid w:val="76124539"/>
    <w:rsid w:val="7654ADC7"/>
    <w:rsid w:val="769E5DCD"/>
    <w:rsid w:val="772800B6"/>
    <w:rsid w:val="77453F58"/>
    <w:rsid w:val="77BDB45D"/>
    <w:rsid w:val="77D00208"/>
    <w:rsid w:val="78856B64"/>
    <w:rsid w:val="78BA1942"/>
    <w:rsid w:val="78BB4A14"/>
    <w:rsid w:val="793F5645"/>
    <w:rsid w:val="79442C5B"/>
    <w:rsid w:val="794D2529"/>
    <w:rsid w:val="796B5D3E"/>
    <w:rsid w:val="79D12015"/>
    <w:rsid w:val="7A0A4093"/>
    <w:rsid w:val="7A102B3D"/>
    <w:rsid w:val="7A80073F"/>
    <w:rsid w:val="7AEB8A30"/>
    <w:rsid w:val="7AFAC892"/>
    <w:rsid w:val="7B2B405C"/>
    <w:rsid w:val="7B590514"/>
    <w:rsid w:val="7BB7BAB7"/>
    <w:rsid w:val="7BE81974"/>
    <w:rsid w:val="7BEE95CE"/>
    <w:rsid w:val="7BFDF649"/>
    <w:rsid w:val="7C2823C0"/>
    <w:rsid w:val="7CB15D97"/>
    <w:rsid w:val="7CF7C8B1"/>
    <w:rsid w:val="7D0F28F2"/>
    <w:rsid w:val="7D717D97"/>
    <w:rsid w:val="7D9FA1E2"/>
    <w:rsid w:val="7DA38130"/>
    <w:rsid w:val="7DA76447"/>
    <w:rsid w:val="7DD2324B"/>
    <w:rsid w:val="7DFA192F"/>
    <w:rsid w:val="7E7FA93B"/>
    <w:rsid w:val="7EA128FE"/>
    <w:rsid w:val="7EF39F49"/>
    <w:rsid w:val="7EFE1AFE"/>
    <w:rsid w:val="7EFF5F7A"/>
    <w:rsid w:val="7F521294"/>
    <w:rsid w:val="7F922C62"/>
    <w:rsid w:val="7FCEC21E"/>
    <w:rsid w:val="7FEF463D"/>
    <w:rsid w:val="7FEFC9D4"/>
    <w:rsid w:val="7FF16F6D"/>
    <w:rsid w:val="7FF7055C"/>
    <w:rsid w:val="8EDF7BA1"/>
    <w:rsid w:val="8EEF6D19"/>
    <w:rsid w:val="9F8FF463"/>
    <w:rsid w:val="9FE755A0"/>
    <w:rsid w:val="9FFEFB5D"/>
    <w:rsid w:val="A77BA6B4"/>
    <w:rsid w:val="AEFF9519"/>
    <w:rsid w:val="AFF9561D"/>
    <w:rsid w:val="AFFFB6C2"/>
    <w:rsid w:val="B2BFE031"/>
    <w:rsid w:val="B5D74110"/>
    <w:rsid w:val="B6E5071B"/>
    <w:rsid w:val="B7FF290F"/>
    <w:rsid w:val="B9763695"/>
    <w:rsid w:val="BA78A0CC"/>
    <w:rsid w:val="BAAF290B"/>
    <w:rsid w:val="BDCFC2EE"/>
    <w:rsid w:val="BF5E8E0B"/>
    <w:rsid w:val="BFCC8672"/>
    <w:rsid w:val="BFFB070F"/>
    <w:rsid w:val="C27D4744"/>
    <w:rsid w:val="CD9B0F0F"/>
    <w:rsid w:val="CF65FEBB"/>
    <w:rsid w:val="CFD31CFE"/>
    <w:rsid w:val="CFFA9BEC"/>
    <w:rsid w:val="D76E5395"/>
    <w:rsid w:val="D95FFE97"/>
    <w:rsid w:val="DBDDD536"/>
    <w:rsid w:val="DEF1BD9A"/>
    <w:rsid w:val="DF7C5670"/>
    <w:rsid w:val="DFDF70AA"/>
    <w:rsid w:val="DFDFFC6B"/>
    <w:rsid w:val="DFEF3713"/>
    <w:rsid w:val="E1FE8F6E"/>
    <w:rsid w:val="E75BEC87"/>
    <w:rsid w:val="EB9FD583"/>
    <w:rsid w:val="EBFD7AB7"/>
    <w:rsid w:val="EDEF6C3B"/>
    <w:rsid w:val="EFFA210B"/>
    <w:rsid w:val="F5EF6C08"/>
    <w:rsid w:val="F7BFD61A"/>
    <w:rsid w:val="F7DDB0E4"/>
    <w:rsid w:val="F7EBCF45"/>
    <w:rsid w:val="F9FD5810"/>
    <w:rsid w:val="F9FF06B9"/>
    <w:rsid w:val="FAFFBBF4"/>
    <w:rsid w:val="FB2680AC"/>
    <w:rsid w:val="FB339E29"/>
    <w:rsid w:val="FB67CB82"/>
    <w:rsid w:val="FBF3ADAA"/>
    <w:rsid w:val="FCFFD0CF"/>
    <w:rsid w:val="FDD5EAB4"/>
    <w:rsid w:val="FDFF61A9"/>
    <w:rsid w:val="FEAFB105"/>
    <w:rsid w:val="FED70F2B"/>
    <w:rsid w:val="FF636E90"/>
    <w:rsid w:val="FF724AF0"/>
    <w:rsid w:val="FFDC491E"/>
    <w:rsid w:val="FFEE211C"/>
    <w:rsid w:val="FFF9AABB"/>
    <w:rsid w:val="FFFDAE30"/>
    <w:rsid w:val="FFFE7BA5"/>
    <w:rsid w:val="FFFE8F37"/>
    <w:rsid w:val="FFFF2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qFormat/>
    <w:uiPriority w:val="0"/>
    <w:rPr>
      <w:rFonts w:hint="eastAsia" w:ascii="宋体" w:hAnsi="宋体" w:eastAsia="宋体" w:cs="宋体"/>
      <w:color w:val="000000"/>
      <w:sz w:val="18"/>
      <w:szCs w:val="18"/>
      <w:u w:val="none"/>
    </w:rPr>
  </w:style>
  <w:style w:type="character" w:customStyle="1" w:styleId="66">
    <w:name w:val="15"/>
    <w:qFormat/>
    <w:uiPriority w:val="0"/>
    <w:rPr>
      <w:rFonts w:hint="eastAsia" w:ascii="宋体" w:hAnsi="宋体" w:eastAsia="宋体"/>
      <w:color w:val="000000"/>
      <w:sz w:val="18"/>
      <w:szCs w:val="18"/>
    </w:rPr>
  </w:style>
  <w:style w:type="character" w:customStyle="1" w:styleId="67">
    <w:name w:val="font31"/>
    <w:qFormat/>
    <w:uiPriority w:val="0"/>
    <w:rPr>
      <w:rFonts w:hint="eastAsia" w:ascii="宋体" w:hAnsi="宋体" w:eastAsia="宋体" w:cs="宋体"/>
      <w:color w:val="000000"/>
      <w:sz w:val="18"/>
      <w:szCs w:val="18"/>
      <w:u w:val="none"/>
    </w:rPr>
  </w:style>
  <w:style w:type="paragraph" w:customStyle="1" w:styleId="68">
    <w:name w:val="修订1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4055</Words>
  <Characters>4537</Characters>
  <Lines>6900</Lines>
  <Paragraphs>4882</Paragraphs>
  <TotalTime>5</TotalTime>
  <ScaleCrop>false</ScaleCrop>
  <LinksUpToDate>false</LinksUpToDate>
  <CharactersWithSpaces>4654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2025-04-23T03:00:00Z</dcterms:created>
  <dc:creator>yu Rong</dc:creator>
  <cp:lastModifiedBy>张兵</cp:lastModifiedBy>
  <cp:lastPrinted>2025-12-09T07:34:55Z</cp:lastPrinted>
  <dcterms:modified xsi:type="dcterms:W3CDTF">2025-12-09T07:36:27Z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E7E4569500B449B9AF3213512075F2D3_13</vt:lpwstr>
  </property>
  <property fmtid="{D5CDD505-2E9C-101B-9397-08002B2CF9AE}" pid="4" name="KSOTemplateDocerSaveRecord">
    <vt:lpwstr>eyJoZGlkIjoiYmRkMDk3OWJhZDFkNWU3YjI3N2RkNzM1Y2Y1NTNjNmMiLCJ1c2VySWQiOiIxNjcxNzg1NTk5In0=</vt:lpwstr>
  </property>
</Properties>
</file>