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5247AF">
      <w:pPr>
        <w:spacing w:beforeLines="50"/>
        <w:jc w:val="center"/>
        <w:rPr>
          <w:rFonts w:ascii="方正小标宋简体" w:eastAsia="方正小标宋简体"/>
          <w:sz w:val="56"/>
          <w:szCs w:val="56"/>
        </w:rPr>
      </w:pPr>
      <w:bookmarkStart w:id="0" w:name="_Toc51516384"/>
      <w:r>
        <w:rPr>
          <w:rFonts w:hint="eastAsia" w:ascii="微软雅黑" w:hAnsi="微软雅黑" w:eastAsia="微软雅黑" w:cs="微软雅黑"/>
          <w:b/>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cstate="print"/>
                    <a:stretch>
                      <a:fillRect/>
                    </a:stretch>
                  </pic:blipFill>
                  <pic:spPr>
                    <a:xfrm>
                      <a:off x="0" y="0"/>
                      <a:ext cx="1941195" cy="528955"/>
                    </a:xfrm>
                    <a:prstGeom prst="rect">
                      <a:avLst/>
                    </a:prstGeom>
                    <a:noFill/>
                    <a:ln>
                      <a:noFill/>
                    </a:ln>
                  </pic:spPr>
                </pic:pic>
              </a:graphicData>
            </a:graphic>
          </wp:anchor>
        </w:drawing>
      </w:r>
    </w:p>
    <w:p w14:paraId="25468B35">
      <w:pPr>
        <w:spacing w:beforeLines="50"/>
        <w:jc w:val="center"/>
        <w:rPr>
          <w:rFonts w:ascii="方正小标宋简体" w:eastAsia="方正小标宋简体"/>
          <w:sz w:val="56"/>
          <w:szCs w:val="56"/>
        </w:rPr>
      </w:pPr>
    </w:p>
    <w:p w14:paraId="3DD9CAB1">
      <w:pPr>
        <w:spacing w:beforeLines="50"/>
        <w:jc w:val="center"/>
        <w:rPr>
          <w:rFonts w:ascii="方正小标宋简体" w:eastAsia="方正小标宋简体"/>
          <w:sz w:val="56"/>
          <w:szCs w:val="56"/>
        </w:rPr>
      </w:pPr>
    </w:p>
    <w:p w14:paraId="2AABB315">
      <w:pPr>
        <w:spacing w:beforeLines="50"/>
        <w:jc w:val="center"/>
        <w:rPr>
          <w:rFonts w:ascii="方正小标宋简体" w:eastAsia="方正小标宋简体"/>
          <w:sz w:val="56"/>
          <w:szCs w:val="56"/>
        </w:rPr>
      </w:pPr>
    </w:p>
    <w:p w14:paraId="72F7BE93">
      <w:pPr>
        <w:spacing w:beforeLines="50"/>
        <w:jc w:val="center"/>
        <w:rPr>
          <w:rFonts w:ascii="方正小标宋简体" w:eastAsia="方正小标宋简体"/>
          <w:sz w:val="56"/>
          <w:szCs w:val="56"/>
          <w:lang w:val="zh-CN"/>
        </w:rPr>
      </w:pPr>
      <w:r>
        <w:rPr>
          <w:rFonts w:hint="eastAsia" w:ascii="方正小标宋简体" w:eastAsia="方正小标宋简体"/>
          <w:sz w:val="56"/>
          <w:szCs w:val="56"/>
        </w:rPr>
        <w:t>舞蹈表演</w:t>
      </w:r>
      <w:r>
        <w:rPr>
          <w:rFonts w:hint="eastAsia" w:ascii="方正小标宋简体" w:eastAsia="方正小标宋简体"/>
          <w:sz w:val="56"/>
          <w:szCs w:val="56"/>
          <w:lang w:val="zh-CN"/>
        </w:rPr>
        <w:t>专业</w:t>
      </w:r>
    </w:p>
    <w:p w14:paraId="72F2ACEB">
      <w:pPr>
        <w:spacing w:beforeLines="50"/>
        <w:jc w:val="center"/>
        <w:rPr>
          <w:rFonts w:ascii="方正小标宋简体" w:hAnsi="黑体" w:eastAsia="方正小标宋简体"/>
          <w:sz w:val="56"/>
          <w:szCs w:val="56"/>
          <w:lang w:val="zh-CN"/>
        </w:rPr>
      </w:pPr>
      <w:bookmarkStart w:id="1" w:name="_Toc28838"/>
      <w:bookmarkStart w:id="2" w:name="_Toc17575"/>
      <w:r>
        <w:rPr>
          <w:rFonts w:hint="eastAsia" w:ascii="方正小标宋简体" w:hAnsi="黑体" w:eastAsia="方正小标宋简体"/>
          <w:sz w:val="56"/>
          <w:szCs w:val="56"/>
          <w:lang w:val="zh-CN"/>
        </w:rPr>
        <w:t>人才培养方案</w:t>
      </w:r>
      <w:bookmarkEnd w:id="0"/>
      <w:bookmarkEnd w:id="1"/>
      <w:bookmarkEnd w:id="2"/>
    </w:p>
    <w:p w14:paraId="07F48E94">
      <w:pPr>
        <w:spacing w:beforeLines="50"/>
        <w:jc w:val="center"/>
        <w:rPr>
          <w:rFonts w:ascii="方正小标宋简体" w:hAnsi="黑体" w:eastAsia="方正小标宋简体"/>
          <w:sz w:val="56"/>
          <w:szCs w:val="56"/>
          <w:lang w:val="zh-CN"/>
        </w:rPr>
      </w:pPr>
    </w:p>
    <w:p w14:paraId="26F8BC76">
      <w:pPr>
        <w:spacing w:beforeLines="50"/>
        <w:jc w:val="center"/>
        <w:rPr>
          <w:rFonts w:ascii="方正小标宋简体" w:hAnsi="黑体" w:eastAsia="方正小标宋简体"/>
          <w:sz w:val="56"/>
          <w:szCs w:val="56"/>
          <w:lang w:val="zh-CN"/>
        </w:rPr>
      </w:pPr>
    </w:p>
    <w:p w14:paraId="6699D7D8">
      <w:pPr>
        <w:spacing w:beforeLines="50"/>
        <w:jc w:val="center"/>
        <w:rPr>
          <w:rFonts w:ascii="方正小标宋简体" w:hAnsi="黑体" w:eastAsia="方正小标宋简体"/>
          <w:sz w:val="56"/>
          <w:szCs w:val="56"/>
          <w:lang w:val="zh-CN"/>
        </w:rPr>
      </w:pPr>
    </w:p>
    <w:p w14:paraId="78FF7AFB">
      <w:pPr>
        <w:spacing w:beforeLines="50"/>
        <w:jc w:val="center"/>
        <w:rPr>
          <w:rFonts w:ascii="方正小标宋简体" w:hAnsi="黑体" w:eastAsia="方正小标宋简体"/>
          <w:sz w:val="56"/>
          <w:szCs w:val="56"/>
          <w:lang w:val="zh-CN"/>
        </w:rPr>
      </w:pPr>
    </w:p>
    <w:p w14:paraId="4DB79D2F">
      <w:pPr>
        <w:spacing w:beforeLines="50"/>
        <w:jc w:val="center"/>
        <w:rPr>
          <w:rFonts w:ascii="方正小标宋简体" w:hAnsi="黑体" w:eastAsia="方正小标宋简体"/>
          <w:sz w:val="56"/>
          <w:szCs w:val="56"/>
          <w:lang w:val="zh-CN"/>
        </w:rPr>
      </w:pPr>
    </w:p>
    <w:p w14:paraId="7385A7C8">
      <w:pPr>
        <w:spacing w:beforeLines="50"/>
        <w:jc w:val="center"/>
        <w:rPr>
          <w:rFonts w:ascii="方正小标宋简体" w:hAnsi="黑体" w:eastAsia="方正小标宋简体"/>
          <w:sz w:val="56"/>
          <w:szCs w:val="56"/>
          <w:lang w:val="zh-CN"/>
        </w:rPr>
      </w:pPr>
    </w:p>
    <w:p w14:paraId="39798C9A">
      <w:pPr>
        <w:spacing w:beforeLines="50"/>
        <w:jc w:val="center"/>
        <w:rPr>
          <w:rFonts w:ascii="方正小标宋简体" w:hAnsi="黑体" w:eastAsia="方正小标宋简体"/>
          <w:sz w:val="30"/>
          <w:szCs w:val="30"/>
          <w:lang w:val="zh-CN"/>
        </w:rPr>
      </w:pPr>
    </w:p>
    <w:p w14:paraId="68D95E75">
      <w:pPr>
        <w:spacing w:beforeLines="50"/>
        <w:jc w:val="center"/>
        <w:rPr>
          <w:rFonts w:ascii="方正小标宋简体" w:hAnsi="黑体" w:eastAsia="方正小标宋简体"/>
          <w:sz w:val="30"/>
          <w:szCs w:val="30"/>
          <w:lang w:val="zh-CN"/>
        </w:rPr>
      </w:pPr>
      <w:r>
        <w:rPr>
          <w:rFonts w:hint="eastAsia" w:ascii="方正小标宋简体" w:hAnsi="黑体" w:eastAsia="方正小标宋简体"/>
          <w:sz w:val="30"/>
          <w:szCs w:val="30"/>
        </w:rPr>
        <w:t>教育与艺术</w:t>
      </w:r>
      <w:r>
        <w:rPr>
          <w:rFonts w:hint="eastAsia" w:ascii="方正小标宋简体" w:hAnsi="黑体" w:eastAsia="方正小标宋简体"/>
          <w:sz w:val="30"/>
          <w:szCs w:val="30"/>
          <w:lang w:val="zh-CN"/>
        </w:rPr>
        <w:t>学院</w:t>
      </w:r>
    </w:p>
    <w:p w14:paraId="2F92E909">
      <w:pPr>
        <w:spacing w:beforeLines="50"/>
        <w:jc w:val="center"/>
        <w:rPr>
          <w:rFonts w:ascii="方正小标宋简体" w:hAnsi="黑体" w:eastAsia="方正小标宋简体"/>
          <w:sz w:val="30"/>
          <w:szCs w:val="30"/>
          <w:lang w:val="zh-CN"/>
        </w:rPr>
      </w:pPr>
      <w:r>
        <w:rPr>
          <w:rFonts w:hint="eastAsia" w:ascii="方正小标宋简体" w:hAnsi="黑体" w:eastAsia="方正小标宋简体"/>
          <w:sz w:val="30"/>
          <w:szCs w:val="30"/>
        </w:rPr>
        <w:t>2025</w:t>
      </w:r>
      <w:r>
        <w:rPr>
          <w:rFonts w:hint="eastAsia" w:ascii="方正小标宋简体" w:hAnsi="黑体" w:eastAsia="方正小标宋简体"/>
          <w:sz w:val="30"/>
          <w:szCs w:val="30"/>
          <w:lang w:val="zh-CN"/>
        </w:rPr>
        <w:t>年</w:t>
      </w:r>
      <w:r>
        <w:rPr>
          <w:rFonts w:hint="eastAsia" w:ascii="方正小标宋简体" w:hAnsi="黑体" w:eastAsia="方正小标宋简体"/>
          <w:sz w:val="30"/>
          <w:szCs w:val="30"/>
          <w:lang w:val="en-US" w:eastAsia="zh-CN"/>
        </w:rPr>
        <w:t>12</w:t>
      </w:r>
      <w:r>
        <w:rPr>
          <w:rFonts w:hint="eastAsia" w:ascii="方正小标宋简体" w:hAnsi="黑体" w:eastAsia="方正小标宋简体"/>
          <w:sz w:val="30"/>
          <w:szCs w:val="30"/>
          <w:lang w:val="zh-CN"/>
        </w:rPr>
        <w:t>月</w:t>
      </w:r>
    </w:p>
    <w:p w14:paraId="74C21331">
      <w:pPr>
        <w:widowControl/>
        <w:jc w:val="left"/>
        <w:rPr>
          <w:rFonts w:ascii="黑体" w:hAnsi="黑体" w:eastAsia="黑体" w:cs="方正小标宋_GBK"/>
          <w:sz w:val="32"/>
          <w:szCs w:val="32"/>
        </w:rPr>
      </w:pPr>
      <w:r>
        <w:rPr>
          <w:rFonts w:ascii="方正小标宋_GBK" w:hAnsi="方正小标宋_GBK" w:eastAsia="方正小标宋_GBK" w:cs="方正小标宋_GBK"/>
          <w:kern w:val="0"/>
          <w:sz w:val="36"/>
          <w:szCs w:val="36"/>
          <w:lang w:val="zh-CN"/>
        </w:rPr>
        <w:br w:type="page"/>
      </w:r>
    </w:p>
    <w:p w14:paraId="55AC6147">
      <w:pPr>
        <w:jc w:val="center"/>
        <w:rPr>
          <w:rFonts w:ascii="黑体" w:hAnsi="黑体" w:eastAsia="黑体" w:cs="方正小标宋_GBK"/>
          <w:sz w:val="32"/>
          <w:szCs w:val="32"/>
        </w:rPr>
      </w:pPr>
      <w:r>
        <w:rPr>
          <w:rFonts w:hint="eastAsia" w:ascii="黑体" w:hAnsi="黑体" w:eastAsia="黑体" w:cs="方正小标宋_GBK"/>
          <w:sz w:val="32"/>
          <w:szCs w:val="32"/>
        </w:rPr>
        <w:t xml:space="preserve">目 </w:t>
      </w:r>
      <w:r>
        <w:rPr>
          <w:rFonts w:ascii="黑体" w:hAnsi="黑体" w:eastAsia="黑体" w:cs="方正小标宋_GBK"/>
          <w:sz w:val="32"/>
          <w:szCs w:val="32"/>
        </w:rPr>
        <w:t xml:space="preserve"> </w:t>
      </w:r>
      <w:r>
        <w:rPr>
          <w:rFonts w:hint="eastAsia" w:ascii="黑体" w:hAnsi="黑体" w:eastAsia="黑体" w:cs="方正小标宋_GBK"/>
          <w:sz w:val="32"/>
          <w:szCs w:val="32"/>
        </w:rPr>
        <w:t>录</w:t>
      </w:r>
    </w:p>
    <w:p w14:paraId="242D3062">
      <w:pPr>
        <w:jc w:val="center"/>
        <w:rPr>
          <w:rFonts w:ascii="黑体" w:hAnsi="黑体" w:eastAsia="黑体" w:cs="方正小标宋_GBK"/>
          <w:sz w:val="32"/>
          <w:szCs w:val="32"/>
        </w:rPr>
      </w:pPr>
    </w:p>
    <w:p w14:paraId="1B10B419">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sz w:val="24"/>
          <w:szCs w:val="24"/>
        </w:rPr>
        <w:fldChar w:fldCharType="begin"/>
      </w:r>
      <w:r>
        <w:rPr>
          <w:rFonts w:ascii="Times New Roman" w:hAnsi="Times New Roman" w:eastAsia="黑体" w:cs="方正小标宋_GBK"/>
          <w:sz w:val="24"/>
          <w:szCs w:val="24"/>
        </w:rPr>
        <w:instrText xml:space="preserve"> </w:instrText>
      </w:r>
      <w:r>
        <w:rPr>
          <w:rFonts w:hint="eastAsia" w:ascii="Times New Roman" w:hAnsi="Times New Roman" w:eastAsia="黑体" w:cs="方正小标宋_GBK"/>
          <w:sz w:val="24"/>
          <w:szCs w:val="24"/>
        </w:rPr>
        <w:instrText xml:space="preserve">TOC \o "1-2" \h \z \u</w:instrText>
      </w:r>
      <w:r>
        <w:rPr>
          <w:rFonts w:ascii="Times New Roman" w:hAnsi="Times New Roman" w:eastAsia="黑体" w:cs="方正小标宋_GBK"/>
          <w:sz w:val="24"/>
          <w:szCs w:val="24"/>
        </w:rPr>
        <w:instrText xml:space="preserve"> </w:instrText>
      </w:r>
      <w:r>
        <w:rPr>
          <w:rFonts w:ascii="Times New Roman" w:hAnsi="Times New Roman" w:eastAsia="黑体" w:cs="方正小标宋_GBK"/>
          <w:sz w:val="24"/>
          <w:szCs w:val="24"/>
        </w:rPr>
        <w:fldChar w:fldCharType="separate"/>
      </w:r>
      <w:r>
        <w:fldChar w:fldCharType="begin"/>
      </w:r>
      <w:r>
        <w:instrText xml:space="preserve"> HYPERLINK \l "_Toc187660906" </w:instrText>
      </w:r>
      <w: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30AD56">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"_Toc187660907" </w:instrText>
      </w:r>
      <w: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0536FCF">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"_Toc187660908" </w:instrText>
      </w:r>
      <w: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B48E3B0">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"_Toc187660909" </w:instrText>
      </w:r>
      <w: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13284C7">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"_Toc187660910" </w:instrText>
      </w:r>
      <w: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5736893">
      <w:pPr>
        <w:pStyle w:val="19"/>
        <w:tabs>
          <w:tab w:val="right" w:leader="dot" w:pos="8296"/>
        </w:tabs>
        <w:spacing w:line="440" w:lineRule="exact"/>
        <w:rPr>
          <w:rFonts w:eastAsiaTheme="minorEastAsia" w:cstheme="minorBidi"/>
          <w:sz w:val="24"/>
          <w:szCs w:val="24"/>
        </w:rPr>
      </w:pPr>
      <w:r>
        <w:fldChar w:fldCharType="begin"/>
      </w:r>
      <w:r>
        <w:instrText xml:space="preserve"> HYPERLINK \l "_Toc187660911" </w:instrText>
      </w:r>
      <w:r>
        <w:fldChar w:fldCharType="separate"/>
      </w:r>
      <w:r>
        <w:rPr>
          <w:rStyle w:val="29"/>
          <w:rFonts w:eastAsia="楷体"/>
          <w:color w:val="auto"/>
          <w:kern w:val="0"/>
          <w:sz w:val="24"/>
          <w:szCs w:val="24"/>
        </w:rPr>
        <w:t>（一）培养目标</w:t>
      </w:r>
      <w:r>
        <w:rPr>
          <w:sz w:val="24"/>
          <w:szCs w:val="24"/>
        </w:rPr>
        <w:tab/>
      </w:r>
      <w:r>
        <w:rPr>
          <w:sz w:val="24"/>
          <w:szCs w:val="24"/>
        </w:rPr>
        <w:fldChar w:fldCharType="begin"/>
      </w:r>
      <w:r>
        <w:rPr>
          <w:sz w:val="24"/>
          <w:szCs w:val="24"/>
        </w:rPr>
        <w:instrText xml:space="preserve"> PAGEREF _Toc187660911 \h </w:instrText>
      </w:r>
      <w:r>
        <w:rPr>
          <w:sz w:val="24"/>
          <w:szCs w:val="24"/>
        </w:rPr>
        <w:fldChar w:fldCharType="separate"/>
      </w:r>
      <w:r>
        <w:rPr>
          <w:sz w:val="24"/>
          <w:szCs w:val="24"/>
        </w:rPr>
        <w:t>3</w:t>
      </w:r>
      <w:r>
        <w:rPr>
          <w:sz w:val="24"/>
          <w:szCs w:val="24"/>
        </w:rPr>
        <w:fldChar w:fldCharType="end"/>
      </w:r>
      <w:r>
        <w:rPr>
          <w:sz w:val="24"/>
          <w:szCs w:val="24"/>
        </w:rPr>
        <w:fldChar w:fldCharType="end"/>
      </w:r>
    </w:p>
    <w:p w14:paraId="6CC14BAF">
      <w:pPr>
        <w:pStyle w:val="19"/>
        <w:tabs>
          <w:tab w:val="right" w:leader="dot" w:pos="8296"/>
        </w:tabs>
        <w:spacing w:line="440" w:lineRule="exact"/>
        <w:rPr>
          <w:rFonts w:eastAsiaTheme="minorEastAsia" w:cstheme="minorBidi"/>
          <w:sz w:val="24"/>
          <w:szCs w:val="24"/>
        </w:rPr>
      </w:pPr>
      <w:r>
        <w:fldChar w:fldCharType="begin"/>
      </w:r>
      <w:r>
        <w:instrText xml:space="preserve"> HYPERLINK \l "_Toc187660912" </w:instrText>
      </w:r>
      <w:r>
        <w:fldChar w:fldCharType="separate"/>
      </w:r>
      <w:r>
        <w:rPr>
          <w:rStyle w:val="29"/>
          <w:rFonts w:eastAsia="楷体"/>
          <w:color w:val="auto"/>
          <w:kern w:val="0"/>
          <w:sz w:val="24"/>
          <w:szCs w:val="24"/>
        </w:rPr>
        <w:t>（二）培养规格</w:t>
      </w:r>
      <w:r>
        <w:rPr>
          <w:sz w:val="24"/>
          <w:szCs w:val="24"/>
        </w:rPr>
        <w:tab/>
      </w:r>
      <w:r>
        <w:rPr>
          <w:sz w:val="24"/>
          <w:szCs w:val="24"/>
        </w:rPr>
        <w:fldChar w:fldCharType="begin"/>
      </w:r>
      <w:r>
        <w:rPr>
          <w:sz w:val="24"/>
          <w:szCs w:val="24"/>
        </w:rPr>
        <w:instrText xml:space="preserve"> PAGEREF _Toc187660912 \h </w:instrText>
      </w:r>
      <w:r>
        <w:rPr>
          <w:sz w:val="24"/>
          <w:szCs w:val="24"/>
        </w:rPr>
        <w:fldChar w:fldCharType="separate"/>
      </w:r>
      <w:r>
        <w:rPr>
          <w:sz w:val="24"/>
          <w:szCs w:val="24"/>
        </w:rPr>
        <w:t>4</w:t>
      </w:r>
      <w:r>
        <w:rPr>
          <w:sz w:val="24"/>
          <w:szCs w:val="24"/>
        </w:rPr>
        <w:fldChar w:fldCharType="end"/>
      </w:r>
      <w:r>
        <w:rPr>
          <w:sz w:val="24"/>
          <w:szCs w:val="24"/>
        </w:rPr>
        <w:fldChar w:fldCharType="end"/>
      </w:r>
    </w:p>
    <w:p w14:paraId="014A294A">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"_Toc187660914" </w:instrText>
      </w:r>
      <w: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77F357D2">
      <w:pPr>
        <w:pStyle w:val="19"/>
        <w:tabs>
          <w:tab w:val="right" w:leader="dot" w:pos="8296"/>
        </w:tabs>
        <w:spacing w:line="440" w:lineRule="exact"/>
        <w:rPr>
          <w:sz w:val="24"/>
          <w:szCs w:val="24"/>
        </w:rPr>
      </w:pPr>
      <w:r>
        <w:fldChar w:fldCharType="begin"/>
      </w:r>
      <w:r>
        <w:instrText xml:space="preserve"> HYPERLINK \l "_Toc187660915" </w:instrText>
      </w:r>
      <w:r>
        <w:fldChar w:fldCharType="separate"/>
      </w:r>
      <w:r>
        <w:rPr>
          <w:rStyle w:val="29"/>
          <w:rFonts w:eastAsia="楷体"/>
          <w:color w:val="auto"/>
          <w:kern w:val="0"/>
          <w:sz w:val="24"/>
          <w:szCs w:val="24"/>
        </w:rPr>
        <w:t>（一）公共基础课程</w:t>
      </w:r>
      <w:r>
        <w:rPr>
          <w:sz w:val="24"/>
          <w:szCs w:val="24"/>
        </w:rPr>
        <w:tab/>
      </w:r>
      <w:r>
        <w:rPr>
          <w:sz w:val="24"/>
          <w:szCs w:val="24"/>
        </w:rPr>
        <w:fldChar w:fldCharType="begin"/>
      </w:r>
      <w:r>
        <w:rPr>
          <w:sz w:val="24"/>
          <w:szCs w:val="24"/>
        </w:rPr>
        <w:instrText xml:space="preserve"> PAGEREF _Toc187660915 \h </w:instrText>
      </w:r>
      <w:r>
        <w:rPr>
          <w:sz w:val="24"/>
          <w:szCs w:val="24"/>
        </w:rPr>
        <w:fldChar w:fldCharType="separate"/>
      </w:r>
      <w:r>
        <w:rPr>
          <w:sz w:val="24"/>
          <w:szCs w:val="24"/>
        </w:rPr>
        <w:t>7</w:t>
      </w:r>
      <w:r>
        <w:rPr>
          <w:sz w:val="24"/>
          <w:szCs w:val="24"/>
        </w:rPr>
        <w:fldChar w:fldCharType="end"/>
      </w:r>
      <w:r>
        <w:rPr>
          <w:sz w:val="24"/>
          <w:szCs w:val="24"/>
        </w:rPr>
        <w:fldChar w:fldCharType="end"/>
      </w:r>
    </w:p>
    <w:p w14:paraId="15AE7073">
      <w:pPr>
        <w:pStyle w:val="19"/>
        <w:tabs>
          <w:tab w:val="right" w:leader="dot" w:pos="8296"/>
        </w:tabs>
        <w:spacing w:line="440" w:lineRule="exact"/>
        <w:rPr>
          <w:sz w:val="24"/>
          <w:szCs w:val="24"/>
        </w:rPr>
      </w:pPr>
      <w:r>
        <w:fldChar w:fldCharType="begin"/>
      </w:r>
      <w:r>
        <w:instrText xml:space="preserve"> HYPERLINK \l "_Toc187660915" </w:instrText>
      </w:r>
      <w:r>
        <w:fldChar w:fldCharType="separate"/>
      </w:r>
      <w:r>
        <w:rPr>
          <w:rStyle w:val="29"/>
          <w:rFonts w:hint="eastAsia" w:eastAsia="楷体"/>
          <w:color w:val="auto"/>
          <w:kern w:val="0"/>
          <w:sz w:val="24"/>
          <w:szCs w:val="24"/>
        </w:rPr>
        <w:t>1.思想政治教育模块</w:t>
      </w:r>
      <w:r>
        <w:rPr>
          <w:sz w:val="24"/>
          <w:szCs w:val="24"/>
        </w:rPr>
        <w:tab/>
      </w:r>
      <w:r>
        <w:rPr>
          <w:sz w:val="24"/>
          <w:szCs w:val="24"/>
        </w:rPr>
        <w:fldChar w:fldCharType="begin"/>
      </w:r>
      <w:r>
        <w:rPr>
          <w:sz w:val="24"/>
          <w:szCs w:val="24"/>
        </w:rPr>
        <w:instrText xml:space="preserve"> PAGEREF _Toc187660915 \h </w:instrText>
      </w:r>
      <w:r>
        <w:rPr>
          <w:sz w:val="24"/>
          <w:szCs w:val="24"/>
        </w:rPr>
        <w:fldChar w:fldCharType="separate"/>
      </w:r>
      <w:r>
        <w:rPr>
          <w:sz w:val="24"/>
          <w:szCs w:val="24"/>
        </w:rPr>
        <w:t>7</w:t>
      </w:r>
      <w:r>
        <w:rPr>
          <w:sz w:val="24"/>
          <w:szCs w:val="24"/>
        </w:rPr>
        <w:fldChar w:fldCharType="end"/>
      </w:r>
      <w:r>
        <w:rPr>
          <w:sz w:val="24"/>
          <w:szCs w:val="24"/>
        </w:rPr>
        <w:fldChar w:fldCharType="end"/>
      </w:r>
    </w:p>
    <w:p w14:paraId="67983A92">
      <w:pPr>
        <w:pStyle w:val="19"/>
        <w:tabs>
          <w:tab w:val="right" w:leader="dot" w:pos="8296"/>
        </w:tabs>
        <w:spacing w:line="440" w:lineRule="exact"/>
        <w:rPr>
          <w:sz w:val="24"/>
          <w:szCs w:val="24"/>
        </w:rPr>
      </w:pPr>
      <w:r>
        <w:fldChar w:fldCharType="begin"/>
      </w:r>
      <w:r>
        <w:instrText xml:space="preserve"> HYPERLINK \l "_Toc187660915" </w:instrText>
      </w:r>
      <w:r>
        <w:fldChar w:fldCharType="separate"/>
      </w:r>
      <w:r>
        <w:rPr>
          <w:rStyle w:val="29"/>
          <w:rFonts w:hint="eastAsia" w:eastAsia="楷体"/>
          <w:color w:val="auto"/>
          <w:kern w:val="0"/>
          <w:sz w:val="24"/>
          <w:szCs w:val="24"/>
        </w:rPr>
        <w:t>2.人文素质教育模块</w:t>
      </w:r>
      <w:r>
        <w:rPr>
          <w:sz w:val="24"/>
          <w:szCs w:val="24"/>
        </w:rPr>
        <w:tab/>
      </w:r>
      <w:r>
        <w:rPr>
          <w:sz w:val="24"/>
          <w:szCs w:val="24"/>
        </w:rPr>
        <w:fldChar w:fldCharType="begin"/>
      </w:r>
      <w:r>
        <w:rPr>
          <w:sz w:val="24"/>
          <w:szCs w:val="24"/>
        </w:rPr>
        <w:instrText xml:space="preserve"> PAGEREF _Toc187660915 \h </w:instrText>
      </w:r>
      <w:r>
        <w:rPr>
          <w:sz w:val="24"/>
          <w:szCs w:val="24"/>
        </w:rPr>
        <w:fldChar w:fldCharType="separate"/>
      </w:r>
      <w:r>
        <w:rPr>
          <w:sz w:val="24"/>
          <w:szCs w:val="24"/>
        </w:rPr>
        <w:t>7</w:t>
      </w:r>
      <w:r>
        <w:rPr>
          <w:sz w:val="24"/>
          <w:szCs w:val="24"/>
        </w:rPr>
        <w:fldChar w:fldCharType="end"/>
      </w:r>
      <w:r>
        <w:rPr>
          <w:sz w:val="24"/>
          <w:szCs w:val="24"/>
        </w:rPr>
        <w:fldChar w:fldCharType="end"/>
      </w:r>
    </w:p>
    <w:p w14:paraId="5A0FC073">
      <w:pPr>
        <w:pStyle w:val="19"/>
        <w:tabs>
          <w:tab w:val="right" w:leader="dot" w:pos="8296"/>
        </w:tabs>
        <w:spacing w:line="440" w:lineRule="exact"/>
        <w:rPr>
          <w:rFonts w:eastAsia="宋体"/>
        </w:rPr>
      </w:pPr>
      <w:r>
        <w:fldChar w:fldCharType="begin"/>
      </w:r>
      <w:r>
        <w:instrText xml:space="preserve"> HYPERLINK \l "_Toc187660915" </w:instrText>
      </w:r>
      <w:r>
        <w:fldChar w:fldCharType="separate"/>
      </w:r>
      <w:r>
        <w:rPr>
          <w:rStyle w:val="29"/>
          <w:rFonts w:hint="eastAsia" w:eastAsia="楷体"/>
          <w:color w:val="auto"/>
          <w:kern w:val="0"/>
          <w:sz w:val="24"/>
          <w:szCs w:val="24"/>
        </w:rPr>
        <w:t>3.创新创业教育模块</w:t>
      </w:r>
      <w:r>
        <w:rPr>
          <w:sz w:val="24"/>
          <w:szCs w:val="24"/>
        </w:rPr>
        <w:tab/>
      </w:r>
      <w:r>
        <w:rPr>
          <w:sz w:val="24"/>
          <w:szCs w:val="24"/>
        </w:rPr>
        <w:fldChar w:fldCharType="begin"/>
      </w:r>
      <w:r>
        <w:rPr>
          <w:sz w:val="24"/>
          <w:szCs w:val="24"/>
        </w:rPr>
        <w:instrText xml:space="preserve"> PAGEREF _Toc187660915 \h </w:instrText>
      </w:r>
      <w:r>
        <w:rPr>
          <w:sz w:val="24"/>
          <w:szCs w:val="24"/>
        </w:rPr>
        <w:fldChar w:fldCharType="separate"/>
      </w:r>
      <w:r>
        <w:rPr>
          <w:sz w:val="24"/>
          <w:szCs w:val="24"/>
        </w:rPr>
        <w:t>7</w:t>
      </w:r>
      <w:r>
        <w:rPr>
          <w:sz w:val="24"/>
          <w:szCs w:val="24"/>
        </w:rPr>
        <w:fldChar w:fldCharType="end"/>
      </w:r>
      <w:r>
        <w:rPr>
          <w:sz w:val="24"/>
          <w:szCs w:val="24"/>
        </w:rPr>
        <w:fldChar w:fldCharType="end"/>
      </w:r>
    </w:p>
    <w:p w14:paraId="46D31F98">
      <w:pPr>
        <w:pStyle w:val="19"/>
        <w:tabs>
          <w:tab w:val="right" w:leader="dot" w:pos="8296"/>
        </w:tabs>
        <w:spacing w:line="440" w:lineRule="exact"/>
        <w:rPr>
          <w:sz w:val="24"/>
          <w:szCs w:val="24"/>
        </w:rPr>
      </w:pPr>
      <w:r>
        <w:fldChar w:fldCharType="begin"/>
      </w:r>
      <w:r>
        <w:instrText xml:space="preserve"> HYPERLINK \l "_Toc187660916" </w:instrText>
      </w:r>
      <w:r>
        <w:fldChar w:fldCharType="separate"/>
      </w:r>
      <w:r>
        <w:rPr>
          <w:rStyle w:val="29"/>
          <w:rFonts w:eastAsia="楷体"/>
          <w:color w:val="auto"/>
          <w:kern w:val="0"/>
          <w:sz w:val="24"/>
          <w:szCs w:val="24"/>
        </w:rPr>
        <w:t>（二）专业课程</w:t>
      </w:r>
      <w:r>
        <w:rPr>
          <w:rStyle w:val="29"/>
          <w:rFonts w:hint="eastAsia" w:eastAsia="楷体"/>
          <w:color w:val="auto"/>
          <w:kern w:val="0"/>
          <w:sz w:val="24"/>
          <w:szCs w:val="24"/>
        </w:rPr>
        <w:t>（职业技术教育模块）</w:t>
      </w:r>
      <w:r>
        <w:rPr>
          <w:sz w:val="24"/>
          <w:szCs w:val="24"/>
        </w:rPr>
        <w:tab/>
      </w:r>
      <w:r>
        <w:rPr>
          <w:sz w:val="24"/>
          <w:szCs w:val="24"/>
        </w:rPr>
        <w:fldChar w:fldCharType="begin"/>
      </w:r>
      <w:r>
        <w:rPr>
          <w:sz w:val="24"/>
          <w:szCs w:val="24"/>
        </w:rPr>
        <w:instrText xml:space="preserve"> PAGEREF _Toc187660916 \h </w:instrText>
      </w:r>
      <w:r>
        <w:rPr>
          <w:sz w:val="24"/>
          <w:szCs w:val="24"/>
        </w:rPr>
        <w:fldChar w:fldCharType="separate"/>
      </w:r>
      <w:r>
        <w:rPr>
          <w:sz w:val="24"/>
          <w:szCs w:val="24"/>
        </w:rPr>
        <w:t>7</w:t>
      </w:r>
      <w:r>
        <w:rPr>
          <w:sz w:val="24"/>
          <w:szCs w:val="24"/>
        </w:rPr>
        <w:fldChar w:fldCharType="end"/>
      </w:r>
      <w:r>
        <w:rPr>
          <w:sz w:val="24"/>
          <w:szCs w:val="24"/>
        </w:rPr>
        <w:fldChar w:fldCharType="end"/>
      </w:r>
    </w:p>
    <w:p w14:paraId="36AB52FD">
      <w:pPr>
        <w:pStyle w:val="19"/>
        <w:tabs>
          <w:tab w:val="right" w:leader="dot" w:pos="8296"/>
        </w:tabs>
        <w:spacing w:line="440" w:lineRule="exact"/>
        <w:rPr>
          <w:rFonts w:eastAsiaTheme="minorEastAsia" w:cstheme="minorBidi"/>
          <w:sz w:val="24"/>
          <w:szCs w:val="24"/>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8</w:t>
      </w:r>
      <w:r>
        <w:rPr>
          <w:sz w:val="24"/>
          <w:szCs w:val="24"/>
        </w:rPr>
        <w:fldChar w:fldCharType="end"/>
      </w:r>
      <w:r>
        <w:rPr>
          <w:sz w:val="24"/>
          <w:szCs w:val="24"/>
        </w:rPr>
        <w:fldChar w:fldCharType="end"/>
      </w:r>
    </w:p>
    <w:p w14:paraId="57FBFC41">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"_Toc187660919" </w:instrText>
      </w:r>
      <w: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4B54C295">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"_Toc187660920" </w:instrText>
      </w:r>
      <w: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0FB742A">
      <w:pPr>
        <w:pStyle w:val="19"/>
        <w:tabs>
          <w:tab w:val="right" w:leader="dot" w:pos="8296"/>
        </w:tabs>
        <w:spacing w:line="440" w:lineRule="exact"/>
        <w:rPr>
          <w:rFonts w:eastAsiaTheme="minorEastAsia" w:cstheme="minorBidi"/>
          <w:sz w:val="24"/>
          <w:szCs w:val="24"/>
        </w:rPr>
      </w:pPr>
      <w:r>
        <w:fldChar w:fldCharType="begin"/>
      </w:r>
      <w:r>
        <w:instrText xml:space="preserve"> HYPERLINK \l "_Toc187660921" </w:instrText>
      </w:r>
      <w:r>
        <w:fldChar w:fldCharType="separate"/>
      </w:r>
      <w:r>
        <w:rPr>
          <w:rStyle w:val="29"/>
          <w:rFonts w:eastAsia="楷体"/>
          <w:color w:val="auto"/>
          <w:kern w:val="0"/>
          <w:sz w:val="24"/>
          <w:szCs w:val="24"/>
        </w:rPr>
        <w:t>（一）师资队伍</w:t>
      </w:r>
      <w:r>
        <w:rPr>
          <w:sz w:val="24"/>
          <w:szCs w:val="24"/>
        </w:rPr>
        <w:tab/>
      </w:r>
      <w:r>
        <w:rPr>
          <w:sz w:val="24"/>
          <w:szCs w:val="24"/>
        </w:rPr>
        <w:fldChar w:fldCharType="begin"/>
      </w:r>
      <w:r>
        <w:rPr>
          <w:sz w:val="24"/>
          <w:szCs w:val="24"/>
        </w:rPr>
        <w:instrText xml:space="preserve"> PAGEREF _Toc187660921 \h </w:instrText>
      </w:r>
      <w:r>
        <w:rPr>
          <w:sz w:val="24"/>
          <w:szCs w:val="24"/>
        </w:rPr>
        <w:fldChar w:fldCharType="separate"/>
      </w:r>
      <w:r>
        <w:rPr>
          <w:sz w:val="24"/>
          <w:szCs w:val="24"/>
        </w:rPr>
        <w:t>9</w:t>
      </w:r>
      <w:r>
        <w:rPr>
          <w:sz w:val="24"/>
          <w:szCs w:val="24"/>
        </w:rPr>
        <w:fldChar w:fldCharType="end"/>
      </w:r>
      <w:r>
        <w:rPr>
          <w:sz w:val="24"/>
          <w:szCs w:val="24"/>
        </w:rPr>
        <w:fldChar w:fldCharType="end"/>
      </w:r>
    </w:p>
    <w:p w14:paraId="6AA77E59">
      <w:pPr>
        <w:pStyle w:val="19"/>
        <w:tabs>
          <w:tab w:val="right" w:leader="dot" w:pos="8296"/>
        </w:tabs>
        <w:spacing w:line="440" w:lineRule="exact"/>
        <w:rPr>
          <w:rFonts w:eastAsiaTheme="minorEastAsia" w:cstheme="minorBidi"/>
          <w:sz w:val="24"/>
          <w:szCs w:val="24"/>
        </w:rPr>
      </w:pPr>
      <w:r>
        <w:fldChar w:fldCharType="begin"/>
      </w:r>
      <w:r>
        <w:instrText xml:space="preserve"> HYPERLINK \l "_Toc187660922" </w:instrText>
      </w:r>
      <w:r>
        <w:fldChar w:fldCharType="separate"/>
      </w:r>
      <w:r>
        <w:rPr>
          <w:rStyle w:val="29"/>
          <w:rFonts w:eastAsia="楷体"/>
          <w:color w:val="auto"/>
          <w:kern w:val="0"/>
          <w:sz w:val="24"/>
          <w:szCs w:val="24"/>
        </w:rPr>
        <w:t>（二）教学设施</w:t>
      </w:r>
      <w:r>
        <w:rPr>
          <w:sz w:val="24"/>
          <w:szCs w:val="24"/>
        </w:rPr>
        <w:tab/>
      </w:r>
      <w:r>
        <w:rPr>
          <w:sz w:val="24"/>
          <w:szCs w:val="24"/>
        </w:rPr>
        <w:fldChar w:fldCharType="begin"/>
      </w:r>
      <w:r>
        <w:rPr>
          <w:sz w:val="24"/>
          <w:szCs w:val="24"/>
        </w:rPr>
        <w:instrText xml:space="preserve"> PAGEREF _Toc187660922 \h </w:instrText>
      </w:r>
      <w:r>
        <w:rPr>
          <w:sz w:val="24"/>
          <w:szCs w:val="24"/>
        </w:rPr>
        <w:fldChar w:fldCharType="separate"/>
      </w:r>
      <w:r>
        <w:rPr>
          <w:sz w:val="24"/>
          <w:szCs w:val="24"/>
        </w:rPr>
        <w:t>10</w:t>
      </w:r>
      <w:r>
        <w:rPr>
          <w:sz w:val="24"/>
          <w:szCs w:val="24"/>
        </w:rPr>
        <w:fldChar w:fldCharType="end"/>
      </w:r>
      <w:r>
        <w:rPr>
          <w:sz w:val="24"/>
          <w:szCs w:val="24"/>
        </w:rPr>
        <w:fldChar w:fldCharType="end"/>
      </w:r>
    </w:p>
    <w:p w14:paraId="3E091032">
      <w:pPr>
        <w:pStyle w:val="19"/>
        <w:tabs>
          <w:tab w:val="right" w:leader="dot" w:pos="8296"/>
        </w:tabs>
        <w:spacing w:line="440" w:lineRule="exact"/>
        <w:rPr>
          <w:rFonts w:eastAsiaTheme="minorEastAsia" w:cstheme="minorBidi"/>
          <w:sz w:val="24"/>
          <w:szCs w:val="24"/>
        </w:rPr>
      </w:pPr>
      <w:r>
        <w:fldChar w:fldCharType="begin"/>
      </w:r>
      <w:r>
        <w:instrText xml:space="preserve"> HYPERLINK \l "_Toc187660923" </w:instrText>
      </w:r>
      <w:r>
        <w:fldChar w:fldCharType="separate"/>
      </w:r>
      <w:r>
        <w:rPr>
          <w:rStyle w:val="29"/>
          <w:rFonts w:eastAsia="楷体"/>
          <w:color w:val="auto"/>
          <w:kern w:val="0"/>
          <w:sz w:val="24"/>
          <w:szCs w:val="24"/>
        </w:rPr>
        <w:t>（三）教学资源</w:t>
      </w:r>
      <w:r>
        <w:rPr>
          <w:sz w:val="24"/>
          <w:szCs w:val="24"/>
        </w:rPr>
        <w:tab/>
      </w:r>
      <w:r>
        <w:rPr>
          <w:sz w:val="24"/>
          <w:szCs w:val="24"/>
        </w:rPr>
        <w:fldChar w:fldCharType="begin"/>
      </w:r>
      <w:r>
        <w:rPr>
          <w:sz w:val="24"/>
          <w:szCs w:val="24"/>
        </w:rPr>
        <w:instrText xml:space="preserve"> PAGEREF _Toc187660923 \h </w:instrText>
      </w:r>
      <w:r>
        <w:rPr>
          <w:sz w:val="24"/>
          <w:szCs w:val="24"/>
        </w:rPr>
        <w:fldChar w:fldCharType="separate"/>
      </w:r>
      <w:r>
        <w:rPr>
          <w:sz w:val="24"/>
          <w:szCs w:val="24"/>
        </w:rPr>
        <w:t>11</w:t>
      </w:r>
      <w:r>
        <w:rPr>
          <w:sz w:val="24"/>
          <w:szCs w:val="24"/>
        </w:rPr>
        <w:fldChar w:fldCharType="end"/>
      </w:r>
      <w:r>
        <w:rPr>
          <w:sz w:val="24"/>
          <w:szCs w:val="24"/>
        </w:rPr>
        <w:fldChar w:fldCharType="end"/>
      </w:r>
    </w:p>
    <w:p w14:paraId="4F51096B">
      <w:pPr>
        <w:pStyle w:val="19"/>
        <w:tabs>
          <w:tab w:val="right" w:leader="dot" w:pos="8296"/>
        </w:tabs>
        <w:spacing w:line="440" w:lineRule="exact"/>
        <w:rPr>
          <w:rFonts w:eastAsiaTheme="minorEastAsia" w:cstheme="minorBidi"/>
          <w:sz w:val="24"/>
          <w:szCs w:val="24"/>
        </w:rPr>
      </w:pPr>
      <w:r>
        <w:fldChar w:fldCharType="begin"/>
      </w:r>
      <w:r>
        <w:instrText xml:space="preserve"> HYPERLINK \l "_Toc187660924" </w:instrText>
      </w:r>
      <w:r>
        <w:fldChar w:fldCharType="separate"/>
      </w:r>
      <w:r>
        <w:rPr>
          <w:rStyle w:val="29"/>
          <w:rFonts w:eastAsia="楷体"/>
          <w:color w:val="auto"/>
          <w:kern w:val="0"/>
          <w:sz w:val="24"/>
          <w:szCs w:val="24"/>
        </w:rPr>
        <w:t>（四）教学方法</w:t>
      </w:r>
      <w:r>
        <w:rPr>
          <w:sz w:val="24"/>
          <w:szCs w:val="24"/>
        </w:rPr>
        <w:tab/>
      </w:r>
      <w:r>
        <w:rPr>
          <w:sz w:val="24"/>
          <w:szCs w:val="24"/>
        </w:rPr>
        <w:fldChar w:fldCharType="begin"/>
      </w:r>
      <w:r>
        <w:rPr>
          <w:sz w:val="24"/>
          <w:szCs w:val="24"/>
        </w:rPr>
        <w:instrText xml:space="preserve"> PAGEREF _Toc187660924 \h </w:instrText>
      </w:r>
      <w:r>
        <w:rPr>
          <w:sz w:val="24"/>
          <w:szCs w:val="24"/>
        </w:rPr>
        <w:fldChar w:fldCharType="separate"/>
      </w:r>
      <w:r>
        <w:rPr>
          <w:sz w:val="24"/>
          <w:szCs w:val="24"/>
        </w:rPr>
        <w:t>12</w:t>
      </w:r>
      <w:r>
        <w:rPr>
          <w:sz w:val="24"/>
          <w:szCs w:val="24"/>
        </w:rPr>
        <w:fldChar w:fldCharType="end"/>
      </w:r>
      <w:r>
        <w:rPr>
          <w:sz w:val="24"/>
          <w:szCs w:val="24"/>
        </w:rPr>
        <w:fldChar w:fldCharType="end"/>
      </w:r>
    </w:p>
    <w:p w14:paraId="3083D88E">
      <w:pPr>
        <w:pStyle w:val="19"/>
        <w:tabs>
          <w:tab w:val="right" w:leader="dot" w:pos="8296"/>
        </w:tabs>
        <w:spacing w:line="440" w:lineRule="exact"/>
        <w:rPr>
          <w:rFonts w:eastAsiaTheme="minorEastAsia" w:cstheme="minorBidi"/>
          <w:sz w:val="24"/>
          <w:szCs w:val="24"/>
        </w:rPr>
      </w:pPr>
      <w:r>
        <w:fldChar w:fldCharType="begin"/>
      </w:r>
      <w:r>
        <w:instrText xml:space="preserve"> HYPERLINK \l "_Toc187660925" </w:instrText>
      </w:r>
      <w:r>
        <w:fldChar w:fldCharType="separate"/>
      </w:r>
      <w:r>
        <w:rPr>
          <w:rStyle w:val="29"/>
          <w:rFonts w:eastAsia="楷体"/>
          <w:color w:val="auto"/>
          <w:kern w:val="0"/>
          <w:sz w:val="24"/>
          <w:szCs w:val="24"/>
        </w:rPr>
        <w:t>（五）学习评价</w:t>
      </w:r>
      <w:r>
        <w:rPr>
          <w:sz w:val="24"/>
          <w:szCs w:val="24"/>
        </w:rPr>
        <w:tab/>
      </w:r>
      <w:r>
        <w:rPr>
          <w:sz w:val="24"/>
          <w:szCs w:val="24"/>
        </w:rPr>
        <w:fldChar w:fldCharType="begin"/>
      </w:r>
      <w:r>
        <w:rPr>
          <w:sz w:val="24"/>
          <w:szCs w:val="24"/>
        </w:rPr>
        <w:instrText xml:space="preserve"> PAGEREF _Toc187660925 \h </w:instrText>
      </w:r>
      <w:r>
        <w:rPr>
          <w:sz w:val="24"/>
          <w:szCs w:val="24"/>
        </w:rPr>
        <w:fldChar w:fldCharType="separate"/>
      </w:r>
      <w:r>
        <w:rPr>
          <w:sz w:val="24"/>
          <w:szCs w:val="24"/>
        </w:rPr>
        <w:t>12</w:t>
      </w:r>
      <w:r>
        <w:rPr>
          <w:sz w:val="24"/>
          <w:szCs w:val="24"/>
        </w:rPr>
        <w:fldChar w:fldCharType="end"/>
      </w:r>
      <w:r>
        <w:rPr>
          <w:sz w:val="24"/>
          <w:szCs w:val="24"/>
        </w:rPr>
        <w:fldChar w:fldCharType="end"/>
      </w:r>
    </w:p>
    <w:p w14:paraId="7825CDF9">
      <w:pPr>
        <w:pStyle w:val="19"/>
        <w:tabs>
          <w:tab w:val="right" w:leader="dot" w:pos="8296"/>
        </w:tabs>
        <w:spacing w:line="440" w:lineRule="exact"/>
        <w:rPr>
          <w:rFonts w:eastAsiaTheme="minorEastAsia" w:cstheme="minorBidi"/>
          <w:sz w:val="24"/>
          <w:szCs w:val="24"/>
        </w:rPr>
      </w:pPr>
      <w:r>
        <w:fldChar w:fldCharType="begin"/>
      </w:r>
      <w:r>
        <w:instrText xml:space="preserve"> HYPERLINK \l "_Toc187660926" </w:instrText>
      </w:r>
      <w:r>
        <w:fldChar w:fldCharType="separate"/>
      </w:r>
      <w:r>
        <w:rPr>
          <w:rStyle w:val="29"/>
          <w:rFonts w:eastAsia="楷体"/>
          <w:color w:val="auto"/>
          <w:kern w:val="0"/>
          <w:sz w:val="24"/>
          <w:szCs w:val="24"/>
        </w:rPr>
        <w:t>（六）质量</w:t>
      </w:r>
      <w:r>
        <w:rPr>
          <w:rStyle w:val="29"/>
          <w:rFonts w:hint="eastAsia" w:eastAsia="楷体"/>
          <w:color w:val="auto"/>
          <w:kern w:val="0"/>
          <w:sz w:val="24"/>
          <w:szCs w:val="24"/>
        </w:rPr>
        <w:t>保障</w:t>
      </w:r>
      <w:r>
        <w:rPr>
          <w:sz w:val="24"/>
          <w:szCs w:val="24"/>
        </w:rPr>
        <w:tab/>
      </w:r>
      <w:r>
        <w:rPr>
          <w:sz w:val="24"/>
          <w:szCs w:val="24"/>
        </w:rPr>
        <w:fldChar w:fldCharType="begin"/>
      </w:r>
      <w:r>
        <w:rPr>
          <w:sz w:val="24"/>
          <w:szCs w:val="24"/>
        </w:rPr>
        <w:instrText xml:space="preserve"> PAGEREF _Toc187660926 \h </w:instrText>
      </w:r>
      <w:r>
        <w:rPr>
          <w:sz w:val="24"/>
          <w:szCs w:val="24"/>
        </w:rPr>
        <w:fldChar w:fldCharType="separate"/>
      </w:r>
      <w:r>
        <w:rPr>
          <w:sz w:val="24"/>
          <w:szCs w:val="24"/>
        </w:rPr>
        <w:t>14</w:t>
      </w:r>
      <w:r>
        <w:rPr>
          <w:sz w:val="24"/>
          <w:szCs w:val="24"/>
        </w:rPr>
        <w:fldChar w:fldCharType="end"/>
      </w:r>
      <w:r>
        <w:rPr>
          <w:sz w:val="24"/>
          <w:szCs w:val="24"/>
        </w:rPr>
        <w:fldChar w:fldCharType="end"/>
      </w:r>
    </w:p>
    <w:p w14:paraId="697D498B">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"_Toc187660927" </w:instrText>
      </w:r>
      <w: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01531BC6">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"_Toc187660928" </w:instrText>
      </w:r>
      <w: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0923490B">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"_Toc187660929" </w:instrText>
      </w:r>
      <w: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E5E9B15">
      <w:pPr>
        <w:spacing w:line="440" w:lineRule="exact"/>
        <w:jc w:val="center"/>
        <w:rPr>
          <w:rFonts w:ascii="黑体" w:hAnsi="黑体" w:eastAsia="黑体" w:cs="方正小标宋_GBK"/>
          <w:sz w:val="32"/>
          <w:szCs w:val="32"/>
        </w:rPr>
      </w:pPr>
      <w:r>
        <w:rPr>
          <w:rFonts w:eastAsia="黑体" w:cs="方正小标宋_GBK"/>
          <w:sz w:val="24"/>
          <w:szCs w:val="24"/>
        </w:rPr>
        <w:fldChar w:fldCharType="end"/>
      </w:r>
    </w:p>
    <w:p w14:paraId="67C0E332">
      <w:pPr>
        <w:ind w:firstLine="720" w:firstLineChars="200"/>
        <w:rPr>
          <w:rFonts w:ascii="方正小标宋_GBK" w:hAnsi="方正小标宋_GBK" w:eastAsia="方正小标宋_GBK" w:cs="方正小标宋_GBK"/>
          <w:sz w:val="36"/>
          <w:szCs w:val="36"/>
        </w:rPr>
      </w:pPr>
    </w:p>
    <w:p w14:paraId="21840CEC">
      <w:pPr>
        <w:ind w:firstLine="720" w:firstLineChars="200"/>
        <w:rPr>
          <w:rFonts w:ascii="方正小标宋_GBK" w:hAnsi="方正小标宋_GBK" w:eastAsia="方正小标宋_GBK" w:cs="方正小标宋_GBK"/>
          <w:sz w:val="36"/>
          <w:szCs w:val="36"/>
        </w:rPr>
        <w:sectPr>
          <w:headerReference r:id="rId3" w:type="default"/>
          <w:pgSz w:w="11906" w:h="16838"/>
          <w:pgMar w:top="1440" w:right="1800" w:bottom="1440" w:left="1800" w:header="720" w:footer="720" w:gutter="0"/>
          <w:cols w:space="720" w:num="1"/>
        </w:sectPr>
      </w:pPr>
    </w:p>
    <w:p w14:paraId="18050B25">
      <w:pPr>
        <w:spacing w:line="440" w:lineRule="exact"/>
        <w:jc w:val="center"/>
        <w:rPr>
          <w:rFonts w:eastAsia="黑体"/>
          <w:sz w:val="32"/>
          <w:szCs w:val="32"/>
          <w:lang w:val="zh-CN"/>
        </w:rPr>
      </w:pPr>
      <w:bookmarkStart w:id="3" w:name="_Toc3212"/>
    </w:p>
    <w:p w14:paraId="4675D150">
      <w:pPr>
        <w:spacing w:line="440" w:lineRule="exact"/>
        <w:jc w:val="center"/>
        <w:rPr>
          <w:rFonts w:eastAsia="黑体"/>
          <w:sz w:val="32"/>
          <w:szCs w:val="32"/>
          <w:lang w:val="zh-CN"/>
        </w:rPr>
      </w:pPr>
      <w:r>
        <w:rPr>
          <w:rFonts w:hint="eastAsia" w:eastAsia="黑体"/>
          <w:sz w:val="32"/>
          <w:szCs w:val="32"/>
        </w:rPr>
        <w:t>舞蹈表演</w:t>
      </w:r>
      <w:r>
        <w:rPr>
          <w:rFonts w:eastAsia="黑体"/>
          <w:sz w:val="32"/>
          <w:szCs w:val="32"/>
          <w:lang w:val="zh-CN"/>
        </w:rPr>
        <w:t>专业人才培养方案</w:t>
      </w:r>
      <w:bookmarkEnd w:id="3"/>
    </w:p>
    <w:p w14:paraId="1A83E642">
      <w:pPr>
        <w:spacing w:line="440" w:lineRule="exact"/>
        <w:ind w:firstLine="480" w:firstLineChars="200"/>
        <w:outlineLvl w:val="0"/>
        <w:rPr>
          <w:rFonts w:ascii="黑体" w:hAnsi="黑体" w:eastAsia="黑体"/>
          <w:sz w:val="24"/>
          <w:szCs w:val="24"/>
        </w:rPr>
      </w:pPr>
      <w:bookmarkStart w:id="4" w:name="_Toc12593"/>
      <w:bookmarkStart w:id="5" w:name="_Toc187660906"/>
      <w:bookmarkStart w:id="6" w:name="_Toc22830"/>
      <w:r>
        <w:rPr>
          <w:rFonts w:hint="eastAsia" w:ascii="黑体" w:hAnsi="黑体" w:eastAsia="黑体"/>
          <w:sz w:val="24"/>
          <w:szCs w:val="24"/>
        </w:rPr>
        <w:t>一、专业名称及代码</w:t>
      </w:r>
      <w:bookmarkEnd w:id="4"/>
      <w:bookmarkEnd w:id="5"/>
      <w:bookmarkEnd w:id="6"/>
    </w:p>
    <w:p w14:paraId="247D6691">
      <w:pPr>
        <w:spacing w:line="440" w:lineRule="exact"/>
        <w:ind w:firstLine="480" w:firstLineChars="200"/>
        <w:rPr>
          <w:rFonts w:hAnsi="宋体"/>
          <w:sz w:val="24"/>
          <w:szCs w:val="24"/>
        </w:rPr>
      </w:pPr>
      <w:bookmarkStart w:id="7" w:name="_Toc187660907"/>
      <w:bookmarkStart w:id="8" w:name="_Toc16338"/>
      <w:bookmarkStart w:id="9" w:name="_Toc30263"/>
      <w:r>
        <w:rPr>
          <w:rFonts w:hint="eastAsia" w:hAnsi="宋体"/>
          <w:sz w:val="24"/>
          <w:szCs w:val="24"/>
        </w:rPr>
        <w:t xml:space="preserve">舞蹈表演专业(550202) </w:t>
      </w:r>
    </w:p>
    <w:p w14:paraId="2CFA01A7">
      <w:pPr>
        <w:spacing w:line="440" w:lineRule="exact"/>
        <w:ind w:firstLine="480" w:firstLineChars="200"/>
        <w:outlineLvl w:val="0"/>
        <w:rPr>
          <w:rFonts w:ascii="黑体" w:hAnsi="黑体" w:eastAsia="黑体"/>
          <w:sz w:val="24"/>
          <w:szCs w:val="24"/>
        </w:rPr>
      </w:pPr>
      <w:r>
        <w:rPr>
          <w:rFonts w:hint="eastAsia" w:ascii="黑体" w:hAnsi="黑体" w:eastAsia="黑体"/>
          <w:sz w:val="24"/>
          <w:szCs w:val="24"/>
        </w:rPr>
        <w:t>二、入学基本要求</w:t>
      </w:r>
      <w:bookmarkEnd w:id="7"/>
      <w:bookmarkEnd w:id="8"/>
      <w:bookmarkEnd w:id="9"/>
    </w:p>
    <w:p w14:paraId="4998CCBA">
      <w:pPr>
        <w:spacing w:line="440" w:lineRule="exact"/>
        <w:ind w:firstLine="480" w:firstLineChars="200"/>
        <w:rPr>
          <w:rFonts w:hAnsi="宋体"/>
          <w:sz w:val="24"/>
          <w:szCs w:val="24"/>
          <w:lang w:val="zh-CN"/>
        </w:rPr>
      </w:pPr>
      <w:r>
        <w:rPr>
          <w:rFonts w:hint="eastAsia" w:hAnsi="宋体"/>
          <w:sz w:val="24"/>
          <w:szCs w:val="24"/>
          <w:lang w:val="zh-CN"/>
        </w:rPr>
        <w:t>中等职业学校毕业、普通高级中学毕业或具备同等学力。</w:t>
      </w:r>
    </w:p>
    <w:p w14:paraId="777D8EC3">
      <w:pPr>
        <w:spacing w:line="440" w:lineRule="exact"/>
        <w:ind w:firstLine="480" w:firstLineChars="200"/>
        <w:outlineLvl w:val="0"/>
        <w:rPr>
          <w:rFonts w:ascii="黑体" w:hAnsi="黑体" w:eastAsia="黑体"/>
          <w:sz w:val="24"/>
          <w:szCs w:val="24"/>
        </w:rPr>
      </w:pPr>
      <w:bookmarkStart w:id="10" w:name="_Toc187660908"/>
      <w:bookmarkStart w:id="11" w:name="_Toc10594"/>
      <w:bookmarkStart w:id="12" w:name="_Toc17350"/>
      <w:r>
        <w:rPr>
          <w:rFonts w:hint="eastAsia" w:ascii="黑体" w:hAnsi="黑体" w:eastAsia="黑体"/>
          <w:sz w:val="24"/>
          <w:szCs w:val="24"/>
        </w:rPr>
        <w:t>三、基本修业年限与</w:t>
      </w:r>
      <w:bookmarkEnd w:id="10"/>
      <w:bookmarkEnd w:id="11"/>
      <w:bookmarkEnd w:id="12"/>
      <w:r>
        <w:rPr>
          <w:rFonts w:hint="eastAsia" w:ascii="黑体" w:hAnsi="黑体" w:eastAsia="黑体"/>
          <w:sz w:val="24"/>
          <w:szCs w:val="24"/>
        </w:rPr>
        <w:t>学历</w:t>
      </w:r>
    </w:p>
    <w:p w14:paraId="2CE8870C">
      <w:pPr>
        <w:spacing w:line="440" w:lineRule="exact"/>
        <w:ind w:firstLine="480" w:firstLineChars="200"/>
        <w:rPr>
          <w:rFonts w:hAnsi="宋体"/>
          <w:sz w:val="24"/>
          <w:szCs w:val="24"/>
          <w:lang w:val="zh-CN"/>
        </w:rPr>
      </w:pPr>
      <w:r>
        <w:rPr>
          <w:rFonts w:hint="eastAsia" w:hAnsi="宋体"/>
          <w:sz w:val="24"/>
          <w:szCs w:val="24"/>
          <w:lang w:val="zh-CN"/>
        </w:rPr>
        <w:t>学制：</w:t>
      </w:r>
      <w:r>
        <w:rPr>
          <w:rFonts w:hint="eastAsia" w:hAnsi="宋体"/>
          <w:sz w:val="24"/>
          <w:szCs w:val="24"/>
        </w:rPr>
        <w:t>3</w:t>
      </w:r>
      <w:r>
        <w:rPr>
          <w:rFonts w:hint="eastAsia" w:hAnsi="宋体"/>
          <w:sz w:val="24"/>
          <w:szCs w:val="24"/>
          <w:lang w:val="zh-CN"/>
        </w:rPr>
        <w:t>年</w:t>
      </w:r>
    </w:p>
    <w:p w14:paraId="3FBF6AF0">
      <w:pPr>
        <w:spacing w:line="440" w:lineRule="exact"/>
        <w:ind w:firstLine="480" w:firstLineChars="200"/>
        <w:rPr>
          <w:rFonts w:hAnsi="宋体"/>
          <w:sz w:val="24"/>
          <w:szCs w:val="24"/>
        </w:rPr>
      </w:pPr>
      <w:r>
        <w:rPr>
          <w:rFonts w:hint="eastAsia" w:hAnsi="宋体"/>
          <w:sz w:val="24"/>
          <w:szCs w:val="24"/>
        </w:rPr>
        <w:t>学历：大学专科</w:t>
      </w:r>
    </w:p>
    <w:p w14:paraId="703810E1">
      <w:pPr>
        <w:spacing w:line="440" w:lineRule="exact"/>
        <w:ind w:firstLine="480" w:firstLineChars="200"/>
        <w:outlineLvl w:val="0"/>
        <w:rPr>
          <w:rFonts w:ascii="黑体" w:hAnsi="黑体" w:eastAsia="黑体"/>
          <w:sz w:val="24"/>
          <w:szCs w:val="24"/>
        </w:rPr>
      </w:pPr>
      <w:bookmarkStart w:id="13" w:name="_Toc187660909"/>
      <w:bookmarkStart w:id="14" w:name="_Toc1679"/>
      <w:bookmarkStart w:id="15" w:name="_Toc9417"/>
      <w:r>
        <w:rPr>
          <w:rFonts w:hint="eastAsia" w:ascii="黑体" w:hAnsi="黑体" w:eastAsia="黑体"/>
          <w:sz w:val="24"/>
          <w:szCs w:val="24"/>
        </w:rPr>
        <w:t>四、职业面向</w:t>
      </w:r>
      <w:bookmarkEnd w:id="13"/>
      <w:bookmarkEnd w:id="14"/>
      <w:bookmarkEnd w:id="15"/>
    </w:p>
    <w:p w14:paraId="53F03C43">
      <w:pPr>
        <w:spacing w:line="440" w:lineRule="exact"/>
        <w:ind w:firstLine="480" w:firstLineChars="200"/>
        <w:rPr>
          <w:rFonts w:hAnsi="宋体"/>
          <w:sz w:val="24"/>
          <w:szCs w:val="24"/>
          <w:lang w:val="zh-CN"/>
        </w:rPr>
      </w:pPr>
      <w:r>
        <w:rPr>
          <w:rFonts w:hint="eastAsia" w:hAnsi="宋体"/>
          <w:sz w:val="24"/>
          <w:szCs w:val="24"/>
          <w:lang w:val="zh-CN"/>
        </w:rPr>
        <w:t>本专业面向的</w:t>
      </w:r>
      <w:r>
        <w:rPr>
          <w:rFonts w:hint="eastAsia" w:hAnsi="宋体"/>
          <w:sz w:val="24"/>
          <w:szCs w:val="24"/>
        </w:rPr>
        <w:t>主要</w:t>
      </w:r>
      <w:r>
        <w:rPr>
          <w:rFonts w:hint="eastAsia" w:hAnsi="宋体"/>
          <w:sz w:val="24"/>
          <w:szCs w:val="24"/>
          <w:lang w:val="zh-CN"/>
        </w:rPr>
        <w:t>岗位</w:t>
      </w:r>
      <w:r>
        <w:rPr>
          <w:rFonts w:hint="eastAsia" w:hAnsi="宋体"/>
          <w:sz w:val="24"/>
          <w:szCs w:val="24"/>
        </w:rPr>
        <w:t>类别</w:t>
      </w:r>
      <w:r>
        <w:rPr>
          <w:rFonts w:hint="eastAsia" w:hAnsi="宋体"/>
          <w:sz w:val="24"/>
          <w:szCs w:val="24"/>
          <w:lang w:val="zh-CN"/>
        </w:rPr>
        <w:t>及对应职业</w:t>
      </w:r>
      <w:r>
        <w:rPr>
          <w:rFonts w:hint="eastAsia" w:hAnsi="宋体"/>
          <w:sz w:val="24"/>
          <w:szCs w:val="24"/>
        </w:rPr>
        <w:t>类</w:t>
      </w:r>
      <w:r>
        <w:rPr>
          <w:rFonts w:hint="eastAsia" w:hAnsi="宋体"/>
          <w:sz w:val="24"/>
          <w:szCs w:val="24"/>
          <w:lang w:val="zh-CN"/>
        </w:rPr>
        <w:t>证书如下表所示：</w:t>
      </w:r>
    </w:p>
    <w:p w14:paraId="154DED8E">
      <w:pPr>
        <w:spacing w:line="560" w:lineRule="exact"/>
        <w:jc w:val="center"/>
        <w:rPr>
          <w:rFonts w:ascii="宋体" w:hAnsi="宋体" w:cs="宋体"/>
          <w:b/>
          <w:bCs/>
          <w:sz w:val="24"/>
          <w:szCs w:val="24"/>
        </w:rPr>
      </w:pPr>
      <w:bookmarkStart w:id="16" w:name="_Toc15771"/>
      <w:bookmarkStart w:id="17" w:name="_Toc21215"/>
      <w:r>
        <w:rPr>
          <w:rFonts w:hint="eastAsia" w:ascii="宋体" w:hAnsi="宋体" w:cs="宋体"/>
          <w:b/>
          <w:bCs/>
          <w:sz w:val="24"/>
          <w:szCs w:val="24"/>
        </w:rPr>
        <w:t>表1 舞蹈表演专业</w:t>
      </w:r>
      <w:r>
        <w:rPr>
          <w:rFonts w:hint="eastAsia" w:ascii="宋体" w:hAnsi="宋体" w:cs="宋体"/>
          <w:b/>
          <w:bCs/>
          <w:sz w:val="24"/>
          <w:szCs w:val="24"/>
          <w:lang w:val="zh-CN"/>
        </w:rPr>
        <w:t>职业面向</w:t>
      </w:r>
      <w:r>
        <w:rPr>
          <w:rFonts w:hint="eastAsia" w:ascii="宋体" w:hAnsi="宋体" w:cs="宋体"/>
          <w:b/>
          <w:bCs/>
          <w:sz w:val="24"/>
          <w:szCs w:val="24"/>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423B930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49ACF563">
            <w:pPr>
              <w:jc w:val="center"/>
              <w:rPr>
                <w:rFonts w:ascii="宋体" w:hAnsi="宋体" w:cs="宋体"/>
                <w:b/>
                <w:bCs/>
                <w:sz w:val="18"/>
                <w:szCs w:val="18"/>
              </w:rPr>
            </w:pPr>
            <w:r>
              <w:rPr>
                <w:rFonts w:hint="eastAsia" w:ascii="宋体" w:hAnsi="宋体" w:cs="宋体"/>
                <w:b/>
                <w:bCs/>
                <w:sz w:val="18"/>
                <w:szCs w:val="18"/>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773313B5">
            <w:pPr>
              <w:rPr>
                <w:rFonts w:ascii="宋体" w:hAnsi="宋体" w:cs="宋体"/>
                <w:sz w:val="18"/>
                <w:szCs w:val="18"/>
              </w:rPr>
            </w:pPr>
            <w:r>
              <w:rPr>
                <w:rFonts w:ascii="宋体" w:hAnsi="宋体" w:cs="宋体"/>
                <w:sz w:val="18"/>
                <w:szCs w:val="18"/>
              </w:rPr>
              <w:t>文化艺术大类(55)</w:t>
            </w:r>
          </w:p>
        </w:tc>
      </w:tr>
      <w:tr w14:paraId="253194EA">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65F23A70">
            <w:pPr>
              <w:jc w:val="center"/>
              <w:rPr>
                <w:rFonts w:ascii="宋体" w:hAnsi="宋体" w:cs="宋体"/>
                <w:b/>
                <w:bCs/>
                <w:sz w:val="18"/>
                <w:szCs w:val="18"/>
              </w:rPr>
            </w:pPr>
            <w:r>
              <w:rPr>
                <w:rFonts w:hint="eastAsia" w:ascii="宋体" w:hAnsi="宋体" w:cs="宋体"/>
                <w:b/>
                <w:bCs/>
                <w:sz w:val="18"/>
                <w:szCs w:val="18"/>
              </w:rPr>
              <w:t>所属专业类（代码）</w:t>
            </w:r>
          </w:p>
        </w:tc>
        <w:tc>
          <w:tcPr>
            <w:tcW w:w="5244" w:type="dxa"/>
            <w:tcBorders>
              <w:right w:val="nil"/>
            </w:tcBorders>
            <w:tcMar>
              <w:top w:w="0" w:type="dxa"/>
              <w:left w:w="57" w:type="dxa"/>
              <w:bottom w:w="0" w:type="dxa"/>
              <w:right w:w="57" w:type="dxa"/>
            </w:tcMar>
            <w:vAlign w:val="center"/>
          </w:tcPr>
          <w:p w14:paraId="7418AAC1">
            <w:pPr>
              <w:rPr>
                <w:rFonts w:ascii="宋体" w:hAnsi="宋体" w:cs="宋体"/>
                <w:sz w:val="18"/>
                <w:szCs w:val="18"/>
              </w:rPr>
            </w:pPr>
            <w:r>
              <w:rPr>
                <w:rFonts w:ascii="宋体" w:hAnsi="宋体" w:cs="宋体"/>
                <w:sz w:val="18"/>
                <w:szCs w:val="18"/>
              </w:rPr>
              <w:t>表演艺术类(5502)</w:t>
            </w:r>
          </w:p>
        </w:tc>
      </w:tr>
      <w:tr w14:paraId="3B7FA12A">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7553271C">
            <w:pPr>
              <w:jc w:val="center"/>
              <w:rPr>
                <w:rFonts w:ascii="宋体" w:hAnsi="宋体" w:cs="宋体"/>
                <w:b/>
                <w:bCs/>
                <w:sz w:val="18"/>
                <w:szCs w:val="18"/>
              </w:rPr>
            </w:pPr>
            <w:r>
              <w:rPr>
                <w:rFonts w:hint="eastAsia" w:ascii="宋体" w:hAnsi="宋体" w:cs="宋体"/>
                <w:b/>
                <w:bCs/>
                <w:sz w:val="18"/>
                <w:szCs w:val="18"/>
              </w:rPr>
              <w:t>对应行业（代码）</w:t>
            </w:r>
          </w:p>
        </w:tc>
        <w:tc>
          <w:tcPr>
            <w:tcW w:w="5244" w:type="dxa"/>
            <w:tcBorders>
              <w:right w:val="nil"/>
            </w:tcBorders>
            <w:tcMar>
              <w:top w:w="0" w:type="dxa"/>
              <w:left w:w="57" w:type="dxa"/>
              <w:bottom w:w="0" w:type="dxa"/>
              <w:right w:w="57" w:type="dxa"/>
            </w:tcMar>
            <w:vAlign w:val="center"/>
          </w:tcPr>
          <w:p w14:paraId="276F3F5D">
            <w:pPr>
              <w:rPr>
                <w:rFonts w:ascii="宋体" w:hAnsi="宋体"/>
                <w:sz w:val="18"/>
                <w:szCs w:val="18"/>
              </w:rPr>
            </w:pPr>
            <w:r>
              <w:rPr>
                <w:rFonts w:hint="eastAsia" w:ascii="宋体" w:hAnsi="宋体"/>
                <w:sz w:val="18"/>
                <w:szCs w:val="18"/>
              </w:rPr>
              <w:t>文化艺术业(88);教育（83）</w:t>
            </w:r>
          </w:p>
        </w:tc>
      </w:tr>
      <w:tr w14:paraId="63F567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1B8DA7DB">
            <w:pPr>
              <w:jc w:val="center"/>
              <w:rPr>
                <w:rFonts w:ascii="宋体" w:hAnsi="宋体" w:cs="宋体"/>
                <w:b/>
                <w:bCs/>
                <w:sz w:val="18"/>
                <w:szCs w:val="18"/>
              </w:rPr>
            </w:pPr>
            <w:r>
              <w:rPr>
                <w:rFonts w:hint="eastAsia" w:ascii="宋体" w:hAnsi="宋体" w:cs="宋体"/>
                <w:b/>
                <w:bCs/>
                <w:sz w:val="18"/>
                <w:szCs w:val="18"/>
              </w:rPr>
              <w:t>主要职业类别（代码）</w:t>
            </w:r>
          </w:p>
        </w:tc>
        <w:tc>
          <w:tcPr>
            <w:tcW w:w="5244" w:type="dxa"/>
            <w:tcBorders>
              <w:right w:val="nil"/>
            </w:tcBorders>
            <w:tcMar>
              <w:top w:w="0" w:type="dxa"/>
              <w:left w:w="57" w:type="dxa"/>
              <w:bottom w:w="0" w:type="dxa"/>
              <w:right w:w="57" w:type="dxa"/>
            </w:tcMar>
            <w:vAlign w:val="center"/>
          </w:tcPr>
          <w:p w14:paraId="096AA9F0">
            <w:pPr>
              <w:rPr>
                <w:rFonts w:ascii="宋体" w:hAnsi="宋体"/>
                <w:sz w:val="18"/>
                <w:szCs w:val="18"/>
              </w:rPr>
            </w:pPr>
            <w:r>
              <w:rPr>
                <w:rFonts w:hint="eastAsia" w:ascii="宋体" w:hAnsi="宋体"/>
                <w:sz w:val="18"/>
                <w:szCs w:val="18"/>
              </w:rPr>
              <w:t>舞蹈演员（2-09-02-04）;群众文化活动服务人员（4-13-01）; 舞蹈教育工作者（2-08-99）</w:t>
            </w:r>
          </w:p>
        </w:tc>
      </w:tr>
      <w:tr w14:paraId="6EA325FC">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37309107">
            <w:pPr>
              <w:jc w:val="center"/>
              <w:rPr>
                <w:rFonts w:ascii="宋体" w:hAnsi="宋体" w:cs="宋体"/>
                <w:b/>
                <w:bCs/>
                <w:sz w:val="18"/>
                <w:szCs w:val="18"/>
              </w:rPr>
            </w:pPr>
            <w:r>
              <w:rPr>
                <w:rFonts w:hint="eastAsia" w:ascii="宋体" w:hAnsi="宋体" w:cs="宋体"/>
                <w:b/>
                <w:bCs/>
                <w:sz w:val="18"/>
                <w:szCs w:val="18"/>
              </w:rPr>
              <w:t>主要岗位（群）或技术领域</w:t>
            </w:r>
          </w:p>
        </w:tc>
        <w:tc>
          <w:tcPr>
            <w:tcW w:w="5244" w:type="dxa"/>
            <w:tcBorders>
              <w:right w:val="nil"/>
            </w:tcBorders>
            <w:tcMar>
              <w:top w:w="0" w:type="dxa"/>
              <w:left w:w="57" w:type="dxa"/>
              <w:bottom w:w="0" w:type="dxa"/>
              <w:right w:w="57" w:type="dxa"/>
            </w:tcMar>
            <w:vAlign w:val="center"/>
          </w:tcPr>
          <w:p w14:paraId="3C3391B7">
            <w:pPr>
              <w:rPr>
                <w:rFonts w:ascii="宋体" w:hAnsi="宋体"/>
                <w:sz w:val="18"/>
                <w:szCs w:val="18"/>
              </w:rPr>
            </w:pPr>
            <w:r>
              <w:rPr>
                <w:rFonts w:hint="eastAsia" w:ascii="宋体" w:hAnsi="宋体"/>
                <w:sz w:val="18"/>
                <w:szCs w:val="18"/>
              </w:rPr>
              <w:t>舞蹈演员；群众文化指导员；文化艺术培训人员；舞蹈教育工作者</w:t>
            </w:r>
          </w:p>
        </w:tc>
      </w:tr>
      <w:tr w14:paraId="25156DE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4A743732">
            <w:pPr>
              <w:jc w:val="center"/>
              <w:rPr>
                <w:rFonts w:ascii="宋体" w:hAnsi="宋体" w:cs="宋体"/>
                <w:b/>
                <w:bCs/>
                <w:sz w:val="18"/>
                <w:szCs w:val="18"/>
              </w:rPr>
            </w:pPr>
            <w:r>
              <w:rPr>
                <w:rFonts w:hint="eastAsia" w:ascii="宋体" w:hAnsi="宋体" w:cs="宋体"/>
                <w:b/>
                <w:bCs/>
                <w:sz w:val="18"/>
                <w:szCs w:val="18"/>
              </w:rPr>
              <w:t>职业类证书</w:t>
            </w:r>
          </w:p>
        </w:tc>
        <w:tc>
          <w:tcPr>
            <w:tcW w:w="5244" w:type="dxa"/>
            <w:tcBorders>
              <w:right w:val="nil"/>
            </w:tcBorders>
            <w:tcMar>
              <w:top w:w="0" w:type="dxa"/>
              <w:left w:w="57" w:type="dxa"/>
              <w:bottom w:w="0" w:type="dxa"/>
              <w:right w:w="57" w:type="dxa"/>
            </w:tcMar>
            <w:vAlign w:val="center"/>
          </w:tcPr>
          <w:p w14:paraId="297C3D38">
            <w:pPr>
              <w:rPr>
                <w:rFonts w:ascii="宋体" w:hAnsi="宋体" w:cs="宋体"/>
                <w:sz w:val="18"/>
                <w:szCs w:val="18"/>
              </w:rPr>
            </w:pPr>
          </w:p>
        </w:tc>
      </w:tr>
      <w:tr w14:paraId="64D5D70D">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6741D435">
            <w:pPr>
              <w:jc w:val="center"/>
              <w:rPr>
                <w:rFonts w:ascii="宋体" w:hAnsi="宋体" w:cs="宋体"/>
                <w:b/>
                <w:bCs/>
                <w:sz w:val="18"/>
                <w:szCs w:val="18"/>
              </w:rPr>
            </w:pPr>
            <w:r>
              <w:rPr>
                <w:rFonts w:hint="eastAsia" w:ascii="宋体" w:hAnsi="宋体" w:cs="宋体"/>
                <w:b/>
                <w:bCs/>
                <w:sz w:val="18"/>
                <w:szCs w:val="18"/>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4EE2B07B">
            <w:pPr>
              <w:rPr>
                <w:rFonts w:ascii="宋体" w:hAnsi="宋体" w:cs="宋体"/>
                <w:sz w:val="18"/>
                <w:szCs w:val="18"/>
              </w:rPr>
            </w:pPr>
            <w:r>
              <w:rPr>
                <w:rFonts w:hint="eastAsia" w:ascii="宋体" w:hAnsi="宋体" w:cs="宋体"/>
                <w:sz w:val="18"/>
                <w:szCs w:val="18"/>
              </w:rPr>
              <w:t>河北省大学生艺术展演；河北省“团结杯”民族民间舞蹈大赛</w:t>
            </w:r>
          </w:p>
        </w:tc>
      </w:tr>
    </w:tbl>
    <w:p w14:paraId="17B10558">
      <w:pPr>
        <w:spacing w:line="440" w:lineRule="exact"/>
        <w:ind w:firstLine="480" w:firstLineChars="200"/>
        <w:rPr>
          <w:rFonts w:hAnsi="宋体"/>
          <w:sz w:val="24"/>
          <w:szCs w:val="24"/>
          <w:lang w:val="zh-CN"/>
        </w:rPr>
      </w:pPr>
      <w:r>
        <w:rPr>
          <w:rFonts w:hint="eastAsia" w:hAnsi="宋体"/>
          <w:sz w:val="24"/>
          <w:szCs w:val="24"/>
          <w:lang w:val="zh-CN"/>
        </w:rPr>
        <w:t>通过专业调研，根据职业岗位，进行岗位工作任务及职业能力分析，经专业建设</w:t>
      </w:r>
      <w:r>
        <w:rPr>
          <w:rFonts w:hint="eastAsia" w:hAnsi="宋体"/>
          <w:sz w:val="24"/>
          <w:szCs w:val="24"/>
        </w:rPr>
        <w:t>指导</w:t>
      </w:r>
      <w:r>
        <w:rPr>
          <w:rFonts w:hint="eastAsia" w:hAnsi="宋体"/>
          <w:sz w:val="24"/>
          <w:szCs w:val="24"/>
          <w:lang w:val="zh-CN"/>
        </w:rPr>
        <w:t>委员会论证，得出如下职业岗位、典型工作任务及职业能力分析表：</w:t>
      </w:r>
    </w:p>
    <w:p w14:paraId="5D8AD8AF">
      <w:pPr>
        <w:spacing w:line="560" w:lineRule="exact"/>
        <w:jc w:val="center"/>
        <w:rPr>
          <w:rFonts w:ascii="宋体" w:hAnsi="宋体" w:cs="宋体"/>
          <w:b/>
          <w:bCs/>
          <w:sz w:val="24"/>
          <w:szCs w:val="24"/>
        </w:rPr>
      </w:pPr>
      <w:r>
        <w:rPr>
          <w:rFonts w:hint="eastAsia" w:ascii="宋体" w:hAnsi="宋体" w:cs="宋体"/>
          <w:b/>
          <w:bCs/>
          <w:sz w:val="24"/>
          <w:szCs w:val="24"/>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684"/>
        <w:gridCol w:w="968"/>
        <w:gridCol w:w="2098"/>
        <w:gridCol w:w="2777"/>
      </w:tblGrid>
      <w:tr w14:paraId="4EC43BD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64D6C88D">
            <w:pPr>
              <w:adjustRightInd w:val="0"/>
              <w:snapToGrid w:val="0"/>
              <w:jc w:val="center"/>
              <w:rPr>
                <w:rFonts w:ascii="宋体" w:hAnsi="宋体"/>
                <w:b/>
                <w:bCs/>
                <w:kern w:val="0"/>
                <w:sz w:val="20"/>
              </w:rPr>
            </w:pPr>
            <w:r>
              <w:rPr>
                <w:rFonts w:hint="eastAsia" w:ascii="宋体" w:hAnsi="宋体"/>
                <w:b/>
                <w:bCs/>
                <w:kern w:val="0"/>
                <w:sz w:val="20"/>
              </w:rPr>
              <w:t>序号</w:t>
            </w:r>
          </w:p>
        </w:tc>
        <w:tc>
          <w:tcPr>
            <w:tcW w:w="1684" w:type="dxa"/>
            <w:vAlign w:val="center"/>
          </w:tcPr>
          <w:p w14:paraId="2DDFF68F">
            <w:pPr>
              <w:adjustRightInd w:val="0"/>
              <w:snapToGrid w:val="0"/>
              <w:jc w:val="center"/>
              <w:rPr>
                <w:rFonts w:ascii="宋体" w:hAnsi="宋体"/>
                <w:b/>
                <w:bCs/>
                <w:kern w:val="0"/>
                <w:sz w:val="20"/>
              </w:rPr>
            </w:pPr>
            <w:r>
              <w:rPr>
                <w:rFonts w:hint="eastAsia" w:ascii="宋体" w:hAnsi="宋体"/>
                <w:b/>
                <w:bCs/>
                <w:kern w:val="0"/>
                <w:sz w:val="20"/>
              </w:rPr>
              <w:t>所属职业类别</w:t>
            </w:r>
          </w:p>
        </w:tc>
        <w:tc>
          <w:tcPr>
            <w:tcW w:w="968" w:type="dxa"/>
            <w:vAlign w:val="center"/>
          </w:tcPr>
          <w:p w14:paraId="61C00A01">
            <w:pPr>
              <w:adjustRightInd w:val="0"/>
              <w:snapToGrid w:val="0"/>
              <w:jc w:val="center"/>
              <w:rPr>
                <w:rFonts w:ascii="宋体" w:hAnsi="宋体"/>
                <w:b/>
                <w:bCs/>
                <w:kern w:val="0"/>
                <w:sz w:val="20"/>
              </w:rPr>
            </w:pPr>
            <w:r>
              <w:rPr>
                <w:rFonts w:hint="eastAsia" w:ascii="宋体" w:hAnsi="宋体"/>
                <w:b/>
                <w:bCs/>
                <w:kern w:val="0"/>
                <w:sz w:val="20"/>
              </w:rPr>
              <w:t>岗位</w:t>
            </w:r>
          </w:p>
        </w:tc>
        <w:tc>
          <w:tcPr>
            <w:tcW w:w="2098" w:type="dxa"/>
            <w:vAlign w:val="center"/>
          </w:tcPr>
          <w:p w14:paraId="4E167917">
            <w:pPr>
              <w:adjustRightInd w:val="0"/>
              <w:snapToGrid w:val="0"/>
              <w:jc w:val="center"/>
              <w:rPr>
                <w:rFonts w:ascii="宋体" w:hAnsi="宋体"/>
                <w:b/>
                <w:bCs/>
                <w:kern w:val="0"/>
                <w:sz w:val="20"/>
              </w:rPr>
            </w:pPr>
            <w:bookmarkStart w:id="18" w:name="_Hlk169788195"/>
            <w:r>
              <w:rPr>
                <w:rFonts w:hint="eastAsia" w:ascii="宋体" w:hAnsi="宋体"/>
                <w:b/>
                <w:bCs/>
                <w:kern w:val="0"/>
                <w:sz w:val="20"/>
              </w:rPr>
              <w:t>典型工作任务</w:t>
            </w:r>
            <w:bookmarkEnd w:id="18"/>
            <w:r>
              <w:rPr>
                <w:rFonts w:ascii="宋体" w:hAnsi="宋体"/>
                <w:b/>
                <w:bCs/>
                <w:kern w:val="0"/>
                <w:sz w:val="20"/>
              </w:rPr>
              <w:br w:type="textWrapping"/>
            </w:r>
            <w:r>
              <w:rPr>
                <w:rFonts w:hint="eastAsia" w:ascii="宋体" w:hAnsi="宋体"/>
                <w:b/>
                <w:bCs/>
                <w:kern w:val="0"/>
                <w:sz w:val="20"/>
              </w:rPr>
              <w:t>（体现核心能力）</w:t>
            </w:r>
          </w:p>
        </w:tc>
        <w:tc>
          <w:tcPr>
            <w:tcW w:w="2777" w:type="dxa"/>
            <w:vAlign w:val="center"/>
          </w:tcPr>
          <w:p w14:paraId="7414A0E6">
            <w:pPr>
              <w:adjustRightInd w:val="0"/>
              <w:snapToGrid w:val="0"/>
              <w:jc w:val="center"/>
              <w:rPr>
                <w:rFonts w:ascii="宋体" w:hAnsi="宋体"/>
                <w:b/>
                <w:bCs/>
                <w:kern w:val="0"/>
                <w:sz w:val="20"/>
              </w:rPr>
            </w:pPr>
            <w:r>
              <w:rPr>
                <w:rFonts w:hint="eastAsia" w:ascii="宋体" w:hAnsi="宋体"/>
                <w:b/>
                <w:bCs/>
                <w:kern w:val="0"/>
                <w:sz w:val="20"/>
              </w:rPr>
              <w:t>职业能力要求</w:t>
            </w:r>
            <w:r>
              <w:rPr>
                <w:rFonts w:ascii="宋体" w:hAnsi="宋体"/>
                <w:b/>
                <w:bCs/>
                <w:kern w:val="0"/>
                <w:sz w:val="20"/>
              </w:rPr>
              <w:br w:type="textWrapping"/>
            </w:r>
            <w:r>
              <w:rPr>
                <w:rFonts w:hint="eastAsia" w:ascii="宋体" w:hAnsi="宋体"/>
                <w:b/>
                <w:bCs/>
                <w:kern w:val="0"/>
                <w:sz w:val="20"/>
              </w:rPr>
              <w:t>（二级能力）</w:t>
            </w:r>
          </w:p>
        </w:tc>
      </w:tr>
      <w:tr w14:paraId="37B82F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63" w:hRule="atLeast"/>
        </w:trPr>
        <w:tc>
          <w:tcPr>
            <w:tcW w:w="779" w:type="dxa"/>
            <w:vAlign w:val="center"/>
          </w:tcPr>
          <w:p w14:paraId="60DF493A">
            <w:pPr>
              <w:adjustRightInd w:val="0"/>
              <w:snapToGrid w:val="0"/>
              <w:jc w:val="center"/>
              <w:rPr>
                <w:rFonts w:ascii="宋体" w:hAnsi="宋体"/>
                <w:kern w:val="0"/>
                <w:sz w:val="18"/>
                <w:szCs w:val="18"/>
              </w:rPr>
            </w:pPr>
            <w:r>
              <w:rPr>
                <w:rFonts w:hint="eastAsia" w:ascii="宋体" w:hAnsi="宋体"/>
                <w:kern w:val="0"/>
                <w:sz w:val="18"/>
                <w:szCs w:val="18"/>
              </w:rPr>
              <w:t>1</w:t>
            </w:r>
          </w:p>
        </w:tc>
        <w:tc>
          <w:tcPr>
            <w:tcW w:w="1684" w:type="dxa"/>
            <w:vAlign w:val="center"/>
          </w:tcPr>
          <w:p w14:paraId="53202F24">
            <w:pPr>
              <w:adjustRightInd w:val="0"/>
              <w:snapToGrid w:val="0"/>
              <w:jc w:val="center"/>
              <w:rPr>
                <w:rFonts w:ascii="宋体" w:hAnsi="宋体"/>
                <w:kern w:val="0"/>
                <w:sz w:val="18"/>
                <w:szCs w:val="18"/>
              </w:rPr>
            </w:pPr>
            <w:r>
              <w:rPr>
                <w:rFonts w:hint="eastAsia" w:ascii="宋体" w:hAnsi="宋体"/>
                <w:kern w:val="0"/>
                <w:sz w:val="18"/>
                <w:szCs w:val="18"/>
              </w:rPr>
              <w:t>舞蹈演员（2-09-02-04）</w:t>
            </w:r>
          </w:p>
        </w:tc>
        <w:tc>
          <w:tcPr>
            <w:tcW w:w="968" w:type="dxa"/>
            <w:vAlign w:val="center"/>
          </w:tcPr>
          <w:p w14:paraId="76F4E37A">
            <w:pPr>
              <w:adjustRightInd w:val="0"/>
              <w:snapToGrid w:val="0"/>
              <w:jc w:val="center"/>
              <w:rPr>
                <w:rFonts w:ascii="宋体" w:hAnsi="宋体"/>
                <w:kern w:val="0"/>
                <w:sz w:val="18"/>
                <w:szCs w:val="18"/>
              </w:rPr>
            </w:pPr>
            <w:r>
              <w:rPr>
                <w:rFonts w:hint="eastAsia" w:ascii="宋体" w:hAnsi="宋体"/>
                <w:kern w:val="0"/>
                <w:sz w:val="18"/>
                <w:szCs w:val="18"/>
              </w:rPr>
              <w:t>主要在艺术院团、文旅演艺项目、影视制作团队及商业演出机构从事舞台表演工作。</w:t>
            </w:r>
          </w:p>
        </w:tc>
        <w:tc>
          <w:tcPr>
            <w:tcW w:w="2098" w:type="dxa"/>
            <w:vAlign w:val="center"/>
          </w:tcPr>
          <w:p w14:paraId="7BC14167">
            <w:pPr>
              <w:adjustRightInd w:val="0"/>
              <w:snapToGrid w:val="0"/>
              <w:jc w:val="left"/>
              <w:rPr>
                <w:rFonts w:ascii="宋体" w:hAnsi="宋体"/>
                <w:kern w:val="0"/>
                <w:sz w:val="18"/>
                <w:szCs w:val="18"/>
              </w:rPr>
            </w:pPr>
            <w:r>
              <w:rPr>
                <w:rFonts w:ascii="宋体" w:hAnsi="宋体"/>
                <w:kern w:val="0"/>
                <w:sz w:val="18"/>
                <w:szCs w:val="18"/>
              </w:rPr>
              <w:t>1.扎实的舞蹈表演能力；对不同风格舞蹈的准确把握能力；</w:t>
            </w:r>
          </w:p>
          <w:p w14:paraId="20BEF6AF">
            <w:pPr>
              <w:adjustRightInd w:val="0"/>
              <w:snapToGrid w:val="0"/>
              <w:jc w:val="left"/>
              <w:rPr>
                <w:rFonts w:ascii="宋体" w:hAnsi="宋体"/>
                <w:kern w:val="0"/>
                <w:sz w:val="18"/>
                <w:szCs w:val="18"/>
              </w:rPr>
            </w:pPr>
            <w:r>
              <w:rPr>
                <w:rFonts w:ascii="宋体" w:hAnsi="宋体"/>
                <w:kern w:val="0"/>
                <w:sz w:val="18"/>
                <w:szCs w:val="18"/>
              </w:rPr>
              <w:t>2.舞蹈演员与观众的现场互动能力；</w:t>
            </w:r>
          </w:p>
          <w:p w14:paraId="3C65E0BD">
            <w:pPr>
              <w:adjustRightInd w:val="0"/>
              <w:snapToGrid w:val="0"/>
              <w:jc w:val="left"/>
              <w:rPr>
                <w:rFonts w:ascii="宋体" w:hAnsi="宋体"/>
                <w:kern w:val="0"/>
                <w:sz w:val="18"/>
                <w:szCs w:val="18"/>
              </w:rPr>
            </w:pPr>
            <w:r>
              <w:rPr>
                <w:rFonts w:ascii="宋体" w:hAnsi="宋体"/>
                <w:kern w:val="0"/>
                <w:sz w:val="18"/>
                <w:szCs w:val="18"/>
              </w:rPr>
              <w:t>2.舞蹈创编能力、即兴协作能力的展示；</w:t>
            </w:r>
          </w:p>
          <w:p w14:paraId="4E2C4F98">
            <w:pPr>
              <w:adjustRightInd w:val="0"/>
              <w:snapToGrid w:val="0"/>
              <w:jc w:val="left"/>
              <w:rPr>
                <w:rFonts w:ascii="宋体" w:hAnsi="宋体"/>
                <w:kern w:val="0"/>
                <w:sz w:val="18"/>
                <w:szCs w:val="18"/>
              </w:rPr>
            </w:pPr>
            <w:r>
              <w:rPr>
                <w:rFonts w:ascii="宋体" w:hAnsi="宋体"/>
                <w:kern w:val="0"/>
                <w:sz w:val="18"/>
                <w:szCs w:val="18"/>
              </w:rPr>
              <w:t>3.演员的舞蹈感染力。</w:t>
            </w:r>
          </w:p>
        </w:tc>
        <w:tc>
          <w:tcPr>
            <w:tcW w:w="2777" w:type="dxa"/>
            <w:vAlign w:val="center"/>
          </w:tcPr>
          <w:p w14:paraId="080F80BC">
            <w:pPr>
              <w:adjustRightInd w:val="0"/>
              <w:snapToGrid w:val="0"/>
              <w:rPr>
                <w:rFonts w:ascii="宋体" w:hAnsi="宋体"/>
                <w:kern w:val="0"/>
                <w:sz w:val="18"/>
                <w:szCs w:val="18"/>
              </w:rPr>
            </w:pPr>
            <w:r>
              <w:rPr>
                <w:rFonts w:ascii="宋体" w:hAnsi="宋体"/>
                <w:kern w:val="0"/>
                <w:sz w:val="18"/>
                <w:szCs w:val="18"/>
              </w:rPr>
              <w:t>1.每日进行2～4小时基本功训练（软开度、肌肉力量、技术技巧）；</w:t>
            </w:r>
          </w:p>
          <w:p w14:paraId="5251D86E">
            <w:pPr>
              <w:adjustRightInd w:val="0"/>
              <w:snapToGrid w:val="0"/>
              <w:rPr>
                <w:rFonts w:ascii="宋体" w:hAnsi="宋体"/>
                <w:kern w:val="0"/>
                <w:sz w:val="18"/>
                <w:szCs w:val="18"/>
              </w:rPr>
            </w:pPr>
            <w:r>
              <w:rPr>
                <w:rFonts w:ascii="宋体" w:hAnsi="宋体"/>
                <w:kern w:val="0"/>
                <w:sz w:val="18"/>
                <w:szCs w:val="18"/>
              </w:rPr>
              <w:t>2.参与新剧目排练，完成导演要求的动作设计与情感表达；</w:t>
            </w:r>
          </w:p>
          <w:p w14:paraId="08D47D83">
            <w:pPr>
              <w:adjustRightInd w:val="0"/>
              <w:snapToGrid w:val="0"/>
              <w:rPr>
                <w:rFonts w:ascii="宋体" w:hAnsi="宋体"/>
                <w:kern w:val="0"/>
                <w:sz w:val="18"/>
                <w:szCs w:val="18"/>
              </w:rPr>
            </w:pPr>
            <w:r>
              <w:rPr>
                <w:rFonts w:ascii="宋体" w:hAnsi="宋体"/>
                <w:kern w:val="0"/>
                <w:sz w:val="18"/>
                <w:szCs w:val="18"/>
              </w:rPr>
              <w:t>3.年均承担80～150场正式演出，管理服装道具并处理临场突发状况；</w:t>
            </w:r>
          </w:p>
          <w:p w14:paraId="3E7E959E">
            <w:pPr>
              <w:adjustRightInd w:val="0"/>
              <w:snapToGrid w:val="0"/>
              <w:rPr>
                <w:rFonts w:ascii="宋体" w:hAnsi="宋体"/>
                <w:kern w:val="0"/>
                <w:sz w:val="18"/>
                <w:szCs w:val="18"/>
              </w:rPr>
            </w:pPr>
            <w:r>
              <w:rPr>
                <w:rFonts w:ascii="宋体" w:hAnsi="宋体"/>
                <w:kern w:val="0"/>
                <w:sz w:val="18"/>
                <w:szCs w:val="18"/>
              </w:rPr>
              <w:t>4.协助编舞创作，提供动作可行性建议</w:t>
            </w:r>
            <w:r>
              <w:rPr>
                <w:rFonts w:hint="eastAsia" w:ascii="宋体" w:hAnsi="宋体"/>
                <w:kern w:val="0"/>
                <w:sz w:val="18"/>
                <w:szCs w:val="18"/>
              </w:rPr>
              <w:t>。</w:t>
            </w:r>
          </w:p>
        </w:tc>
      </w:tr>
      <w:tr w14:paraId="799F59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0EB149D6">
            <w:pPr>
              <w:adjustRightInd w:val="0"/>
              <w:snapToGrid w:val="0"/>
              <w:jc w:val="center"/>
              <w:rPr>
                <w:rFonts w:ascii="宋体" w:hAnsi="宋体"/>
                <w:kern w:val="0"/>
                <w:sz w:val="18"/>
                <w:szCs w:val="18"/>
              </w:rPr>
            </w:pPr>
            <w:r>
              <w:rPr>
                <w:rFonts w:hint="eastAsia" w:ascii="宋体" w:hAnsi="宋体"/>
                <w:kern w:val="0"/>
                <w:sz w:val="18"/>
                <w:szCs w:val="18"/>
              </w:rPr>
              <w:t>2</w:t>
            </w:r>
          </w:p>
        </w:tc>
        <w:tc>
          <w:tcPr>
            <w:tcW w:w="1684" w:type="dxa"/>
            <w:vAlign w:val="center"/>
          </w:tcPr>
          <w:p w14:paraId="6EB3BA5A">
            <w:pPr>
              <w:adjustRightInd w:val="0"/>
              <w:snapToGrid w:val="0"/>
              <w:jc w:val="center"/>
              <w:rPr>
                <w:rFonts w:ascii="宋体" w:hAnsi="宋体"/>
                <w:kern w:val="0"/>
                <w:sz w:val="18"/>
                <w:szCs w:val="18"/>
              </w:rPr>
            </w:pPr>
            <w:r>
              <w:rPr>
                <w:rFonts w:hint="eastAsia" w:ascii="宋体" w:hAnsi="宋体"/>
                <w:kern w:val="0"/>
                <w:sz w:val="18"/>
                <w:szCs w:val="18"/>
              </w:rPr>
              <w:t>群众文化活动服务人员（4-13-01）</w:t>
            </w:r>
          </w:p>
        </w:tc>
        <w:tc>
          <w:tcPr>
            <w:tcW w:w="968" w:type="dxa"/>
            <w:vAlign w:val="center"/>
          </w:tcPr>
          <w:p w14:paraId="1F9A8809">
            <w:pPr>
              <w:adjustRightInd w:val="0"/>
              <w:snapToGrid w:val="0"/>
              <w:jc w:val="center"/>
              <w:rPr>
                <w:rFonts w:ascii="宋体" w:hAnsi="宋体"/>
                <w:kern w:val="0"/>
                <w:sz w:val="18"/>
                <w:szCs w:val="18"/>
              </w:rPr>
            </w:pPr>
            <w:r>
              <w:rPr>
                <w:rFonts w:ascii="宋体" w:hAnsi="宋体"/>
                <w:kern w:val="0"/>
                <w:sz w:val="18"/>
                <w:szCs w:val="18"/>
              </w:rPr>
              <w:t>受聘于政府文化系统（区/县级文化馆、街道文体中心）、社区服务中心、企事业单位工会或非营利性艺术组织，负责公共文化服务落地。</w:t>
            </w:r>
          </w:p>
        </w:tc>
        <w:tc>
          <w:tcPr>
            <w:tcW w:w="2098" w:type="dxa"/>
            <w:vAlign w:val="center"/>
          </w:tcPr>
          <w:p w14:paraId="7AAFE047">
            <w:pPr>
              <w:adjustRightInd w:val="0"/>
              <w:snapToGrid w:val="0"/>
              <w:jc w:val="left"/>
              <w:rPr>
                <w:rFonts w:ascii="宋体" w:hAnsi="宋体"/>
                <w:kern w:val="0"/>
                <w:sz w:val="18"/>
                <w:szCs w:val="18"/>
              </w:rPr>
            </w:pPr>
            <w:r>
              <w:rPr>
                <w:rFonts w:ascii="宋体" w:hAnsi="宋体"/>
                <w:kern w:val="0"/>
                <w:sz w:val="18"/>
                <w:szCs w:val="18"/>
              </w:rPr>
              <w:t>1.具备良好的组织能力，能够对大型活动进行流程设计和多部门协调。</w:t>
            </w:r>
          </w:p>
          <w:p w14:paraId="231F3888">
            <w:pPr>
              <w:adjustRightInd w:val="0"/>
              <w:snapToGrid w:val="0"/>
              <w:jc w:val="left"/>
              <w:rPr>
                <w:rFonts w:ascii="宋体" w:hAnsi="宋体"/>
                <w:kern w:val="0"/>
                <w:sz w:val="18"/>
                <w:szCs w:val="18"/>
              </w:rPr>
            </w:pPr>
            <w:r>
              <w:rPr>
                <w:rFonts w:ascii="宋体" w:hAnsi="宋体"/>
                <w:kern w:val="0"/>
                <w:sz w:val="18"/>
                <w:szCs w:val="18"/>
              </w:rPr>
              <w:t>2.良好的公文写作能力（活动总结、政策宣传文案）。</w:t>
            </w:r>
          </w:p>
          <w:p w14:paraId="25F8896E">
            <w:pPr>
              <w:adjustRightInd w:val="0"/>
              <w:snapToGrid w:val="0"/>
              <w:jc w:val="left"/>
              <w:rPr>
                <w:rFonts w:ascii="宋体" w:hAnsi="宋体"/>
                <w:kern w:val="0"/>
                <w:sz w:val="18"/>
                <w:szCs w:val="18"/>
              </w:rPr>
            </w:pPr>
            <w:r>
              <w:rPr>
                <w:rFonts w:ascii="宋体" w:hAnsi="宋体"/>
                <w:kern w:val="0"/>
                <w:sz w:val="18"/>
                <w:szCs w:val="18"/>
              </w:rPr>
              <w:t>3.良好技术应用能力（短视频剪辑、宣传片制作、多媒体工具操作）。</w:t>
            </w:r>
          </w:p>
          <w:p w14:paraId="15C28B17">
            <w:pPr>
              <w:adjustRightInd w:val="0"/>
              <w:snapToGrid w:val="0"/>
              <w:jc w:val="left"/>
              <w:rPr>
                <w:rFonts w:ascii="宋体" w:hAnsi="宋体"/>
                <w:kern w:val="0"/>
                <w:sz w:val="18"/>
                <w:szCs w:val="18"/>
              </w:rPr>
            </w:pPr>
            <w:r>
              <w:rPr>
                <w:rFonts w:ascii="宋体" w:hAnsi="宋体"/>
                <w:kern w:val="0"/>
                <w:sz w:val="18"/>
                <w:szCs w:val="18"/>
              </w:rPr>
              <w:t>4.良好的文化整合能力（地域舞蹈符号挖掘与转化）</w:t>
            </w:r>
          </w:p>
        </w:tc>
        <w:tc>
          <w:tcPr>
            <w:tcW w:w="2777" w:type="dxa"/>
            <w:vAlign w:val="center"/>
          </w:tcPr>
          <w:p w14:paraId="7E7107DB">
            <w:pPr>
              <w:adjustRightInd w:val="0"/>
              <w:snapToGrid w:val="0"/>
              <w:rPr>
                <w:rFonts w:ascii="宋体" w:hAnsi="宋体"/>
                <w:kern w:val="0"/>
                <w:sz w:val="18"/>
                <w:szCs w:val="18"/>
              </w:rPr>
            </w:pPr>
            <w:r>
              <w:rPr>
                <w:rFonts w:ascii="宋体" w:hAnsi="宋体"/>
                <w:kern w:val="0"/>
                <w:sz w:val="18"/>
                <w:szCs w:val="18"/>
              </w:rPr>
              <w:t>1.策划公益文艺活动（广场舞大赛、非遗展演），负责经费申报与场地协调</w:t>
            </w:r>
            <w:r>
              <w:rPr>
                <w:rFonts w:hint="eastAsia" w:ascii="宋体" w:hAnsi="宋体"/>
                <w:kern w:val="0"/>
                <w:sz w:val="18"/>
                <w:szCs w:val="18"/>
              </w:rPr>
              <w:t>；</w:t>
            </w:r>
          </w:p>
          <w:p w14:paraId="7C7BD002">
            <w:pPr>
              <w:adjustRightInd w:val="0"/>
              <w:snapToGrid w:val="0"/>
              <w:rPr>
                <w:rFonts w:ascii="宋体" w:hAnsi="宋体"/>
                <w:kern w:val="0"/>
                <w:sz w:val="18"/>
                <w:szCs w:val="18"/>
              </w:rPr>
            </w:pPr>
            <w:r>
              <w:rPr>
                <w:rFonts w:hint="eastAsia" w:ascii="宋体" w:hAnsi="宋体"/>
                <w:kern w:val="0"/>
                <w:sz w:val="18"/>
                <w:szCs w:val="18"/>
              </w:rPr>
              <w:t>2.</w:t>
            </w:r>
            <w:r>
              <w:rPr>
                <w:rFonts w:ascii="宋体" w:hAnsi="宋体"/>
                <w:kern w:val="0"/>
                <w:sz w:val="18"/>
                <w:szCs w:val="18"/>
              </w:rPr>
              <w:t>面向零基础学员（中老年/儿童）开设简化版民族舞、健身舞课程</w:t>
            </w:r>
            <w:r>
              <w:rPr>
                <w:rFonts w:hint="eastAsia" w:ascii="宋体" w:hAnsi="宋体"/>
                <w:kern w:val="0"/>
                <w:sz w:val="18"/>
                <w:szCs w:val="18"/>
              </w:rPr>
              <w:t>；</w:t>
            </w:r>
          </w:p>
          <w:p w14:paraId="5971F2DA">
            <w:pPr>
              <w:adjustRightInd w:val="0"/>
              <w:snapToGrid w:val="0"/>
              <w:rPr>
                <w:rFonts w:ascii="宋体" w:hAnsi="宋体"/>
                <w:kern w:val="0"/>
                <w:sz w:val="18"/>
                <w:szCs w:val="18"/>
              </w:rPr>
            </w:pPr>
            <w:r>
              <w:rPr>
                <w:rFonts w:ascii="宋体" w:hAnsi="宋体"/>
                <w:kern w:val="0"/>
                <w:sz w:val="18"/>
                <w:szCs w:val="18"/>
              </w:rPr>
              <w:t>3.组建社区舞蹈队，提供排练指导并推送惠民演出信息。</w:t>
            </w:r>
          </w:p>
        </w:tc>
      </w:tr>
      <w:tr w14:paraId="29988C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50CE2F95">
            <w:pPr>
              <w:adjustRightInd w:val="0"/>
              <w:snapToGrid w:val="0"/>
              <w:jc w:val="center"/>
              <w:rPr>
                <w:rFonts w:ascii="宋体" w:hAnsi="宋体"/>
                <w:kern w:val="0"/>
                <w:sz w:val="18"/>
                <w:szCs w:val="18"/>
              </w:rPr>
            </w:pPr>
            <w:r>
              <w:rPr>
                <w:rFonts w:hint="eastAsia" w:ascii="宋体" w:hAnsi="宋体"/>
                <w:kern w:val="0"/>
                <w:sz w:val="18"/>
                <w:szCs w:val="18"/>
              </w:rPr>
              <w:t>3</w:t>
            </w:r>
          </w:p>
        </w:tc>
        <w:tc>
          <w:tcPr>
            <w:tcW w:w="1684" w:type="dxa"/>
            <w:vAlign w:val="center"/>
          </w:tcPr>
          <w:p w14:paraId="710EA012">
            <w:pPr>
              <w:adjustRightInd w:val="0"/>
              <w:snapToGrid w:val="0"/>
              <w:jc w:val="center"/>
              <w:rPr>
                <w:rFonts w:ascii="宋体" w:hAnsi="宋体"/>
                <w:kern w:val="0"/>
                <w:sz w:val="18"/>
                <w:szCs w:val="18"/>
              </w:rPr>
            </w:pPr>
            <w:r>
              <w:rPr>
                <w:rFonts w:hint="eastAsia" w:ascii="宋体" w:hAnsi="宋体"/>
                <w:kern w:val="0"/>
                <w:sz w:val="18"/>
                <w:szCs w:val="18"/>
              </w:rPr>
              <w:t>舞蹈教育工作者（2-08-99）</w:t>
            </w:r>
          </w:p>
        </w:tc>
        <w:tc>
          <w:tcPr>
            <w:tcW w:w="968" w:type="dxa"/>
            <w:vAlign w:val="center"/>
          </w:tcPr>
          <w:p w14:paraId="544E9104">
            <w:pPr>
              <w:adjustRightInd w:val="0"/>
              <w:snapToGrid w:val="0"/>
              <w:jc w:val="center"/>
              <w:rPr>
                <w:rFonts w:ascii="宋体" w:hAnsi="宋体"/>
                <w:kern w:val="0"/>
                <w:sz w:val="18"/>
                <w:szCs w:val="18"/>
              </w:rPr>
            </w:pPr>
            <w:r>
              <w:rPr>
                <w:rFonts w:ascii="宋体" w:hAnsi="宋体"/>
                <w:kern w:val="0"/>
                <w:sz w:val="18"/>
                <w:szCs w:val="18"/>
              </w:rPr>
              <w:t>就业于中小学艺术教研组、少儿艺术培训机构、青少年宫或早教中心，侧重舞蹈技能传授与美育培养。</w:t>
            </w:r>
          </w:p>
        </w:tc>
        <w:tc>
          <w:tcPr>
            <w:tcW w:w="2098" w:type="dxa"/>
            <w:vAlign w:val="center"/>
          </w:tcPr>
          <w:p w14:paraId="41824D86">
            <w:pPr>
              <w:adjustRightInd w:val="0"/>
              <w:snapToGrid w:val="0"/>
              <w:jc w:val="left"/>
              <w:rPr>
                <w:rFonts w:ascii="宋体" w:hAnsi="宋体"/>
                <w:kern w:val="0"/>
                <w:sz w:val="18"/>
                <w:szCs w:val="18"/>
              </w:rPr>
            </w:pPr>
            <w:r>
              <w:rPr>
                <w:rFonts w:ascii="宋体" w:hAnsi="宋体"/>
                <w:kern w:val="0"/>
                <w:sz w:val="18"/>
                <w:szCs w:val="18"/>
              </w:rPr>
              <w:t>1.根据教学内容开展教学，充分展示舞蹈技能的专业能力。</w:t>
            </w:r>
          </w:p>
          <w:p w14:paraId="3F94500D">
            <w:pPr>
              <w:adjustRightInd w:val="0"/>
              <w:snapToGrid w:val="0"/>
              <w:jc w:val="left"/>
              <w:rPr>
                <w:rFonts w:ascii="宋体" w:hAnsi="宋体"/>
                <w:kern w:val="0"/>
                <w:sz w:val="18"/>
                <w:szCs w:val="18"/>
              </w:rPr>
            </w:pPr>
            <w:r>
              <w:rPr>
                <w:rFonts w:ascii="宋体" w:hAnsi="宋体"/>
                <w:kern w:val="0"/>
                <w:sz w:val="18"/>
                <w:szCs w:val="18"/>
              </w:rPr>
              <w:t>2.根据教学内容开展教学，充分讲解舞蹈理论知识和提高鉴赏能力。</w:t>
            </w:r>
          </w:p>
          <w:p w14:paraId="05DAD6CA">
            <w:pPr>
              <w:adjustRightInd w:val="0"/>
              <w:snapToGrid w:val="0"/>
              <w:jc w:val="left"/>
              <w:rPr>
                <w:rFonts w:ascii="宋体" w:hAnsi="宋体"/>
                <w:kern w:val="0"/>
                <w:sz w:val="18"/>
                <w:szCs w:val="18"/>
              </w:rPr>
            </w:pPr>
            <w:r>
              <w:rPr>
                <w:rFonts w:ascii="宋体" w:hAnsi="宋体"/>
                <w:kern w:val="0"/>
                <w:sz w:val="18"/>
                <w:szCs w:val="18"/>
              </w:rPr>
              <w:t>3.舞蹈作品基本编排、辅导能力；</w:t>
            </w:r>
          </w:p>
          <w:p w14:paraId="06D6710F">
            <w:pPr>
              <w:adjustRightInd w:val="0"/>
              <w:snapToGrid w:val="0"/>
              <w:jc w:val="left"/>
              <w:rPr>
                <w:rFonts w:ascii="宋体" w:hAnsi="宋体"/>
                <w:kern w:val="0"/>
                <w:sz w:val="18"/>
                <w:szCs w:val="18"/>
              </w:rPr>
            </w:pPr>
            <w:r>
              <w:rPr>
                <w:rFonts w:ascii="宋体" w:hAnsi="宋体"/>
                <w:kern w:val="0"/>
                <w:sz w:val="18"/>
                <w:szCs w:val="18"/>
              </w:rPr>
              <w:t>4.良好的沟通与协调能力</w:t>
            </w:r>
            <w:r>
              <w:rPr>
                <w:rFonts w:hint="eastAsia" w:ascii="宋体" w:hAnsi="宋体"/>
                <w:kern w:val="0"/>
                <w:sz w:val="18"/>
                <w:szCs w:val="18"/>
              </w:rPr>
              <w:t>；</w:t>
            </w:r>
          </w:p>
          <w:p w14:paraId="492E677F">
            <w:pPr>
              <w:adjustRightInd w:val="0"/>
              <w:snapToGrid w:val="0"/>
              <w:jc w:val="left"/>
              <w:rPr>
                <w:rFonts w:ascii="宋体" w:hAnsi="宋体"/>
                <w:kern w:val="0"/>
                <w:sz w:val="18"/>
                <w:szCs w:val="18"/>
              </w:rPr>
            </w:pPr>
            <w:r>
              <w:rPr>
                <w:rFonts w:ascii="宋体" w:hAnsi="宋体"/>
                <w:kern w:val="0"/>
                <w:sz w:val="18"/>
                <w:szCs w:val="18"/>
              </w:rPr>
              <w:t>5.根据幼儿园文化艺术活动或各类演出比赛，组织演出的能力；</w:t>
            </w:r>
          </w:p>
          <w:p w14:paraId="24DC6DC8">
            <w:pPr>
              <w:adjustRightInd w:val="0"/>
              <w:snapToGrid w:val="0"/>
              <w:jc w:val="left"/>
              <w:rPr>
                <w:rFonts w:ascii="宋体" w:hAnsi="宋体"/>
                <w:kern w:val="0"/>
                <w:sz w:val="18"/>
                <w:szCs w:val="18"/>
              </w:rPr>
            </w:pPr>
            <w:r>
              <w:rPr>
                <w:rFonts w:ascii="宋体" w:hAnsi="宋体"/>
                <w:kern w:val="0"/>
                <w:sz w:val="18"/>
                <w:szCs w:val="18"/>
              </w:rPr>
              <w:t>6.良好的组织与管理能力，协调团队人员的综合能力</w:t>
            </w:r>
            <w:r>
              <w:rPr>
                <w:rFonts w:hint="eastAsia" w:ascii="宋体" w:hAnsi="宋体"/>
                <w:kern w:val="0"/>
                <w:sz w:val="18"/>
                <w:szCs w:val="18"/>
              </w:rPr>
              <w:t>。</w:t>
            </w:r>
          </w:p>
        </w:tc>
        <w:tc>
          <w:tcPr>
            <w:tcW w:w="2777" w:type="dxa"/>
            <w:vAlign w:val="center"/>
          </w:tcPr>
          <w:p w14:paraId="711D66A2">
            <w:pPr>
              <w:adjustRightInd w:val="0"/>
              <w:snapToGrid w:val="0"/>
              <w:rPr>
                <w:rFonts w:ascii="宋体" w:hAnsi="宋体"/>
                <w:kern w:val="0"/>
                <w:sz w:val="18"/>
                <w:szCs w:val="18"/>
              </w:rPr>
            </w:pPr>
            <w:r>
              <w:rPr>
                <w:rFonts w:ascii="宋体" w:hAnsi="宋体"/>
                <w:kern w:val="0"/>
                <w:sz w:val="18"/>
                <w:szCs w:val="18"/>
              </w:rPr>
              <w:t>1.舞蹈基础知识传授。</w:t>
            </w:r>
          </w:p>
          <w:p w14:paraId="2F42F253">
            <w:pPr>
              <w:adjustRightInd w:val="0"/>
              <w:snapToGrid w:val="0"/>
              <w:rPr>
                <w:rFonts w:ascii="宋体" w:hAnsi="宋体"/>
                <w:kern w:val="0"/>
                <w:sz w:val="18"/>
                <w:szCs w:val="18"/>
              </w:rPr>
            </w:pPr>
            <w:r>
              <w:rPr>
                <w:rFonts w:ascii="宋体" w:hAnsi="宋体"/>
                <w:kern w:val="0"/>
                <w:sz w:val="18"/>
                <w:szCs w:val="18"/>
              </w:rPr>
              <w:t>2.提升少儿舞蹈兴趣，培养少儿审美素养。</w:t>
            </w:r>
          </w:p>
          <w:p w14:paraId="4D9619CC">
            <w:pPr>
              <w:adjustRightInd w:val="0"/>
              <w:snapToGrid w:val="0"/>
              <w:rPr>
                <w:rFonts w:ascii="宋体" w:hAnsi="宋体"/>
                <w:kern w:val="0"/>
                <w:sz w:val="18"/>
                <w:szCs w:val="18"/>
              </w:rPr>
            </w:pPr>
            <w:r>
              <w:rPr>
                <w:rFonts w:ascii="宋体" w:hAnsi="宋体"/>
                <w:kern w:val="0"/>
                <w:sz w:val="18"/>
                <w:szCs w:val="18"/>
              </w:rPr>
              <w:t>3.舞蹈作品的教学、编排与表演。</w:t>
            </w:r>
          </w:p>
          <w:p w14:paraId="6519A8BA">
            <w:pPr>
              <w:adjustRightInd w:val="0"/>
              <w:snapToGrid w:val="0"/>
              <w:rPr>
                <w:rFonts w:ascii="宋体" w:hAnsi="宋体"/>
                <w:kern w:val="0"/>
                <w:sz w:val="18"/>
                <w:szCs w:val="18"/>
              </w:rPr>
            </w:pPr>
            <w:r>
              <w:rPr>
                <w:rFonts w:ascii="宋体" w:hAnsi="宋体"/>
                <w:kern w:val="0"/>
                <w:sz w:val="18"/>
                <w:szCs w:val="18"/>
              </w:rPr>
              <w:t>4.与孩子们进行沟通互动。</w:t>
            </w:r>
          </w:p>
          <w:p w14:paraId="5E4EBC44">
            <w:pPr>
              <w:adjustRightInd w:val="0"/>
              <w:snapToGrid w:val="0"/>
              <w:rPr>
                <w:rFonts w:ascii="宋体" w:hAnsi="宋体"/>
                <w:kern w:val="0"/>
                <w:sz w:val="18"/>
                <w:szCs w:val="18"/>
              </w:rPr>
            </w:pPr>
            <w:r>
              <w:rPr>
                <w:rFonts w:ascii="宋体" w:hAnsi="宋体"/>
                <w:kern w:val="0"/>
                <w:sz w:val="18"/>
                <w:szCs w:val="18"/>
              </w:rPr>
              <w:t>5.针对不同年龄段幼儿进行专业技能的讲解传授。</w:t>
            </w:r>
          </w:p>
          <w:p w14:paraId="72BB6E5F">
            <w:pPr>
              <w:adjustRightInd w:val="0"/>
              <w:snapToGrid w:val="0"/>
              <w:rPr>
                <w:rFonts w:ascii="宋体" w:hAnsi="宋体"/>
                <w:kern w:val="0"/>
                <w:sz w:val="18"/>
                <w:szCs w:val="18"/>
              </w:rPr>
            </w:pPr>
            <w:r>
              <w:rPr>
                <w:rFonts w:ascii="宋体" w:hAnsi="宋体"/>
                <w:kern w:val="0"/>
                <w:sz w:val="18"/>
                <w:szCs w:val="18"/>
              </w:rPr>
              <w:t>6.组织招生，参与营销和市场活动。</w:t>
            </w:r>
          </w:p>
          <w:p w14:paraId="62ED389F">
            <w:pPr>
              <w:adjustRightInd w:val="0"/>
              <w:snapToGrid w:val="0"/>
              <w:rPr>
                <w:rFonts w:ascii="宋体" w:hAnsi="宋体"/>
                <w:kern w:val="0"/>
                <w:sz w:val="18"/>
                <w:szCs w:val="18"/>
              </w:rPr>
            </w:pPr>
            <w:r>
              <w:rPr>
                <w:rFonts w:ascii="宋体" w:hAnsi="宋体"/>
                <w:kern w:val="0"/>
                <w:sz w:val="18"/>
                <w:szCs w:val="18"/>
              </w:rPr>
              <w:t>7.组织学生演出，协调演出等事宜</w:t>
            </w:r>
            <w:r>
              <w:rPr>
                <w:rFonts w:hint="eastAsia" w:ascii="宋体" w:hAnsi="宋体"/>
                <w:kern w:val="0"/>
                <w:sz w:val="18"/>
                <w:szCs w:val="18"/>
              </w:rPr>
              <w:t>。</w:t>
            </w:r>
          </w:p>
          <w:p w14:paraId="1ED9ECB2">
            <w:pPr>
              <w:adjustRightInd w:val="0"/>
              <w:snapToGrid w:val="0"/>
              <w:rPr>
                <w:rFonts w:ascii="宋体" w:hAnsi="宋体"/>
                <w:kern w:val="0"/>
                <w:sz w:val="18"/>
                <w:szCs w:val="18"/>
              </w:rPr>
            </w:pPr>
          </w:p>
        </w:tc>
      </w:tr>
    </w:tbl>
    <w:p w14:paraId="1F3C5F59">
      <w:pPr>
        <w:spacing w:line="440" w:lineRule="exact"/>
        <w:ind w:firstLine="480" w:firstLineChars="200"/>
        <w:outlineLvl w:val="0"/>
        <w:rPr>
          <w:rFonts w:ascii="黑体" w:hAnsi="黑体" w:eastAsia="黑体"/>
          <w:sz w:val="24"/>
          <w:szCs w:val="24"/>
        </w:rPr>
      </w:pPr>
      <w:bookmarkStart w:id="19" w:name="_Toc187660910"/>
      <w:r>
        <w:rPr>
          <w:rFonts w:hint="eastAsia" w:ascii="黑体" w:hAnsi="黑体" w:eastAsia="黑体"/>
          <w:sz w:val="24"/>
          <w:szCs w:val="24"/>
        </w:rPr>
        <w:t>五、培养目标及培养规格</w:t>
      </w:r>
      <w:bookmarkEnd w:id="16"/>
      <w:bookmarkEnd w:id="17"/>
      <w:bookmarkEnd w:id="19"/>
    </w:p>
    <w:p w14:paraId="44061B20">
      <w:pPr>
        <w:autoSpaceDE w:val="0"/>
        <w:autoSpaceDN w:val="0"/>
        <w:adjustRightInd w:val="0"/>
        <w:spacing w:line="440" w:lineRule="exact"/>
        <w:ind w:firstLine="480" w:firstLineChars="200"/>
        <w:outlineLvl w:val="1"/>
        <w:rPr>
          <w:rFonts w:ascii="楷体" w:hAnsi="楷体" w:eastAsia="楷体"/>
          <w:kern w:val="0"/>
          <w:sz w:val="24"/>
          <w:szCs w:val="24"/>
        </w:rPr>
      </w:pPr>
      <w:bookmarkStart w:id="20" w:name="_Toc187660911"/>
      <w:r>
        <w:rPr>
          <w:rFonts w:hint="eastAsia" w:ascii="楷体" w:hAnsi="楷体" w:eastAsia="楷体"/>
          <w:kern w:val="0"/>
          <w:sz w:val="24"/>
          <w:szCs w:val="24"/>
        </w:rPr>
        <w:t>（一）培养目标</w:t>
      </w:r>
      <w:bookmarkEnd w:id="20"/>
    </w:p>
    <w:p w14:paraId="1FF733BC">
      <w:pPr>
        <w:spacing w:line="440" w:lineRule="exact"/>
        <w:ind w:firstLine="480" w:firstLineChars="200"/>
        <w:rPr>
          <w:rFonts w:hAnsi="宋体"/>
          <w:kern w:val="0"/>
          <w:sz w:val="24"/>
          <w:szCs w:val="24"/>
          <w:lang w:val="zh-CN"/>
        </w:rPr>
      </w:pPr>
      <w:r>
        <w:rPr>
          <w:rFonts w:hint="eastAsia" w:hAnsi="宋体"/>
          <w:kern w:val="0"/>
          <w:sz w:val="24"/>
          <w:szCs w:val="24"/>
          <w:lang w:val="zh-CN"/>
        </w:rPr>
        <w:t>本专业培养能够践行社会主义核心价值观，传承与创新技能文明，德智体美劳全面发展，具有</w:t>
      </w:r>
      <w:r>
        <w:rPr>
          <w:rFonts w:hint="eastAsia" w:hAnsi="宋体"/>
          <w:kern w:val="0"/>
          <w:sz w:val="24"/>
          <w:szCs w:val="24"/>
        </w:rPr>
        <w:t>一定</w:t>
      </w:r>
      <w:r>
        <w:rPr>
          <w:rFonts w:hint="eastAsia" w:hAnsi="宋体"/>
          <w:kern w:val="0"/>
          <w:sz w:val="24"/>
          <w:szCs w:val="24"/>
          <w:lang w:val="zh-CN"/>
        </w:rPr>
        <w:t>的科学文化水平，良好的人文素养、崇艺尚美、精益求精的职业素养和艺术工匠精神，具有一定的创新能力</w:t>
      </w:r>
      <w:r>
        <w:rPr>
          <w:rFonts w:hint="eastAsia" w:hAnsi="宋体"/>
          <w:kern w:val="0"/>
          <w:sz w:val="24"/>
          <w:szCs w:val="24"/>
        </w:rPr>
        <w:t>和</w:t>
      </w:r>
      <w:r>
        <w:rPr>
          <w:rFonts w:hint="eastAsia" w:hAnsi="宋体"/>
          <w:kern w:val="0"/>
          <w:sz w:val="24"/>
          <w:szCs w:val="24"/>
          <w:lang w:val="zh-CN"/>
        </w:rPr>
        <w:t>国际视野，较强的就业创业能力和可持续发展能力，掌握</w:t>
      </w:r>
      <w:r>
        <w:rPr>
          <w:rFonts w:hint="eastAsia" w:hAnsi="宋体"/>
          <w:kern w:val="0"/>
          <w:sz w:val="24"/>
          <w:szCs w:val="24"/>
        </w:rPr>
        <w:t>本专业</w:t>
      </w:r>
      <w:r>
        <w:rPr>
          <w:rFonts w:hint="eastAsia" w:hAnsi="宋体"/>
          <w:kern w:val="0"/>
          <w:sz w:val="24"/>
          <w:szCs w:val="24"/>
          <w:lang w:val="zh-CN"/>
        </w:rPr>
        <w:t>的基础理论知识和技术技能，具备较强的就业能力和可持续发展能力，能够掌握舞蹈表演技术、教学组织方法、剧目创编原理、演艺项目管理等知识和技术技能，面向专业艺术表演、文化艺术教育、群众文化服务、文化创意创业行业的舞蹈演员、舞蹈教育工作者、群文艺术指导、文旅演艺编导等职业，能够从事舞台演出、艺术培训、群文活动策划等工作的高素质技术技能人才。</w:t>
      </w:r>
    </w:p>
    <w:p w14:paraId="0EA27D63">
      <w:pPr>
        <w:autoSpaceDE w:val="0"/>
        <w:autoSpaceDN w:val="0"/>
        <w:adjustRightInd w:val="0"/>
        <w:spacing w:line="440" w:lineRule="exact"/>
        <w:ind w:firstLine="480" w:firstLineChars="200"/>
        <w:outlineLvl w:val="1"/>
        <w:rPr>
          <w:rFonts w:ascii="楷体" w:hAnsi="楷体" w:eastAsia="楷体"/>
          <w:kern w:val="0"/>
          <w:sz w:val="24"/>
          <w:szCs w:val="24"/>
        </w:rPr>
      </w:pPr>
      <w:bookmarkStart w:id="21" w:name="_Toc187660912"/>
      <w:r>
        <w:rPr>
          <w:rFonts w:hint="eastAsia" w:ascii="楷体" w:hAnsi="楷体" w:eastAsia="楷体"/>
          <w:kern w:val="0"/>
          <w:sz w:val="24"/>
          <w:szCs w:val="24"/>
        </w:rPr>
        <w:t>（二）培养规格</w:t>
      </w:r>
      <w:bookmarkEnd w:id="21"/>
    </w:p>
    <w:p w14:paraId="0302F044">
      <w:pPr>
        <w:spacing w:line="440" w:lineRule="exact"/>
        <w:ind w:firstLine="480" w:firstLineChars="200"/>
        <w:rPr>
          <w:rFonts w:hAnsi="宋体"/>
          <w:sz w:val="24"/>
          <w:szCs w:val="24"/>
          <w:lang w:val="zh-CN"/>
        </w:rPr>
      </w:pPr>
      <w:r>
        <w:rPr>
          <w:rFonts w:hint="eastAsia" w:hAnsi="宋体"/>
          <w:sz w:val="24"/>
          <w:szCs w:val="24"/>
          <w:lang w:val="zh-CN"/>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sz w:val="24"/>
          <w:szCs w:val="24"/>
          <w:lang w:val="zh-CN"/>
        </w:rPr>
        <w:t xml:space="preserve"> </w:t>
      </w:r>
    </w:p>
    <w:p w14:paraId="6A851073">
      <w:pPr>
        <w:spacing w:line="440" w:lineRule="exact"/>
        <w:ind w:firstLine="482" w:firstLineChars="200"/>
        <w:rPr>
          <w:rFonts w:hAnsi="宋体"/>
          <w:b/>
          <w:bCs/>
          <w:sz w:val="24"/>
          <w:szCs w:val="24"/>
        </w:rPr>
      </w:pPr>
      <w:r>
        <w:rPr>
          <w:rFonts w:hint="eastAsia" w:hAnsi="宋体"/>
          <w:b/>
          <w:bCs/>
          <w:sz w:val="24"/>
          <w:szCs w:val="24"/>
        </w:rPr>
        <w:t>1.素质：</w:t>
      </w:r>
    </w:p>
    <w:p w14:paraId="75C40012">
      <w:pPr>
        <w:spacing w:line="440" w:lineRule="exact"/>
        <w:ind w:firstLine="480" w:firstLineChars="200"/>
        <w:rPr>
          <w:rFonts w:hAnsi="宋体"/>
          <w:sz w:val="24"/>
          <w:szCs w:val="24"/>
          <w:lang w:val="zh-CN"/>
        </w:rPr>
      </w:pPr>
      <w:r>
        <w:rPr>
          <w:rFonts w:hint="eastAsia" w:hAnsi="宋体"/>
          <w:sz w:val="24"/>
          <w:szCs w:val="24"/>
          <w:lang w:val="zh-CN"/>
        </w:rPr>
        <w:t>（1）坚定拥护中国共产党领导和中国特色社会主义制度，以习近平新时代中国特色社会主义思想为指导，践行社会主义核心价值观，具有坚定的理想信念、深厚的爱国情感和中华民族自豪感；</w:t>
      </w:r>
    </w:p>
    <w:p w14:paraId="0515BEC0">
      <w:pPr>
        <w:spacing w:line="440" w:lineRule="exact"/>
        <w:ind w:firstLine="480" w:firstLineChars="200"/>
        <w:rPr>
          <w:rFonts w:hAnsi="宋体"/>
          <w:kern w:val="0"/>
          <w:sz w:val="24"/>
          <w:szCs w:val="24"/>
          <w:lang w:val="zh-CN"/>
        </w:rPr>
      </w:pPr>
      <w:r>
        <w:rPr>
          <w:rFonts w:hint="eastAsia" w:hAnsi="宋体"/>
          <w:kern w:val="0"/>
          <w:sz w:val="24"/>
          <w:szCs w:val="24"/>
          <w:lang w:val="zh-CN"/>
        </w:rPr>
        <w:t>（2）崇尚宪法、遵法守纪、崇德向善、诚实守信、尊重生命、热爱劳动，履行道德准则和行为规范，具有社会责任感和社会参与意识。</w:t>
      </w:r>
    </w:p>
    <w:p w14:paraId="18D3B818">
      <w:pPr>
        <w:spacing w:line="440" w:lineRule="exact"/>
        <w:ind w:firstLine="480" w:firstLineChars="200"/>
        <w:rPr>
          <w:rFonts w:hAnsi="宋体"/>
          <w:kern w:val="0"/>
          <w:sz w:val="24"/>
          <w:szCs w:val="24"/>
          <w:lang w:val="zh-CN"/>
        </w:rPr>
      </w:pPr>
      <w:r>
        <w:rPr>
          <w:rFonts w:hint="eastAsia" w:hAnsi="宋体"/>
          <w:kern w:val="0"/>
          <w:sz w:val="24"/>
          <w:szCs w:val="24"/>
          <w:lang w:val="zh-CN"/>
        </w:rPr>
        <w:t>（3）具有质量意识、环保意识、安全意识、信息素养、工匠精神、创新思维。</w:t>
      </w:r>
    </w:p>
    <w:p w14:paraId="5628C705">
      <w:pPr>
        <w:spacing w:line="440" w:lineRule="exact"/>
        <w:ind w:firstLine="480" w:firstLineChars="200"/>
        <w:rPr>
          <w:rFonts w:hAnsi="宋体"/>
          <w:kern w:val="0"/>
          <w:sz w:val="24"/>
          <w:szCs w:val="24"/>
          <w:lang w:val="zh-CN"/>
        </w:rPr>
      </w:pPr>
      <w:r>
        <w:rPr>
          <w:rFonts w:hint="eastAsia" w:hAnsi="宋体"/>
          <w:kern w:val="0"/>
          <w:sz w:val="24"/>
          <w:szCs w:val="24"/>
          <w:lang w:val="zh-CN"/>
        </w:rPr>
        <w:t>（4）具备积极进取的人生态度、自我管理能力和团队合作精神，具有清晰的职业发展规划意识。</w:t>
      </w:r>
    </w:p>
    <w:p w14:paraId="4C07076C">
      <w:pPr>
        <w:spacing w:line="440" w:lineRule="exact"/>
        <w:ind w:firstLine="480" w:firstLineChars="200"/>
        <w:rPr>
          <w:rFonts w:hAnsi="宋体"/>
          <w:kern w:val="0"/>
          <w:sz w:val="24"/>
          <w:szCs w:val="24"/>
          <w:lang w:val="zh-CN"/>
        </w:rPr>
      </w:pPr>
      <w:r>
        <w:rPr>
          <w:rFonts w:hint="eastAsia" w:hAnsi="宋体"/>
          <w:kern w:val="0"/>
          <w:sz w:val="24"/>
          <w:szCs w:val="24"/>
          <w:lang w:val="zh-CN"/>
        </w:rPr>
        <w:t>（5）拥有健康体魄、健全心理和良好运动习惯，掌握1-2项运动技能，适应高强度舞蹈训练需求。</w:t>
      </w:r>
    </w:p>
    <w:p w14:paraId="05DC25F8">
      <w:pPr>
        <w:spacing w:line="440" w:lineRule="exact"/>
        <w:ind w:firstLine="480" w:firstLineChars="200"/>
        <w:rPr>
          <w:rFonts w:hAnsi="宋体"/>
          <w:kern w:val="0"/>
          <w:sz w:val="24"/>
          <w:szCs w:val="24"/>
          <w:lang w:val="zh-CN"/>
        </w:rPr>
      </w:pPr>
      <w:r>
        <w:rPr>
          <w:rFonts w:hint="eastAsia" w:hAnsi="宋体"/>
          <w:kern w:val="0"/>
          <w:sz w:val="24"/>
          <w:szCs w:val="24"/>
          <w:lang w:val="zh-CN"/>
        </w:rPr>
        <w:t>（6）具备较高的审美品位与人文素养，能形成1-2项艺术特长或爱好。</w:t>
      </w:r>
    </w:p>
    <w:p w14:paraId="19B2ECE4">
      <w:pPr>
        <w:spacing w:line="440" w:lineRule="exact"/>
        <w:ind w:firstLine="482" w:firstLineChars="200"/>
        <w:rPr>
          <w:rFonts w:hAnsi="宋体"/>
          <w:b/>
          <w:bCs/>
          <w:sz w:val="24"/>
          <w:szCs w:val="24"/>
        </w:rPr>
      </w:pPr>
      <w:r>
        <w:rPr>
          <w:rFonts w:hint="eastAsia" w:hAnsi="宋体"/>
          <w:b/>
          <w:bCs/>
          <w:sz w:val="24"/>
          <w:szCs w:val="24"/>
        </w:rPr>
        <w:t>2.知识</w:t>
      </w:r>
    </w:p>
    <w:p w14:paraId="7A7C29A0">
      <w:pPr>
        <w:spacing w:line="440" w:lineRule="exact"/>
        <w:ind w:firstLine="480" w:firstLineChars="200"/>
        <w:rPr>
          <w:rFonts w:hAnsi="宋体"/>
          <w:sz w:val="24"/>
          <w:szCs w:val="24"/>
        </w:rPr>
      </w:pPr>
      <w:r>
        <w:rPr>
          <w:rFonts w:hint="eastAsia" w:hAnsi="宋体"/>
          <w:sz w:val="24"/>
          <w:szCs w:val="24"/>
        </w:rPr>
        <w:t>（1）掌握支撑本专业学习和可持续发展必备的马克思主义、中国特色社会主义、习近平新时代中国特色社会主义思想政治理论、科学文化基础知识、英语、中华优秀传统文化、人工智能等基础知识；</w:t>
      </w:r>
    </w:p>
    <w:p w14:paraId="3C8D24E1">
      <w:pPr>
        <w:spacing w:line="440" w:lineRule="exact"/>
        <w:ind w:firstLine="480" w:firstLineChars="200"/>
        <w:rPr>
          <w:rFonts w:hAnsi="宋体"/>
          <w:sz w:val="24"/>
          <w:szCs w:val="24"/>
        </w:rPr>
      </w:pPr>
      <w:r>
        <w:rPr>
          <w:rFonts w:hint="eastAsia" w:hAnsi="宋体"/>
          <w:sz w:val="24"/>
          <w:szCs w:val="24"/>
        </w:rPr>
        <w:t>（2）熟悉与本专业相关的法律法规以及环境保护、安全消防等知识。</w:t>
      </w:r>
    </w:p>
    <w:p w14:paraId="2CB4928B">
      <w:pPr>
        <w:spacing w:line="440" w:lineRule="exact"/>
        <w:ind w:firstLine="480" w:firstLineChars="200"/>
        <w:rPr>
          <w:rFonts w:hAnsi="宋体"/>
          <w:sz w:val="24"/>
          <w:szCs w:val="24"/>
        </w:rPr>
      </w:pPr>
      <w:r>
        <w:rPr>
          <w:rFonts w:hint="eastAsia" w:hAnsi="宋体"/>
          <w:sz w:val="24"/>
          <w:szCs w:val="24"/>
        </w:rPr>
        <w:t>（3）掌握舞蹈表演基本理论知识。</w:t>
      </w:r>
    </w:p>
    <w:p w14:paraId="5CFF8FFE">
      <w:pPr>
        <w:spacing w:line="440" w:lineRule="exact"/>
        <w:ind w:firstLine="480" w:firstLineChars="200"/>
        <w:rPr>
          <w:rFonts w:hAnsi="宋体"/>
          <w:sz w:val="24"/>
          <w:szCs w:val="24"/>
        </w:rPr>
      </w:pPr>
      <w:r>
        <w:rPr>
          <w:rFonts w:hint="eastAsia" w:hAnsi="宋体"/>
          <w:sz w:val="24"/>
          <w:szCs w:val="24"/>
        </w:rPr>
        <w:t>（4）掌握舞蹈基本功训练的理论知识和方法。</w:t>
      </w:r>
    </w:p>
    <w:p w14:paraId="2C43AB7D">
      <w:pPr>
        <w:spacing w:line="440" w:lineRule="exact"/>
        <w:ind w:firstLine="480" w:firstLineChars="200"/>
        <w:rPr>
          <w:rFonts w:hAnsi="宋体"/>
          <w:sz w:val="24"/>
          <w:szCs w:val="24"/>
        </w:rPr>
      </w:pPr>
      <w:r>
        <w:rPr>
          <w:rFonts w:hint="eastAsia" w:hAnsi="宋体"/>
          <w:sz w:val="24"/>
          <w:szCs w:val="24"/>
        </w:rPr>
        <w:t>（5）熟悉中国民族民间舞、中国古典舞、现代舞等基本理论知识。</w:t>
      </w:r>
    </w:p>
    <w:p w14:paraId="71028A96">
      <w:pPr>
        <w:spacing w:line="440" w:lineRule="exact"/>
        <w:ind w:firstLine="480" w:firstLineChars="200"/>
        <w:rPr>
          <w:rFonts w:hAnsi="宋体"/>
          <w:sz w:val="24"/>
          <w:szCs w:val="24"/>
        </w:rPr>
      </w:pPr>
      <w:r>
        <w:rPr>
          <w:rFonts w:hint="eastAsia" w:hAnsi="宋体"/>
          <w:sz w:val="24"/>
          <w:szCs w:val="24"/>
        </w:rPr>
        <w:t>（6）了解中西方舞蹈艺术史论常识，熟悉不同风格舞种的基本特点与发展脉络。</w:t>
      </w:r>
    </w:p>
    <w:p w14:paraId="15F7B91E">
      <w:pPr>
        <w:spacing w:line="440" w:lineRule="exact"/>
        <w:ind w:firstLine="480" w:firstLineChars="200"/>
        <w:rPr>
          <w:rFonts w:hAnsi="宋体"/>
          <w:sz w:val="24"/>
          <w:szCs w:val="24"/>
        </w:rPr>
      </w:pPr>
      <w:r>
        <w:rPr>
          <w:rFonts w:hint="eastAsia" w:hAnsi="宋体"/>
          <w:sz w:val="24"/>
          <w:szCs w:val="24"/>
        </w:rPr>
        <w:t>（7）掌握与舞蹈表演相关的音乐基础知识（如节奏、曲式、音乐情感表达等）。</w:t>
      </w:r>
    </w:p>
    <w:p w14:paraId="514D8A03">
      <w:pPr>
        <w:spacing w:line="440" w:lineRule="exact"/>
        <w:ind w:firstLine="480" w:firstLineChars="200"/>
        <w:rPr>
          <w:rFonts w:hAnsi="宋体"/>
          <w:sz w:val="24"/>
          <w:szCs w:val="24"/>
        </w:rPr>
      </w:pPr>
      <w:r>
        <w:rPr>
          <w:rFonts w:hint="eastAsia" w:hAnsi="宋体"/>
          <w:sz w:val="24"/>
          <w:szCs w:val="24"/>
        </w:rPr>
        <w:t>（8）熟悉群众文化活动策划、组织与指导相关知识。</w:t>
      </w:r>
    </w:p>
    <w:p w14:paraId="243D7B45">
      <w:pPr>
        <w:spacing w:line="440" w:lineRule="exact"/>
        <w:ind w:firstLine="480" w:firstLineChars="200"/>
        <w:rPr>
          <w:rFonts w:hAnsi="宋体"/>
          <w:sz w:val="24"/>
          <w:szCs w:val="24"/>
        </w:rPr>
      </w:pPr>
      <w:r>
        <w:rPr>
          <w:rFonts w:hint="eastAsia" w:hAnsi="宋体"/>
          <w:sz w:val="24"/>
          <w:szCs w:val="24"/>
        </w:rPr>
        <w:t>（9）熟悉舞蹈教学法及舞蹈编创的基本原理与方法。</w:t>
      </w:r>
    </w:p>
    <w:p w14:paraId="74353164">
      <w:pPr>
        <w:spacing w:line="440" w:lineRule="exact"/>
        <w:ind w:firstLine="480" w:firstLineChars="200"/>
        <w:rPr>
          <w:rFonts w:hAnsi="宋体"/>
          <w:kern w:val="0"/>
          <w:sz w:val="24"/>
          <w:szCs w:val="24"/>
          <w:lang w:val="zh-CN"/>
        </w:rPr>
      </w:pPr>
      <w:r>
        <w:rPr>
          <w:rFonts w:hint="eastAsia" w:hAnsi="宋体"/>
          <w:sz w:val="24"/>
          <w:szCs w:val="24"/>
        </w:rPr>
        <w:t>（10）了解艺术学概论及其他艺术门类（如戏剧、美术）的基础知识。</w:t>
      </w:r>
    </w:p>
    <w:p w14:paraId="101943E5">
      <w:pPr>
        <w:spacing w:line="440" w:lineRule="exact"/>
        <w:ind w:firstLine="482" w:firstLineChars="200"/>
        <w:rPr>
          <w:rFonts w:hAnsi="宋体"/>
          <w:b/>
          <w:bCs/>
          <w:sz w:val="24"/>
          <w:szCs w:val="24"/>
        </w:rPr>
      </w:pPr>
      <w:r>
        <w:rPr>
          <w:rFonts w:hint="eastAsia" w:hAnsi="宋体"/>
          <w:b/>
          <w:bCs/>
          <w:sz w:val="24"/>
          <w:szCs w:val="24"/>
        </w:rPr>
        <w:t>3.能力</w:t>
      </w:r>
    </w:p>
    <w:p w14:paraId="7FE8BCB9">
      <w:pPr>
        <w:spacing w:line="440" w:lineRule="exact"/>
        <w:ind w:firstLine="480" w:firstLineChars="200"/>
        <w:rPr>
          <w:rFonts w:hAnsi="宋体"/>
          <w:sz w:val="24"/>
          <w:szCs w:val="24"/>
        </w:rPr>
      </w:pPr>
      <w:r>
        <w:rPr>
          <w:rFonts w:hint="eastAsia" w:hAnsi="宋体"/>
          <w:sz w:val="24"/>
          <w:szCs w:val="24"/>
        </w:rPr>
        <w:t>（1）具有探究学习、终身学习、分析问题和解决问题的能力。</w:t>
      </w:r>
    </w:p>
    <w:p w14:paraId="4B41DBE8">
      <w:pPr>
        <w:spacing w:line="440" w:lineRule="exact"/>
        <w:ind w:firstLine="480" w:firstLineChars="200"/>
        <w:rPr>
          <w:rFonts w:hAnsi="宋体"/>
          <w:sz w:val="24"/>
          <w:szCs w:val="24"/>
        </w:rPr>
      </w:pPr>
      <w:r>
        <w:rPr>
          <w:rFonts w:hint="eastAsia" w:hAnsi="宋体"/>
          <w:sz w:val="24"/>
          <w:szCs w:val="24"/>
        </w:rPr>
        <w:t>（2）具有良好的语言、文字表达能力和团队协作沟通能力。</w:t>
      </w:r>
    </w:p>
    <w:p w14:paraId="6EFCAC50">
      <w:pPr>
        <w:spacing w:line="440" w:lineRule="exact"/>
        <w:ind w:firstLine="480" w:firstLineChars="200"/>
        <w:rPr>
          <w:rFonts w:hAnsi="宋体"/>
          <w:sz w:val="24"/>
          <w:szCs w:val="24"/>
        </w:rPr>
      </w:pPr>
      <w:r>
        <w:rPr>
          <w:rFonts w:hint="eastAsia" w:hAnsi="宋体"/>
          <w:sz w:val="24"/>
          <w:szCs w:val="24"/>
        </w:rPr>
        <w:t>（3）具有运用计算机处理文字、表格、图像的基础能力，以及舞蹈编排、音乐剪辑等专业所需的计算机应用能力。</w:t>
      </w:r>
    </w:p>
    <w:p w14:paraId="4B07E868">
      <w:pPr>
        <w:spacing w:line="440" w:lineRule="exact"/>
        <w:ind w:firstLine="480" w:firstLineChars="200"/>
        <w:rPr>
          <w:rFonts w:hAnsi="宋体"/>
          <w:sz w:val="24"/>
          <w:szCs w:val="24"/>
        </w:rPr>
      </w:pPr>
      <w:r>
        <w:rPr>
          <w:rFonts w:hint="eastAsia" w:hAnsi="宋体"/>
          <w:sz w:val="24"/>
          <w:szCs w:val="24"/>
        </w:rPr>
        <w:t>（4）具有较强的身体控制力，熟练掌握跳跃、旋转、翻身等舞蹈基本功及舞台表演能力。</w:t>
      </w:r>
    </w:p>
    <w:p w14:paraId="2D9D96CC">
      <w:pPr>
        <w:spacing w:line="440" w:lineRule="exact"/>
        <w:ind w:firstLine="480" w:firstLineChars="200"/>
        <w:rPr>
          <w:rFonts w:hAnsi="宋体"/>
          <w:sz w:val="24"/>
          <w:szCs w:val="24"/>
        </w:rPr>
      </w:pPr>
      <w:r>
        <w:rPr>
          <w:rFonts w:hint="eastAsia" w:hAnsi="宋体"/>
          <w:sz w:val="24"/>
          <w:szCs w:val="24"/>
        </w:rPr>
        <w:t>（5）掌握中国民族民间舞、中国古典舞、现代舞等不同舞种的风格特征、动作语汇及表现技法。</w:t>
      </w:r>
    </w:p>
    <w:p w14:paraId="6474945A">
      <w:pPr>
        <w:spacing w:line="440" w:lineRule="exact"/>
        <w:ind w:firstLine="480" w:firstLineChars="200"/>
        <w:rPr>
          <w:rFonts w:hAnsi="宋体"/>
          <w:sz w:val="24"/>
          <w:szCs w:val="24"/>
        </w:rPr>
      </w:pPr>
      <w:r>
        <w:rPr>
          <w:rFonts w:hint="eastAsia" w:hAnsi="宋体"/>
          <w:sz w:val="24"/>
          <w:szCs w:val="24"/>
        </w:rPr>
        <w:t>（6）具有运用舞蹈语汇进行艺术创作、塑造角色并完成舞台呈现的综合表现能力。</w:t>
      </w:r>
    </w:p>
    <w:p w14:paraId="4A8343B2">
      <w:pPr>
        <w:spacing w:line="440" w:lineRule="exact"/>
        <w:ind w:firstLine="480" w:firstLineChars="200"/>
        <w:outlineLvl w:val="0"/>
        <w:rPr>
          <w:rFonts w:ascii="黑体" w:hAnsi="黑体" w:eastAsia="黑体"/>
          <w:sz w:val="24"/>
          <w:szCs w:val="24"/>
        </w:rPr>
      </w:pPr>
      <w:bookmarkStart w:id="22" w:name="_Toc22751"/>
      <w:bookmarkStart w:id="23" w:name="_Toc187660914"/>
      <w:bookmarkStart w:id="24" w:name="_Toc27362"/>
      <w:r>
        <w:rPr>
          <w:rFonts w:hint="eastAsia" w:ascii="黑体" w:hAnsi="黑体" w:eastAsia="黑体"/>
          <w:sz w:val="24"/>
          <w:szCs w:val="24"/>
        </w:rPr>
        <w:t>六、课程设置</w:t>
      </w:r>
      <w:bookmarkEnd w:id="22"/>
      <w:bookmarkEnd w:id="23"/>
      <w:bookmarkEnd w:id="24"/>
    </w:p>
    <w:p w14:paraId="292A2721">
      <w:pPr>
        <w:autoSpaceDE w:val="0"/>
        <w:autoSpaceDN w:val="0"/>
        <w:adjustRightInd w:val="0"/>
        <w:spacing w:line="440" w:lineRule="exact"/>
        <w:ind w:firstLine="480" w:firstLineChars="200"/>
        <w:outlineLvl w:val="1"/>
        <w:rPr>
          <w:rFonts w:ascii="楷体" w:hAnsi="楷体" w:eastAsia="楷体"/>
          <w:kern w:val="0"/>
          <w:sz w:val="24"/>
          <w:szCs w:val="24"/>
        </w:rPr>
      </w:pPr>
      <w:bookmarkStart w:id="25" w:name="_Toc187660915"/>
      <w:r>
        <w:rPr>
          <w:rFonts w:hint="eastAsia" w:ascii="楷体" w:hAnsi="楷体" w:eastAsia="楷体"/>
          <w:kern w:val="0"/>
          <w:sz w:val="24"/>
          <w:szCs w:val="24"/>
        </w:rPr>
        <w:t>（一）公共基础课程</w:t>
      </w:r>
      <w:bookmarkEnd w:id="25"/>
    </w:p>
    <w:p w14:paraId="160396C1">
      <w:pPr>
        <w:spacing w:line="440" w:lineRule="exact"/>
        <w:ind w:firstLine="482" w:firstLineChars="200"/>
        <w:rPr>
          <w:rFonts w:hAnsi="宋体"/>
          <w:b/>
          <w:bCs/>
          <w:sz w:val="24"/>
          <w:szCs w:val="24"/>
        </w:rPr>
      </w:pPr>
      <w:r>
        <w:rPr>
          <w:rFonts w:hint="eastAsia" w:hAnsi="宋体"/>
          <w:b/>
          <w:bCs/>
          <w:sz w:val="24"/>
          <w:szCs w:val="24"/>
        </w:rPr>
        <w:t>1.思想政治教育模块</w:t>
      </w:r>
    </w:p>
    <w:p w14:paraId="07739854">
      <w:pPr>
        <w:spacing w:line="440" w:lineRule="exact"/>
        <w:ind w:firstLine="480" w:firstLineChars="200"/>
        <w:rPr>
          <w:sz w:val="24"/>
          <w:szCs w:val="24"/>
        </w:rPr>
      </w:pPr>
      <w:r>
        <w:rPr>
          <w:rFonts w:hint="eastAsia" w:hAnsi="宋体"/>
          <w:sz w:val="24"/>
          <w:szCs w:val="24"/>
        </w:rPr>
        <w:t>本模块开设必修课程，包括毛泽东思想和中国特色社会主义理论体系概论、思想道德与法治、习近平新时代中国特色社会主义思想概论、形势与政策、军事理论、军事技能、国家安全教育、大学生劳动教育，共8门课程；限定选修课程，包括“四史”教育1门</w:t>
      </w:r>
      <w:r>
        <w:rPr>
          <w:rFonts w:hint="eastAsia"/>
          <w:sz w:val="24"/>
          <w:szCs w:val="24"/>
        </w:rPr>
        <w:t>课程。</w:t>
      </w:r>
    </w:p>
    <w:p w14:paraId="020E31B7">
      <w:pPr>
        <w:spacing w:line="440" w:lineRule="exact"/>
        <w:ind w:firstLine="482" w:firstLineChars="200"/>
        <w:rPr>
          <w:rFonts w:hAnsi="宋体"/>
          <w:b/>
          <w:bCs/>
          <w:sz w:val="24"/>
          <w:szCs w:val="24"/>
        </w:rPr>
      </w:pPr>
      <w:r>
        <w:rPr>
          <w:rFonts w:hint="eastAsia" w:hAnsi="宋体"/>
          <w:b/>
          <w:bCs/>
          <w:sz w:val="24"/>
          <w:szCs w:val="24"/>
        </w:rPr>
        <w:t>2.人文素质教育模块</w:t>
      </w:r>
    </w:p>
    <w:p w14:paraId="0285CFA6">
      <w:pPr>
        <w:spacing w:line="440" w:lineRule="exact"/>
        <w:ind w:firstLine="480" w:firstLineChars="200"/>
        <w:rPr>
          <w:rFonts w:hAnsi="宋体"/>
          <w:sz w:val="24"/>
          <w:szCs w:val="24"/>
        </w:rPr>
      </w:pPr>
      <w:r>
        <w:rPr>
          <w:rFonts w:hint="eastAsia"/>
          <w:sz w:val="24"/>
          <w:szCs w:val="24"/>
        </w:rPr>
        <w:t>本模块开设必修课程，包括</w:t>
      </w:r>
      <w:r>
        <w:rPr>
          <w:rFonts w:hint="eastAsia" w:hAnsi="宋体"/>
          <w:sz w:val="24"/>
          <w:szCs w:val="24"/>
        </w:rPr>
        <w:t>大学体育</w:t>
      </w:r>
      <w:r>
        <w:rPr>
          <w:rFonts w:hint="eastAsia"/>
          <w:sz w:val="24"/>
          <w:szCs w:val="24"/>
        </w:rPr>
        <w:t>、</w:t>
      </w:r>
      <w:r>
        <w:rPr>
          <w:rFonts w:hint="eastAsia" w:hAnsi="宋体"/>
          <w:sz w:val="24"/>
          <w:szCs w:val="24"/>
        </w:rPr>
        <w:t>大学生心理健康教育、人工智能通识教育</w:t>
      </w:r>
      <w:r>
        <w:rPr>
          <w:rFonts w:hint="eastAsia" w:hAnsi="宋体"/>
          <w:sz w:val="24"/>
          <w:szCs w:val="24"/>
          <w:lang w:eastAsia="zh-CN"/>
        </w:rPr>
        <w:t>、</w:t>
      </w:r>
      <w:r>
        <w:rPr>
          <w:rFonts w:hint="eastAsia" w:hAnsi="宋体"/>
          <w:sz w:val="24"/>
          <w:szCs w:val="24"/>
          <w:lang w:val="en-US" w:eastAsia="zh-CN"/>
        </w:rPr>
        <w:t>大学英语、大学语文、计算机文化基础</w:t>
      </w:r>
      <w:r>
        <w:rPr>
          <w:rFonts w:hint="eastAsia"/>
          <w:sz w:val="24"/>
          <w:szCs w:val="24"/>
        </w:rPr>
        <w:t>共</w:t>
      </w:r>
      <w:r>
        <w:rPr>
          <w:rFonts w:hint="eastAsia"/>
          <w:sz w:val="24"/>
          <w:szCs w:val="24"/>
          <w:lang w:val="en-US" w:eastAsia="zh-CN"/>
        </w:rPr>
        <w:t>6</w:t>
      </w:r>
      <w:r>
        <w:rPr>
          <w:rFonts w:hint="eastAsia"/>
          <w:sz w:val="24"/>
          <w:szCs w:val="24"/>
        </w:rPr>
        <w:t>门课程；选修课程，以博约课形式开设，包括中华优秀传统文化、人文素养类课程，面向全校各专业，每门课程2学分，在第一、二、三、四学期开设，学生毕业必</w:t>
      </w:r>
      <w:r>
        <w:rPr>
          <w:rFonts w:hint="eastAsia" w:hAnsi="宋体"/>
          <w:sz w:val="24"/>
          <w:szCs w:val="24"/>
        </w:rPr>
        <w:t>须修满8个学分。</w:t>
      </w:r>
    </w:p>
    <w:p w14:paraId="3D5915E2">
      <w:pPr>
        <w:spacing w:line="440" w:lineRule="exact"/>
        <w:ind w:firstLine="482" w:firstLineChars="200"/>
        <w:rPr>
          <w:rFonts w:hAnsi="宋体"/>
          <w:b/>
          <w:bCs/>
          <w:sz w:val="24"/>
          <w:szCs w:val="24"/>
        </w:rPr>
      </w:pPr>
      <w:r>
        <w:rPr>
          <w:rFonts w:hint="eastAsia" w:hAnsi="宋体"/>
          <w:b/>
          <w:bCs/>
          <w:sz w:val="24"/>
          <w:szCs w:val="24"/>
        </w:rPr>
        <w:t>3.创新创业教育模块</w:t>
      </w:r>
    </w:p>
    <w:p w14:paraId="51ED218C">
      <w:pPr>
        <w:spacing w:line="440" w:lineRule="exact"/>
        <w:ind w:firstLine="480" w:firstLineChars="200"/>
        <w:rPr>
          <w:rFonts w:hAnsi="宋体"/>
          <w:b/>
          <w:bCs/>
          <w:sz w:val="24"/>
          <w:szCs w:val="24"/>
        </w:rPr>
      </w:pPr>
      <w:r>
        <w:rPr>
          <w:rFonts w:hint="eastAsia"/>
          <w:sz w:val="24"/>
          <w:szCs w:val="24"/>
        </w:rPr>
        <w:t>本模块开设必修课程，包括</w:t>
      </w:r>
      <w:r>
        <w:rPr>
          <w:rFonts w:hint="eastAsia" w:hAnsi="宋体"/>
          <w:sz w:val="24"/>
          <w:szCs w:val="24"/>
        </w:rPr>
        <w:t>大学生职业生涯规划</w:t>
      </w:r>
      <w:r>
        <w:rPr>
          <w:rFonts w:hint="eastAsia"/>
          <w:sz w:val="24"/>
          <w:szCs w:val="24"/>
        </w:rPr>
        <w:t>、</w:t>
      </w:r>
      <w:r>
        <w:rPr>
          <w:rFonts w:hint="eastAsia" w:hAnsi="宋体"/>
          <w:sz w:val="24"/>
          <w:szCs w:val="24"/>
        </w:rPr>
        <w:t>大学生就业与创业指导</w:t>
      </w:r>
      <w:r>
        <w:rPr>
          <w:rFonts w:hint="eastAsia"/>
          <w:sz w:val="24"/>
          <w:szCs w:val="24"/>
        </w:rPr>
        <w:t>2门课程。</w:t>
      </w:r>
    </w:p>
    <w:p w14:paraId="3469E9EB">
      <w:pPr>
        <w:autoSpaceDE w:val="0"/>
        <w:autoSpaceDN w:val="0"/>
        <w:adjustRightInd w:val="0"/>
        <w:spacing w:line="440" w:lineRule="exact"/>
        <w:ind w:firstLine="480" w:firstLineChars="200"/>
        <w:outlineLvl w:val="1"/>
        <w:rPr>
          <w:rFonts w:ascii="楷体" w:hAnsi="楷体" w:eastAsia="楷体"/>
          <w:kern w:val="0"/>
          <w:sz w:val="24"/>
          <w:szCs w:val="24"/>
        </w:rPr>
      </w:pPr>
      <w:bookmarkStart w:id="26" w:name="_Toc187660916"/>
      <w:r>
        <w:rPr>
          <w:rFonts w:hint="eastAsia" w:ascii="楷体" w:hAnsi="楷体" w:eastAsia="楷体"/>
          <w:kern w:val="0"/>
          <w:sz w:val="24"/>
          <w:szCs w:val="24"/>
        </w:rPr>
        <w:t>（二）专业课程</w:t>
      </w:r>
      <w:bookmarkEnd w:id="26"/>
      <w:r>
        <w:rPr>
          <w:rFonts w:hint="eastAsia" w:ascii="楷体" w:hAnsi="楷体" w:eastAsia="楷体"/>
          <w:kern w:val="0"/>
          <w:sz w:val="24"/>
          <w:szCs w:val="24"/>
        </w:rPr>
        <w:t>（职业技术教育模块）</w:t>
      </w:r>
    </w:p>
    <w:p w14:paraId="286636A8">
      <w:pPr>
        <w:spacing w:line="440" w:lineRule="exact"/>
        <w:ind w:firstLine="480" w:firstLineChars="200"/>
        <w:jc w:val="left"/>
        <w:rPr>
          <w:sz w:val="24"/>
          <w:szCs w:val="24"/>
        </w:rPr>
      </w:pPr>
      <w:r>
        <w:rPr>
          <w:rFonts w:hint="eastAsia"/>
          <w:sz w:val="24"/>
          <w:szCs w:val="24"/>
        </w:rPr>
        <w:t>本模块专业课程体系分专业基础课</w:t>
      </w:r>
      <w:r>
        <w:rPr>
          <w:rFonts w:hint="eastAsia"/>
          <w:sz w:val="24"/>
          <w:szCs w:val="24"/>
          <w:lang w:val="en-US" w:eastAsia="zh-CN"/>
        </w:rPr>
        <w:t>7</w:t>
      </w:r>
      <w:r>
        <w:rPr>
          <w:rFonts w:hint="eastAsia"/>
          <w:sz w:val="24"/>
          <w:szCs w:val="24"/>
        </w:rPr>
        <w:t>门、专业核心课6门和专业拓展课</w:t>
      </w:r>
      <w:r>
        <w:rPr>
          <w:rFonts w:hint="eastAsia"/>
          <w:sz w:val="24"/>
          <w:szCs w:val="24"/>
          <w:lang w:val="en-US" w:eastAsia="zh-CN"/>
        </w:rPr>
        <w:t>4</w:t>
      </w:r>
      <w:r>
        <w:rPr>
          <w:rFonts w:hint="eastAsia"/>
          <w:sz w:val="24"/>
          <w:szCs w:val="24"/>
        </w:rPr>
        <w:t>门。</w:t>
      </w:r>
    </w:p>
    <w:p w14:paraId="528CB86B">
      <w:pPr>
        <w:spacing w:line="440" w:lineRule="exact"/>
        <w:ind w:firstLine="482" w:firstLineChars="200"/>
        <w:outlineLvl w:val="2"/>
        <w:rPr>
          <w:rFonts w:hAnsi="宋体"/>
          <w:b/>
          <w:bCs/>
          <w:sz w:val="24"/>
          <w:szCs w:val="24"/>
          <w:lang w:val="zh-CN"/>
        </w:rPr>
      </w:pPr>
      <w:r>
        <w:rPr>
          <w:rFonts w:hint="eastAsia" w:hAnsi="宋体"/>
          <w:b/>
          <w:bCs/>
          <w:sz w:val="24"/>
          <w:szCs w:val="24"/>
          <w:lang w:val="zh-CN"/>
        </w:rPr>
        <w:t>1.专业基础课</w:t>
      </w:r>
    </w:p>
    <w:p w14:paraId="48766D5A">
      <w:pPr>
        <w:spacing w:line="440" w:lineRule="exact"/>
        <w:ind w:firstLine="480" w:firstLineChars="200"/>
        <w:jc w:val="left"/>
        <w:rPr>
          <w:sz w:val="24"/>
          <w:szCs w:val="24"/>
        </w:rPr>
      </w:pPr>
      <w:r>
        <w:rPr>
          <w:rFonts w:hint="eastAsia"/>
          <w:sz w:val="24"/>
          <w:szCs w:val="24"/>
        </w:rPr>
        <w:t>本部分为必修课程，包括芭蕾舞基训、中国古典舞基训、艺术概论、基础乐理、舞蹈欣赏、中外舞蹈简史、艺术指导共7门课程。</w:t>
      </w:r>
    </w:p>
    <w:p w14:paraId="7EF61D3B">
      <w:pPr>
        <w:spacing w:line="440" w:lineRule="exact"/>
        <w:ind w:firstLine="482" w:firstLineChars="200"/>
        <w:outlineLvl w:val="2"/>
        <w:rPr>
          <w:rFonts w:hAnsi="宋体"/>
          <w:b/>
          <w:bCs/>
          <w:sz w:val="24"/>
          <w:szCs w:val="24"/>
          <w:lang w:val="zh-CN"/>
        </w:rPr>
      </w:pPr>
      <w:r>
        <w:rPr>
          <w:rFonts w:hint="eastAsia" w:hAnsi="宋体"/>
          <w:b/>
          <w:bCs/>
          <w:sz w:val="24"/>
          <w:szCs w:val="24"/>
          <w:lang w:val="zh-CN"/>
        </w:rPr>
        <w:t>2.专业核心课</w:t>
      </w:r>
    </w:p>
    <w:p w14:paraId="6A91137A">
      <w:pPr>
        <w:spacing w:line="440" w:lineRule="exact"/>
        <w:ind w:firstLine="480" w:firstLineChars="200"/>
        <w:jc w:val="left"/>
        <w:rPr>
          <w:sz w:val="24"/>
          <w:szCs w:val="24"/>
        </w:rPr>
      </w:pPr>
      <w:r>
        <w:rPr>
          <w:rFonts w:hint="eastAsia"/>
          <w:sz w:val="24"/>
          <w:szCs w:val="24"/>
        </w:rPr>
        <w:t>本模块为必修课程，包括中国古典舞、身韵训练、软度技巧、舞蹈剧目、中国民族民间舞、舞蹈创编共6门课程。</w:t>
      </w:r>
    </w:p>
    <w:p w14:paraId="5C92D515">
      <w:pPr>
        <w:spacing w:line="440" w:lineRule="exact"/>
        <w:ind w:firstLine="482" w:firstLineChars="200"/>
        <w:outlineLvl w:val="2"/>
        <w:rPr>
          <w:rFonts w:hAnsi="宋体"/>
          <w:b/>
          <w:bCs/>
          <w:sz w:val="24"/>
          <w:szCs w:val="24"/>
          <w:lang w:val="zh-CN"/>
        </w:rPr>
      </w:pPr>
      <w:r>
        <w:rPr>
          <w:rFonts w:hint="eastAsia" w:hAnsi="宋体"/>
          <w:b/>
          <w:bCs/>
          <w:sz w:val="24"/>
          <w:szCs w:val="24"/>
        </w:rPr>
        <w:t>3</w:t>
      </w:r>
      <w:r>
        <w:rPr>
          <w:rFonts w:hint="eastAsia" w:hAnsi="宋体"/>
          <w:b/>
          <w:bCs/>
          <w:sz w:val="24"/>
          <w:szCs w:val="24"/>
          <w:lang w:val="zh-CN"/>
        </w:rPr>
        <w:t>.专业拓展课</w:t>
      </w:r>
    </w:p>
    <w:p w14:paraId="2514D273">
      <w:pPr>
        <w:spacing w:line="440" w:lineRule="exact"/>
        <w:ind w:firstLine="480" w:firstLineChars="200"/>
        <w:jc w:val="left"/>
        <w:rPr>
          <w:sz w:val="24"/>
          <w:szCs w:val="24"/>
        </w:rPr>
      </w:pPr>
      <w:r>
        <w:rPr>
          <w:rFonts w:hint="eastAsia"/>
          <w:sz w:val="24"/>
          <w:szCs w:val="24"/>
        </w:rPr>
        <w:t>本部分开设选修课程，包括王河湾挎鼓、蔚县打花棍</w:t>
      </w:r>
      <w:r>
        <w:rPr>
          <w:rFonts w:hint="eastAsia"/>
          <w:sz w:val="24"/>
          <w:szCs w:val="24"/>
          <w:lang w:eastAsia="zh-CN"/>
        </w:rPr>
        <w:t>、</w:t>
      </w:r>
      <w:r>
        <w:rPr>
          <w:rFonts w:hint="eastAsia"/>
          <w:sz w:val="24"/>
          <w:szCs w:val="24"/>
          <w:lang w:val="en-US" w:eastAsia="zh-CN"/>
        </w:rPr>
        <w:t>艺术活动策划</w:t>
      </w:r>
      <w:r>
        <w:rPr>
          <w:rFonts w:hint="eastAsia"/>
          <w:sz w:val="24"/>
          <w:szCs w:val="24"/>
        </w:rPr>
        <w:t>、中外经典影片赏析课程</w:t>
      </w:r>
      <w:r>
        <w:rPr>
          <w:rFonts w:hint="eastAsia"/>
          <w:sz w:val="24"/>
          <w:szCs w:val="24"/>
          <w:lang w:val="en-US" w:eastAsia="zh-CN"/>
        </w:rPr>
        <w:t>共4门</w:t>
      </w:r>
      <w:r>
        <w:rPr>
          <w:rFonts w:hint="eastAsia"/>
          <w:sz w:val="24"/>
          <w:szCs w:val="24"/>
        </w:rPr>
        <w:t>，供学生从中任选。</w:t>
      </w:r>
    </w:p>
    <w:p w14:paraId="110FAA76">
      <w:pPr>
        <w:spacing w:line="560" w:lineRule="exact"/>
        <w:jc w:val="center"/>
        <w:rPr>
          <w:rFonts w:ascii="宋体" w:hAnsi="宋体" w:cs="宋体"/>
          <w:b/>
          <w:bCs/>
          <w:sz w:val="24"/>
          <w:szCs w:val="24"/>
        </w:rPr>
      </w:pPr>
      <w:bookmarkStart w:id="27" w:name="_Toc187660917"/>
      <w:r>
        <w:rPr>
          <w:rFonts w:hint="eastAsia" w:ascii="宋体" w:hAnsi="宋体" w:cs="宋体"/>
          <w:b/>
          <w:bCs/>
          <w:sz w:val="24"/>
          <w:szCs w:val="24"/>
          <w:highlight w:val="none"/>
        </w:rPr>
        <w:t>表3 专</w:t>
      </w:r>
      <w:r>
        <w:rPr>
          <w:rFonts w:hint="eastAsia" w:ascii="宋体" w:hAnsi="宋体" w:cs="宋体"/>
          <w:b/>
          <w:bCs/>
          <w:sz w:val="24"/>
          <w:szCs w:val="24"/>
        </w:rPr>
        <w:t>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2765"/>
        <w:gridCol w:w="3503"/>
      </w:tblGrid>
      <w:tr w14:paraId="5E4853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F1AF6FC">
            <w:pPr>
              <w:jc w:val="center"/>
              <w:rPr>
                <w:rFonts w:ascii="宋体" w:hAnsi="宋体"/>
                <w:b/>
                <w:bCs/>
                <w:kern w:val="0"/>
                <w:sz w:val="20"/>
                <w:szCs w:val="15"/>
              </w:rPr>
            </w:pPr>
            <w:r>
              <w:rPr>
                <w:rFonts w:hint="eastAsia" w:ascii="宋体" w:hAnsi="宋体"/>
                <w:b/>
                <w:bCs/>
                <w:kern w:val="0"/>
                <w:sz w:val="20"/>
                <w:szCs w:val="15"/>
              </w:rPr>
              <w:t>序号</w:t>
            </w:r>
          </w:p>
        </w:tc>
        <w:tc>
          <w:tcPr>
            <w:tcW w:w="1766" w:type="dxa"/>
            <w:vAlign w:val="center"/>
          </w:tcPr>
          <w:p w14:paraId="2873FE64">
            <w:pPr>
              <w:jc w:val="center"/>
              <w:rPr>
                <w:rFonts w:ascii="宋体" w:hAnsi="宋体"/>
                <w:b/>
                <w:bCs/>
                <w:kern w:val="0"/>
                <w:sz w:val="20"/>
                <w:szCs w:val="15"/>
              </w:rPr>
            </w:pPr>
            <w:r>
              <w:rPr>
                <w:rFonts w:hint="eastAsia" w:ascii="宋体" w:hAnsi="宋体"/>
                <w:b/>
                <w:bCs/>
                <w:kern w:val="0"/>
                <w:sz w:val="20"/>
                <w:szCs w:val="15"/>
              </w:rPr>
              <w:t>课程名称</w:t>
            </w:r>
          </w:p>
        </w:tc>
        <w:tc>
          <w:tcPr>
            <w:tcW w:w="2765" w:type="dxa"/>
            <w:vAlign w:val="center"/>
          </w:tcPr>
          <w:p w14:paraId="1E8F5F72">
            <w:pPr>
              <w:jc w:val="center"/>
              <w:rPr>
                <w:rFonts w:ascii="宋体" w:hAnsi="宋体"/>
                <w:b/>
                <w:bCs/>
                <w:kern w:val="0"/>
                <w:sz w:val="20"/>
                <w:szCs w:val="15"/>
              </w:rPr>
            </w:pPr>
            <w:r>
              <w:rPr>
                <w:rFonts w:hint="eastAsia" w:ascii="宋体" w:hAnsi="宋体"/>
                <w:b/>
                <w:bCs/>
                <w:kern w:val="0"/>
                <w:sz w:val="20"/>
                <w:szCs w:val="15"/>
              </w:rPr>
              <w:t>典型工作任务描述</w:t>
            </w:r>
          </w:p>
        </w:tc>
        <w:tc>
          <w:tcPr>
            <w:tcW w:w="3503" w:type="dxa"/>
            <w:vAlign w:val="center"/>
          </w:tcPr>
          <w:p w14:paraId="06C0244A">
            <w:pPr>
              <w:jc w:val="center"/>
              <w:rPr>
                <w:rFonts w:ascii="宋体" w:hAnsi="宋体"/>
                <w:b/>
                <w:bCs/>
                <w:kern w:val="0"/>
                <w:sz w:val="20"/>
                <w:szCs w:val="15"/>
              </w:rPr>
            </w:pPr>
            <w:r>
              <w:rPr>
                <w:rFonts w:hint="eastAsia" w:ascii="宋体" w:hAnsi="宋体"/>
                <w:b/>
                <w:bCs/>
                <w:kern w:val="0"/>
                <w:sz w:val="20"/>
                <w:szCs w:val="15"/>
              </w:rPr>
              <w:t>主要教学内容与要求</w:t>
            </w:r>
          </w:p>
        </w:tc>
      </w:tr>
      <w:tr w14:paraId="6E9408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5C7D05E0">
            <w:pPr>
              <w:jc w:val="center"/>
              <w:rPr>
                <w:rFonts w:ascii="宋体" w:hAnsi="宋体"/>
                <w:kern w:val="0"/>
                <w:sz w:val="20"/>
                <w:szCs w:val="15"/>
              </w:rPr>
            </w:pPr>
            <w:r>
              <w:rPr>
                <w:rFonts w:hint="eastAsia" w:ascii="宋体" w:hAnsi="宋体"/>
                <w:kern w:val="0"/>
                <w:sz w:val="20"/>
                <w:szCs w:val="15"/>
              </w:rPr>
              <w:t>1</w:t>
            </w:r>
          </w:p>
        </w:tc>
        <w:tc>
          <w:tcPr>
            <w:tcW w:w="1766" w:type="dxa"/>
            <w:vAlign w:val="center"/>
          </w:tcPr>
          <w:p w14:paraId="2F7289C7">
            <w:pPr>
              <w:jc w:val="center"/>
              <w:rPr>
                <w:rFonts w:ascii="宋体" w:hAnsi="宋体"/>
                <w:kern w:val="0"/>
                <w:sz w:val="20"/>
                <w:szCs w:val="15"/>
              </w:rPr>
            </w:pPr>
            <w:r>
              <w:rPr>
                <w:rFonts w:ascii="宋体" w:hAnsi="宋体"/>
                <w:kern w:val="0"/>
                <w:sz w:val="20"/>
                <w:szCs w:val="15"/>
              </w:rPr>
              <w:t>《软度技巧》</w:t>
            </w:r>
          </w:p>
        </w:tc>
        <w:tc>
          <w:tcPr>
            <w:tcW w:w="2765" w:type="dxa"/>
            <w:vAlign w:val="center"/>
          </w:tcPr>
          <w:p w14:paraId="53B4DF5E">
            <w:pPr>
              <w:jc w:val="left"/>
              <w:rPr>
                <w:rFonts w:ascii="宋体" w:hAnsi="宋体"/>
                <w:kern w:val="0"/>
                <w:sz w:val="20"/>
                <w:szCs w:val="15"/>
              </w:rPr>
            </w:pPr>
            <w:r>
              <w:rPr>
                <w:rFonts w:hint="eastAsia" w:ascii="宋体" w:hAnsi="宋体"/>
                <w:kern w:val="0"/>
                <w:sz w:val="20"/>
                <w:szCs w:val="15"/>
              </w:rPr>
              <w:t>1.</w:t>
            </w:r>
            <w:r>
              <w:rPr>
                <w:rFonts w:ascii="宋体" w:hAnsi="宋体"/>
                <w:kern w:val="0"/>
                <w:sz w:val="20"/>
                <w:szCs w:val="15"/>
              </w:rPr>
              <w:t>基础要素训练：针对身体各关键部位进行孤立的柔韧与力量开发，夯实单一技术基础。</w:t>
            </w:r>
          </w:p>
          <w:p w14:paraId="12BE5A9F">
            <w:pPr>
              <w:jc w:val="left"/>
              <w:rPr>
                <w:rFonts w:ascii="宋体" w:hAnsi="宋体"/>
                <w:kern w:val="0"/>
                <w:sz w:val="20"/>
                <w:szCs w:val="15"/>
              </w:rPr>
            </w:pPr>
            <w:r>
              <w:rPr>
                <w:rFonts w:hint="eastAsia" w:ascii="宋体" w:hAnsi="宋体"/>
                <w:kern w:val="0"/>
                <w:sz w:val="20"/>
                <w:szCs w:val="15"/>
              </w:rPr>
              <w:t>2.</w:t>
            </w:r>
            <w:r>
              <w:rPr>
                <w:rFonts w:ascii="宋体" w:hAnsi="宋体"/>
                <w:kern w:val="0"/>
                <w:sz w:val="20"/>
                <w:szCs w:val="15"/>
              </w:rPr>
              <w:t>技术整合训练：将单一技术动作组合为短句，锤炼技术衔接与初步的节奏韵律感。</w:t>
            </w:r>
          </w:p>
          <w:p w14:paraId="5E481247">
            <w:pPr>
              <w:jc w:val="left"/>
              <w:rPr>
                <w:rFonts w:ascii="宋体" w:hAnsi="宋体"/>
                <w:kern w:val="0"/>
                <w:sz w:val="20"/>
                <w:szCs w:val="15"/>
              </w:rPr>
            </w:pPr>
            <w:r>
              <w:rPr>
                <w:rFonts w:hint="eastAsia" w:ascii="宋体" w:hAnsi="宋体"/>
                <w:kern w:val="0"/>
                <w:sz w:val="20"/>
                <w:szCs w:val="15"/>
              </w:rPr>
              <w:t>3.</w:t>
            </w:r>
            <w:r>
              <w:rPr>
                <w:rFonts w:ascii="宋体" w:hAnsi="宋体"/>
                <w:kern w:val="0"/>
                <w:sz w:val="20"/>
                <w:szCs w:val="15"/>
              </w:rPr>
              <w:t>综合表现训练：将技术短句编排为综合性组合，融入情感与风格，实现向艺术表现力的升华。</w:t>
            </w:r>
          </w:p>
        </w:tc>
        <w:tc>
          <w:tcPr>
            <w:tcW w:w="3503" w:type="dxa"/>
            <w:vAlign w:val="center"/>
          </w:tcPr>
          <w:p w14:paraId="5976660F">
            <w:pPr>
              <w:rPr>
                <w:rFonts w:ascii="宋体" w:hAnsi="宋体"/>
                <w:kern w:val="0"/>
                <w:sz w:val="20"/>
                <w:szCs w:val="15"/>
              </w:rPr>
            </w:pPr>
            <w:r>
              <w:rPr>
                <w:rFonts w:ascii="宋体" w:hAnsi="宋体"/>
                <w:kern w:val="0"/>
                <w:sz w:val="20"/>
                <w:szCs w:val="15"/>
              </w:rPr>
              <w:t>结合芭蕾舞、古典舞的基础训练方法，对学生身体各部位柔韧性、肌肉力量进行全方位训练，为学生舞蹈肢体运动的整合能力和舞蹈意识打下坚实的基础。包括：第一部分，身体局部及元素训练；第二部分，舞蹈单项技术及短句训练；第三部分，舞蹈综合能力及组合训练。</w:t>
            </w:r>
          </w:p>
        </w:tc>
      </w:tr>
      <w:tr w14:paraId="3FF7EC4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221356B3">
            <w:pPr>
              <w:jc w:val="center"/>
              <w:rPr>
                <w:rFonts w:ascii="宋体" w:hAnsi="宋体"/>
                <w:kern w:val="0"/>
                <w:sz w:val="20"/>
                <w:szCs w:val="15"/>
              </w:rPr>
            </w:pPr>
            <w:r>
              <w:rPr>
                <w:rFonts w:hint="eastAsia" w:ascii="宋体" w:hAnsi="宋体"/>
                <w:kern w:val="0"/>
                <w:sz w:val="20"/>
                <w:szCs w:val="15"/>
              </w:rPr>
              <w:t>2</w:t>
            </w:r>
          </w:p>
        </w:tc>
        <w:tc>
          <w:tcPr>
            <w:tcW w:w="1766" w:type="dxa"/>
            <w:vAlign w:val="center"/>
          </w:tcPr>
          <w:p w14:paraId="63C8265F">
            <w:pPr>
              <w:jc w:val="center"/>
              <w:rPr>
                <w:rFonts w:ascii="宋体" w:hAnsi="宋体"/>
                <w:kern w:val="0"/>
                <w:sz w:val="20"/>
                <w:szCs w:val="15"/>
              </w:rPr>
            </w:pPr>
            <w:r>
              <w:rPr>
                <w:rFonts w:ascii="宋体" w:hAnsi="宋体"/>
                <w:kern w:val="0"/>
                <w:sz w:val="20"/>
                <w:szCs w:val="15"/>
              </w:rPr>
              <w:t>《中国民族民间舞》</w:t>
            </w:r>
          </w:p>
        </w:tc>
        <w:tc>
          <w:tcPr>
            <w:tcW w:w="2765" w:type="dxa"/>
            <w:vAlign w:val="center"/>
          </w:tcPr>
          <w:p w14:paraId="07CDB88F">
            <w:pPr>
              <w:jc w:val="left"/>
              <w:rPr>
                <w:rFonts w:ascii="宋体" w:hAnsi="宋体"/>
                <w:kern w:val="0"/>
                <w:sz w:val="20"/>
                <w:szCs w:val="15"/>
              </w:rPr>
            </w:pPr>
            <w:r>
              <w:rPr>
                <w:rFonts w:ascii="宋体" w:hAnsi="宋体"/>
                <w:kern w:val="0"/>
                <w:sz w:val="20"/>
                <w:szCs w:val="15"/>
              </w:rPr>
              <w:t>一阶段：风格元素研习——精准掌握各民族舞蹈的核心手位、脚位、动律及节奏等基础单位的外在形态与内在发力。</w:t>
            </w:r>
          </w:p>
          <w:p w14:paraId="19D60D63">
            <w:pPr>
              <w:jc w:val="left"/>
              <w:rPr>
                <w:rFonts w:ascii="宋体" w:hAnsi="宋体"/>
                <w:kern w:val="0"/>
                <w:sz w:val="20"/>
                <w:szCs w:val="15"/>
              </w:rPr>
            </w:pPr>
            <w:r>
              <w:rPr>
                <w:rFonts w:ascii="宋体" w:hAnsi="宋体"/>
                <w:kern w:val="0"/>
                <w:sz w:val="20"/>
                <w:szCs w:val="15"/>
              </w:rPr>
              <w:t>第二阶段：短句组合整合——将风格元素串联为经典短句与组合，训练技巧衔接与转换，初步理解其文化情感。</w:t>
            </w:r>
          </w:p>
          <w:p w14:paraId="42074D79">
            <w:pPr>
              <w:jc w:val="left"/>
              <w:rPr>
                <w:rFonts w:ascii="宋体" w:hAnsi="宋体"/>
                <w:kern w:val="0"/>
                <w:sz w:val="20"/>
                <w:szCs w:val="15"/>
              </w:rPr>
            </w:pPr>
            <w:r>
              <w:rPr>
                <w:rFonts w:ascii="宋体" w:hAnsi="宋体"/>
                <w:kern w:val="0"/>
                <w:sz w:val="20"/>
                <w:szCs w:val="15"/>
              </w:rPr>
              <w:t>第三阶段：综合剧目呈现——将风格语汇、技巧与音乐、服装、道具深度融合，实现从“形似”到“神似”的艺术升华。</w:t>
            </w:r>
          </w:p>
        </w:tc>
        <w:tc>
          <w:tcPr>
            <w:tcW w:w="3503" w:type="dxa"/>
            <w:vAlign w:val="center"/>
          </w:tcPr>
          <w:p w14:paraId="35A8E08E">
            <w:pPr>
              <w:rPr>
                <w:rFonts w:ascii="宋体" w:hAnsi="宋体"/>
                <w:kern w:val="0"/>
                <w:sz w:val="20"/>
                <w:szCs w:val="15"/>
              </w:rPr>
            </w:pPr>
            <w:r>
              <w:rPr>
                <w:rFonts w:ascii="宋体" w:hAnsi="宋体"/>
                <w:kern w:val="0"/>
                <w:sz w:val="20"/>
                <w:szCs w:val="15"/>
              </w:rPr>
              <w:t>以汉、藏、蒙古、维吾尔、傣五大类中国民族民间舞训练为主，以传授民间舞蹈文化的底蕴及民间流传的舞蹈风格为核心，融入少数民族和非物质文化遗产等风格舞蹈。包括：第一部分，基础技能训练；第二部分，各民族舞综合能力拓展训练。</w:t>
            </w:r>
          </w:p>
        </w:tc>
      </w:tr>
      <w:tr w14:paraId="1E6A34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5D604572">
            <w:pPr>
              <w:jc w:val="center"/>
              <w:rPr>
                <w:rFonts w:ascii="宋体" w:hAnsi="宋体"/>
                <w:kern w:val="0"/>
                <w:sz w:val="20"/>
                <w:szCs w:val="15"/>
              </w:rPr>
            </w:pPr>
            <w:r>
              <w:rPr>
                <w:rFonts w:hint="eastAsia" w:ascii="宋体" w:hAnsi="宋体"/>
                <w:kern w:val="0"/>
                <w:sz w:val="20"/>
                <w:szCs w:val="15"/>
              </w:rPr>
              <w:t>3</w:t>
            </w:r>
          </w:p>
        </w:tc>
        <w:tc>
          <w:tcPr>
            <w:tcW w:w="1766" w:type="dxa"/>
            <w:vAlign w:val="center"/>
          </w:tcPr>
          <w:p w14:paraId="6E582D1F">
            <w:pPr>
              <w:jc w:val="center"/>
              <w:rPr>
                <w:rFonts w:ascii="宋体" w:hAnsi="宋体"/>
                <w:kern w:val="0"/>
                <w:sz w:val="20"/>
                <w:szCs w:val="15"/>
              </w:rPr>
            </w:pPr>
            <w:r>
              <w:rPr>
                <w:rFonts w:ascii="宋体" w:hAnsi="宋体"/>
                <w:kern w:val="0"/>
                <w:sz w:val="20"/>
                <w:szCs w:val="15"/>
              </w:rPr>
              <w:t>《舞蹈剧目》</w:t>
            </w:r>
          </w:p>
        </w:tc>
        <w:tc>
          <w:tcPr>
            <w:tcW w:w="2765" w:type="dxa"/>
            <w:vAlign w:val="center"/>
          </w:tcPr>
          <w:p w14:paraId="2136A809">
            <w:pPr>
              <w:jc w:val="left"/>
              <w:rPr>
                <w:rFonts w:ascii="宋体" w:hAnsi="宋体"/>
                <w:kern w:val="0"/>
                <w:sz w:val="20"/>
                <w:szCs w:val="15"/>
              </w:rPr>
            </w:pPr>
            <w:r>
              <w:rPr>
                <w:rFonts w:ascii="宋体" w:hAnsi="宋体"/>
                <w:kern w:val="0"/>
                <w:sz w:val="20"/>
                <w:szCs w:val="15"/>
              </w:rPr>
              <w:t>1.基础协作：通过集体舞剧目，训练动作整齐度、韵律统一性及基础舞台方位感，建立团队表演意识。</w:t>
            </w:r>
          </w:p>
          <w:p w14:paraId="28026A7F">
            <w:pPr>
              <w:jc w:val="left"/>
              <w:rPr>
                <w:rFonts w:ascii="宋体" w:hAnsi="宋体"/>
                <w:kern w:val="0"/>
                <w:sz w:val="20"/>
                <w:szCs w:val="15"/>
              </w:rPr>
            </w:pPr>
            <w:r>
              <w:rPr>
                <w:rFonts w:ascii="宋体" w:hAnsi="宋体"/>
                <w:kern w:val="0"/>
                <w:sz w:val="20"/>
                <w:szCs w:val="15"/>
              </w:rPr>
              <w:t>2.调度整合</w:t>
            </w:r>
            <w:r>
              <w:rPr>
                <w:rFonts w:hint="eastAsia" w:ascii="宋体" w:hAnsi="宋体"/>
                <w:kern w:val="0"/>
                <w:sz w:val="20"/>
                <w:szCs w:val="15"/>
              </w:rPr>
              <w:t>：</w:t>
            </w:r>
            <w:r>
              <w:rPr>
                <w:rFonts w:ascii="宋体" w:hAnsi="宋体"/>
                <w:kern w:val="0"/>
                <w:sz w:val="20"/>
                <w:szCs w:val="15"/>
              </w:rPr>
              <w:t>学习队形复杂、节奏鲜明的剧目，提升在快速流动中保持个人表现力并与他人精准配合的能力。</w:t>
            </w:r>
          </w:p>
          <w:p w14:paraId="42E0D592">
            <w:pPr>
              <w:jc w:val="left"/>
              <w:rPr>
                <w:rFonts w:ascii="宋体" w:hAnsi="宋体"/>
                <w:kern w:val="0"/>
                <w:sz w:val="20"/>
                <w:szCs w:val="15"/>
              </w:rPr>
            </w:pPr>
            <w:r>
              <w:rPr>
                <w:rFonts w:ascii="宋体" w:hAnsi="宋体"/>
                <w:kern w:val="0"/>
                <w:sz w:val="20"/>
                <w:szCs w:val="15"/>
              </w:rPr>
              <w:t>3. 角色演绎：承担有特定人物与技术难度的舞段，将技巧服务于角色塑造，实现从“跳舞”到“演舞”的升华。</w:t>
            </w:r>
          </w:p>
          <w:p w14:paraId="5BFC8BA0">
            <w:pPr>
              <w:jc w:val="left"/>
              <w:rPr>
                <w:rFonts w:ascii="宋体" w:hAnsi="宋体"/>
                <w:kern w:val="0"/>
                <w:sz w:val="20"/>
                <w:szCs w:val="15"/>
              </w:rPr>
            </w:pPr>
            <w:r>
              <w:rPr>
                <w:rFonts w:ascii="宋体" w:hAnsi="宋体"/>
                <w:kern w:val="0"/>
                <w:sz w:val="20"/>
                <w:szCs w:val="15"/>
              </w:rPr>
              <w:t>4. 综合呈现：在毕业汇报中整合所有能力</w:t>
            </w:r>
            <w:r>
              <w:rPr>
                <w:rFonts w:hint="eastAsia" w:ascii="宋体" w:hAnsi="宋体"/>
                <w:kern w:val="0"/>
                <w:sz w:val="20"/>
                <w:szCs w:val="15"/>
              </w:rPr>
              <w:t>，</w:t>
            </w:r>
            <w:r>
              <w:rPr>
                <w:rFonts w:ascii="宋体" w:hAnsi="宋体"/>
                <w:kern w:val="0"/>
                <w:sz w:val="20"/>
                <w:szCs w:val="15"/>
              </w:rPr>
              <w:t>全程参与排练至舞台合成</w:t>
            </w:r>
            <w:r>
              <w:rPr>
                <w:rFonts w:hint="eastAsia" w:ascii="宋体" w:hAnsi="宋体"/>
                <w:kern w:val="0"/>
                <w:sz w:val="20"/>
                <w:szCs w:val="15"/>
              </w:rPr>
              <w:t>，</w:t>
            </w:r>
            <w:r>
              <w:rPr>
                <w:rFonts w:ascii="宋体" w:hAnsi="宋体"/>
                <w:kern w:val="0"/>
                <w:sz w:val="20"/>
                <w:szCs w:val="15"/>
              </w:rPr>
              <w:t>具备临场应变力，完成从排练厅到舞台的最终转化。</w:t>
            </w:r>
          </w:p>
        </w:tc>
        <w:tc>
          <w:tcPr>
            <w:tcW w:w="3503" w:type="dxa"/>
            <w:vAlign w:val="center"/>
          </w:tcPr>
          <w:p w14:paraId="5F5F7941">
            <w:pPr>
              <w:rPr>
                <w:rFonts w:ascii="宋体" w:hAnsi="宋体"/>
                <w:kern w:val="0"/>
                <w:sz w:val="20"/>
                <w:szCs w:val="15"/>
              </w:rPr>
            </w:pPr>
            <w:r>
              <w:rPr>
                <w:rFonts w:ascii="宋体" w:hAnsi="宋体"/>
                <w:kern w:val="0"/>
                <w:sz w:val="20"/>
                <w:szCs w:val="15"/>
              </w:rPr>
              <w:t>精选思想艺术性较高、训练价值较大的中外经典舞蹈作品为教学内容，针对学生个体专业资质进行舞蹈表演意识、舞台表现力和创造力等舞蹈综合能力的训练，同时提升与编导和其他演员的协作能力。包括；第一部分，学习相对规范、风格韵律易掌握的集体舞剧目；第二部分，学习队形复杂、韵律鲜明的剧目；第三部分，学习有人物角色、技术难度的舞剧片段；第四部分，毕业汇报综合剧目。</w:t>
            </w:r>
          </w:p>
        </w:tc>
      </w:tr>
      <w:tr w14:paraId="232011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2ECA6D40">
            <w:pPr>
              <w:jc w:val="center"/>
              <w:rPr>
                <w:rFonts w:ascii="宋体" w:hAnsi="宋体"/>
                <w:kern w:val="0"/>
                <w:sz w:val="20"/>
                <w:szCs w:val="15"/>
              </w:rPr>
            </w:pPr>
            <w:r>
              <w:rPr>
                <w:rFonts w:hint="eastAsia" w:ascii="宋体" w:hAnsi="宋体"/>
                <w:kern w:val="0"/>
                <w:sz w:val="20"/>
                <w:szCs w:val="15"/>
              </w:rPr>
              <w:t>4</w:t>
            </w:r>
          </w:p>
        </w:tc>
        <w:tc>
          <w:tcPr>
            <w:tcW w:w="1766" w:type="dxa"/>
            <w:vAlign w:val="center"/>
          </w:tcPr>
          <w:p w14:paraId="474F2C22">
            <w:pPr>
              <w:jc w:val="center"/>
              <w:rPr>
                <w:rFonts w:ascii="宋体" w:hAnsi="宋体"/>
                <w:kern w:val="0"/>
                <w:sz w:val="20"/>
                <w:szCs w:val="15"/>
              </w:rPr>
            </w:pPr>
            <w:r>
              <w:rPr>
                <w:rFonts w:ascii="宋体" w:hAnsi="宋体"/>
                <w:kern w:val="0"/>
                <w:sz w:val="20"/>
                <w:szCs w:val="15"/>
              </w:rPr>
              <w:t>《中国古典舞身韵》</w:t>
            </w:r>
          </w:p>
        </w:tc>
        <w:tc>
          <w:tcPr>
            <w:tcW w:w="2765" w:type="dxa"/>
            <w:vAlign w:val="center"/>
          </w:tcPr>
          <w:p w14:paraId="1C77EA36">
            <w:pPr>
              <w:jc w:val="left"/>
              <w:rPr>
                <w:rFonts w:ascii="宋体" w:hAnsi="宋体"/>
                <w:kern w:val="0"/>
                <w:sz w:val="20"/>
                <w:szCs w:val="15"/>
              </w:rPr>
            </w:pPr>
            <w:r>
              <w:rPr>
                <w:rFonts w:ascii="宋体" w:hAnsi="宋体"/>
                <w:kern w:val="0"/>
                <w:sz w:val="20"/>
                <w:szCs w:val="15"/>
              </w:rPr>
              <w:t>1.元素内化：精炼“提、沉”等动律元素与“拧、倾”体态，掌握“三圆”轨迹，奠定气息、劲力与形态的技法根基。</w:t>
            </w:r>
          </w:p>
          <w:p w14:paraId="55B6DBDA">
            <w:pPr>
              <w:jc w:val="left"/>
              <w:rPr>
                <w:rFonts w:ascii="宋体" w:hAnsi="宋体"/>
                <w:kern w:val="0"/>
                <w:sz w:val="20"/>
                <w:szCs w:val="15"/>
              </w:rPr>
            </w:pPr>
            <w:r>
              <w:rPr>
                <w:rFonts w:ascii="宋体" w:hAnsi="宋体"/>
                <w:kern w:val="0"/>
                <w:sz w:val="20"/>
                <w:szCs w:val="15"/>
              </w:rPr>
              <w:t>2.短句贯通：将元素组合为韵律短句，强化“形、神、劲、律”的融合，初步形成内在气韵与流畅衔接。</w:t>
            </w:r>
          </w:p>
          <w:p w14:paraId="50AE489C">
            <w:pPr>
              <w:jc w:val="left"/>
              <w:rPr>
                <w:rFonts w:ascii="宋体" w:hAnsi="宋体"/>
                <w:kern w:val="0"/>
                <w:sz w:val="20"/>
                <w:szCs w:val="15"/>
              </w:rPr>
            </w:pPr>
            <w:r>
              <w:rPr>
                <w:rFonts w:ascii="宋体" w:hAnsi="宋体"/>
                <w:kern w:val="0"/>
                <w:sz w:val="20"/>
                <w:szCs w:val="15"/>
              </w:rPr>
              <w:t>3.综合升华：在组合与剧目中，将身韵与技术、音乐、角色深度结合，实现“以神领形”，完成从技术到艺术表现的质变。</w:t>
            </w:r>
          </w:p>
        </w:tc>
        <w:tc>
          <w:tcPr>
            <w:tcW w:w="3503" w:type="dxa"/>
            <w:vAlign w:val="center"/>
          </w:tcPr>
          <w:p w14:paraId="29BC99D3">
            <w:pPr>
              <w:jc w:val="left"/>
              <w:rPr>
                <w:rFonts w:ascii="宋体" w:hAnsi="宋体"/>
                <w:kern w:val="0"/>
                <w:sz w:val="20"/>
                <w:szCs w:val="15"/>
              </w:rPr>
            </w:pPr>
            <w:r>
              <w:rPr>
                <w:rFonts w:ascii="宋体" w:hAnsi="宋体"/>
                <w:kern w:val="0"/>
                <w:sz w:val="20"/>
                <w:szCs w:val="15"/>
              </w:rPr>
              <w:t>以形、神、劲、律为主线进行系统训练，以“拧、倾、圆、曲”的体态特征，“提、沉、冲、靠、含、腆、移”的腰部动律元素，以及“平圆、立圆、八字圆”为重点讲授内容，注重舞蹈技能与韵律的融合，传统韵味和审美风情的熏陶，引导学生从心灵、内涵中真正领悟和把握民族气质，具备运用身体韵律表现舞蹈语汇的能力。包括：第一部分 ,  元素训练；第二部分，短句训练；第三部分，综合性训练。</w:t>
            </w:r>
          </w:p>
        </w:tc>
      </w:tr>
      <w:tr w14:paraId="29EC02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50438854">
            <w:pPr>
              <w:jc w:val="center"/>
              <w:rPr>
                <w:rFonts w:ascii="宋体" w:hAnsi="宋体"/>
                <w:kern w:val="0"/>
                <w:sz w:val="20"/>
                <w:szCs w:val="15"/>
              </w:rPr>
            </w:pPr>
            <w:r>
              <w:rPr>
                <w:rFonts w:hint="eastAsia" w:ascii="宋体" w:hAnsi="宋体"/>
                <w:kern w:val="0"/>
                <w:sz w:val="20"/>
                <w:szCs w:val="15"/>
              </w:rPr>
              <w:t>5</w:t>
            </w:r>
          </w:p>
        </w:tc>
        <w:tc>
          <w:tcPr>
            <w:tcW w:w="1766" w:type="dxa"/>
            <w:vAlign w:val="center"/>
          </w:tcPr>
          <w:p w14:paraId="51D0494C">
            <w:pPr>
              <w:jc w:val="center"/>
              <w:rPr>
                <w:rFonts w:ascii="宋体" w:hAnsi="宋体"/>
                <w:kern w:val="0"/>
                <w:sz w:val="20"/>
                <w:szCs w:val="15"/>
              </w:rPr>
            </w:pPr>
            <w:r>
              <w:rPr>
                <w:rFonts w:ascii="宋体" w:hAnsi="宋体"/>
                <w:kern w:val="0"/>
                <w:sz w:val="20"/>
                <w:szCs w:val="15"/>
              </w:rPr>
              <w:t>《舞蹈创编》</w:t>
            </w:r>
          </w:p>
        </w:tc>
        <w:tc>
          <w:tcPr>
            <w:tcW w:w="2765" w:type="dxa"/>
            <w:vAlign w:val="center"/>
          </w:tcPr>
          <w:p w14:paraId="1E09861E">
            <w:pPr>
              <w:jc w:val="left"/>
              <w:rPr>
                <w:rFonts w:ascii="宋体" w:hAnsi="宋体"/>
                <w:kern w:val="0"/>
                <w:sz w:val="20"/>
                <w:szCs w:val="15"/>
              </w:rPr>
            </w:pPr>
            <w:r>
              <w:rPr>
                <w:rFonts w:hint="eastAsia" w:ascii="宋体" w:hAnsi="宋体"/>
                <w:kern w:val="0"/>
                <w:sz w:val="20"/>
                <w:szCs w:val="15"/>
              </w:rPr>
              <w:t>1.</w:t>
            </w:r>
            <w:r>
              <w:rPr>
                <w:rFonts w:ascii="宋体" w:hAnsi="宋体"/>
                <w:kern w:val="0"/>
                <w:sz w:val="20"/>
                <w:szCs w:val="15"/>
              </w:rPr>
              <w:t>构思准备：明确主题，运用编舞理论与方法，确立创作构思与结构框架。</w:t>
            </w:r>
          </w:p>
          <w:p w14:paraId="2A791D5F">
            <w:pPr>
              <w:jc w:val="left"/>
              <w:rPr>
                <w:rFonts w:ascii="宋体" w:hAnsi="宋体"/>
                <w:kern w:val="0"/>
                <w:sz w:val="20"/>
                <w:szCs w:val="15"/>
              </w:rPr>
            </w:pPr>
            <w:r>
              <w:rPr>
                <w:rFonts w:ascii="宋体" w:hAnsi="宋体"/>
                <w:kern w:val="0"/>
                <w:sz w:val="20"/>
                <w:szCs w:val="15"/>
              </w:rPr>
              <w:t>2.语汇开发：挖掘动态元素，运用重复、对比等技法进行发展变化，构建丰富的舞蹈词汇。</w:t>
            </w:r>
          </w:p>
          <w:p w14:paraId="14136FCD">
            <w:pPr>
              <w:jc w:val="left"/>
              <w:rPr>
                <w:rFonts w:ascii="宋体" w:hAnsi="宋体"/>
                <w:kern w:val="0"/>
                <w:sz w:val="20"/>
                <w:szCs w:val="15"/>
              </w:rPr>
            </w:pPr>
            <w:r>
              <w:rPr>
                <w:rFonts w:ascii="宋体" w:hAnsi="宋体"/>
                <w:kern w:val="0"/>
                <w:sz w:val="20"/>
                <w:szCs w:val="15"/>
              </w:rPr>
              <w:t>3.舞段编织：依据形式美感与情感逻辑，将动作词汇编织成表意舞句，并有机组合为完整舞段。</w:t>
            </w:r>
          </w:p>
          <w:p w14:paraId="2C444D5A">
            <w:pPr>
              <w:jc w:val="left"/>
              <w:rPr>
                <w:rFonts w:ascii="宋体" w:hAnsi="宋体"/>
                <w:kern w:val="0"/>
                <w:sz w:val="20"/>
                <w:szCs w:val="15"/>
              </w:rPr>
            </w:pPr>
            <w:r>
              <w:rPr>
                <w:rFonts w:ascii="宋体" w:hAnsi="宋体"/>
                <w:kern w:val="0"/>
                <w:sz w:val="20"/>
                <w:szCs w:val="15"/>
              </w:rPr>
              <w:t>4.合成修正：将舞段与音乐、调度合成，通过排练审视效果，持续调整打磨直至作品成型。</w:t>
            </w:r>
          </w:p>
        </w:tc>
        <w:tc>
          <w:tcPr>
            <w:tcW w:w="3503" w:type="dxa"/>
            <w:vAlign w:val="center"/>
          </w:tcPr>
          <w:p w14:paraId="13372AD4">
            <w:pPr>
              <w:jc w:val="left"/>
              <w:rPr>
                <w:rFonts w:ascii="宋体" w:hAnsi="宋体"/>
                <w:kern w:val="0"/>
                <w:sz w:val="20"/>
                <w:szCs w:val="15"/>
              </w:rPr>
            </w:pPr>
            <w:r>
              <w:rPr>
                <w:rFonts w:ascii="宋体" w:hAnsi="宋体"/>
                <w:kern w:val="0"/>
                <w:sz w:val="20"/>
                <w:szCs w:val="15"/>
              </w:rPr>
              <w:t>主要由编舞基础理论和实践两大部分构成，第一部分，编舞基础理论：一、编舞概述；二、编舞的类型；三、编舞的基本方法；四、编舞技法种类；五、编舞中的形式感；六、编舞中的节奏感。第二部分，动作元素编舞实践：一、动态元素的开掘；二、动作元素的变化；三、舞句的编织；四、舞段的编织。要求学生在学习过程中，理论与实践相结合，掌握编织舞蹈语言和组合的基本方法与规律，具备实际操作和探索创新的能力。</w:t>
            </w:r>
          </w:p>
        </w:tc>
      </w:tr>
      <w:tr w14:paraId="485B88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06A01403">
            <w:pPr>
              <w:jc w:val="center"/>
              <w:rPr>
                <w:rFonts w:ascii="宋体" w:hAnsi="宋体"/>
                <w:kern w:val="0"/>
                <w:sz w:val="20"/>
                <w:szCs w:val="15"/>
              </w:rPr>
            </w:pPr>
            <w:r>
              <w:rPr>
                <w:rFonts w:hint="eastAsia" w:ascii="宋体" w:hAnsi="宋体"/>
                <w:kern w:val="0"/>
                <w:sz w:val="20"/>
                <w:szCs w:val="15"/>
              </w:rPr>
              <w:t>6</w:t>
            </w:r>
          </w:p>
        </w:tc>
        <w:tc>
          <w:tcPr>
            <w:tcW w:w="1766" w:type="dxa"/>
            <w:vAlign w:val="center"/>
          </w:tcPr>
          <w:p w14:paraId="1A9C510A">
            <w:pPr>
              <w:jc w:val="center"/>
              <w:rPr>
                <w:rFonts w:ascii="宋体" w:hAnsi="宋体"/>
                <w:kern w:val="0"/>
                <w:sz w:val="20"/>
                <w:szCs w:val="15"/>
              </w:rPr>
            </w:pPr>
            <w:r>
              <w:rPr>
                <w:rFonts w:hint="eastAsia" w:ascii="宋体" w:hAnsi="宋体"/>
                <w:kern w:val="0"/>
                <w:sz w:val="20"/>
                <w:szCs w:val="15"/>
              </w:rPr>
              <w:t>《现代舞》</w:t>
            </w:r>
          </w:p>
        </w:tc>
        <w:tc>
          <w:tcPr>
            <w:tcW w:w="2765" w:type="dxa"/>
            <w:vAlign w:val="center"/>
          </w:tcPr>
          <w:p w14:paraId="43D46252">
            <w:pPr>
              <w:jc w:val="left"/>
              <w:rPr>
                <w:rFonts w:ascii="宋体" w:hAnsi="宋体"/>
                <w:kern w:val="0"/>
                <w:sz w:val="20"/>
                <w:szCs w:val="15"/>
              </w:rPr>
            </w:pPr>
            <w:r>
              <w:rPr>
                <w:rFonts w:ascii="宋体" w:hAnsi="宋体"/>
                <w:kern w:val="0"/>
                <w:sz w:val="20"/>
                <w:szCs w:val="15"/>
              </w:rPr>
              <w:t>1.理论奠基：学习现代舞风格、脉络与美学，建立现代艺术意识，奠定创作思想基础。</w:t>
            </w:r>
          </w:p>
          <w:p w14:paraId="439985ED">
            <w:pPr>
              <w:jc w:val="left"/>
              <w:rPr>
                <w:rFonts w:ascii="宋体" w:hAnsi="宋体"/>
                <w:kern w:val="0"/>
                <w:sz w:val="20"/>
                <w:szCs w:val="15"/>
              </w:rPr>
            </w:pPr>
            <w:r>
              <w:rPr>
                <w:rFonts w:ascii="宋体" w:hAnsi="宋体"/>
                <w:kern w:val="0"/>
                <w:sz w:val="20"/>
                <w:szCs w:val="15"/>
              </w:rPr>
              <w:t>2.身体开发：围绕“放松-紧张”等核心进行训练，打破身体惯性，开发动作潜能，实现身法与技法的统一。</w:t>
            </w:r>
          </w:p>
          <w:p w14:paraId="53535E34">
            <w:pPr>
              <w:jc w:val="left"/>
              <w:rPr>
                <w:rFonts w:ascii="宋体" w:hAnsi="宋体"/>
                <w:kern w:val="0"/>
                <w:sz w:val="20"/>
                <w:szCs w:val="15"/>
              </w:rPr>
            </w:pPr>
            <w:r>
              <w:rPr>
                <w:rFonts w:ascii="宋体" w:hAnsi="宋体"/>
                <w:kern w:val="0"/>
                <w:sz w:val="20"/>
                <w:szCs w:val="15"/>
              </w:rPr>
              <w:t>3.综合应用：通过组合练习融合技术、音乐与情感，并具备基础编创能力及教学转化与示范能力。</w:t>
            </w:r>
          </w:p>
        </w:tc>
        <w:tc>
          <w:tcPr>
            <w:tcW w:w="3503" w:type="dxa"/>
            <w:vAlign w:val="center"/>
          </w:tcPr>
          <w:p w14:paraId="54D1703C">
            <w:pPr>
              <w:jc w:val="left"/>
              <w:rPr>
                <w:rFonts w:ascii="宋体" w:hAnsi="宋体"/>
                <w:kern w:val="0"/>
                <w:sz w:val="20"/>
                <w:szCs w:val="15"/>
              </w:rPr>
            </w:pPr>
            <w:r>
              <w:rPr>
                <w:rFonts w:ascii="宋体" w:hAnsi="宋体"/>
                <w:kern w:val="0"/>
                <w:sz w:val="20"/>
                <w:szCs w:val="15"/>
              </w:rPr>
              <w:t>通过现代舞的训练，学生掌握现代舞的精神意识和技术体系，达到身法与技法的和谐统一。注重对舞蹈动作的开发和训练，培养和提高学生的身体表现能力、示范能力，使学生具备一定的编创能力和组织实施教材的能力。包括：第一部分，现代舞的风格特点等基础理论知识；第二部分，现代舞身体各部位基础训练；第三部分，现代舞组合练习。</w:t>
            </w:r>
          </w:p>
        </w:tc>
      </w:tr>
    </w:tbl>
    <w:p w14:paraId="024619CF">
      <w:pPr>
        <w:spacing w:line="560" w:lineRule="exact"/>
        <w:jc w:val="center"/>
        <w:rPr>
          <w:rFonts w:ascii="宋体" w:hAnsi="宋体" w:cs="宋体"/>
          <w:b/>
          <w:bCs/>
          <w:sz w:val="24"/>
          <w:szCs w:val="24"/>
        </w:rPr>
      </w:pPr>
      <w:r>
        <w:rPr>
          <w:rFonts w:hint="eastAsia" w:ascii="宋体" w:hAnsi="宋体" w:cs="宋体"/>
          <w:b/>
          <w:bCs/>
          <w:sz w:val="24"/>
          <w:szCs w:val="24"/>
          <w:highlight w:val="none"/>
        </w:rPr>
        <w:t>表4</w:t>
      </w:r>
      <w:r>
        <w:rPr>
          <w:rFonts w:ascii="宋体" w:hAnsi="宋体" w:cs="宋体"/>
          <w:b/>
          <w:bCs/>
          <w:sz w:val="24"/>
          <w:szCs w:val="24"/>
          <w:highlight w:val="none"/>
        </w:rPr>
        <w:t xml:space="preserve"> </w:t>
      </w:r>
      <w:r>
        <w:rPr>
          <w:rFonts w:hint="eastAsia" w:ascii="宋体" w:hAnsi="宋体" w:cs="宋体"/>
          <w:b/>
          <w:bCs/>
          <w:sz w:val="24"/>
          <w:szCs w:val="24"/>
        </w:rPr>
        <w:t>核心课程与岗位职业能力对应关系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5D3761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7" w:type="dxa"/>
            <w:vAlign w:val="center"/>
          </w:tcPr>
          <w:p w14:paraId="2461CD98">
            <w:pPr>
              <w:adjustRightInd w:val="0"/>
              <w:snapToGrid w:val="0"/>
              <w:jc w:val="center"/>
              <w:rPr>
                <w:rFonts w:ascii="宋体" w:hAnsi="宋体"/>
                <w:b/>
                <w:bCs/>
                <w:kern w:val="0"/>
                <w:sz w:val="20"/>
              </w:rPr>
            </w:pPr>
            <w:r>
              <w:rPr>
                <w:rFonts w:hint="eastAsia" w:ascii="宋体" w:hAnsi="宋体"/>
                <w:b/>
                <w:bCs/>
                <w:kern w:val="0"/>
                <w:sz w:val="20"/>
              </w:rPr>
              <w:t>序号</w:t>
            </w:r>
          </w:p>
        </w:tc>
        <w:tc>
          <w:tcPr>
            <w:tcW w:w="2181" w:type="dxa"/>
            <w:vAlign w:val="center"/>
          </w:tcPr>
          <w:p w14:paraId="316472B8">
            <w:pPr>
              <w:adjustRightInd w:val="0"/>
              <w:snapToGrid w:val="0"/>
              <w:jc w:val="center"/>
              <w:rPr>
                <w:rFonts w:ascii="宋体" w:hAnsi="宋体"/>
                <w:b/>
                <w:bCs/>
                <w:kern w:val="0"/>
                <w:sz w:val="20"/>
              </w:rPr>
            </w:pPr>
            <w:r>
              <w:rPr>
                <w:rFonts w:hint="eastAsia" w:ascii="宋体" w:hAnsi="宋体"/>
                <w:b/>
                <w:bCs/>
                <w:kern w:val="0"/>
                <w:sz w:val="20"/>
              </w:rPr>
              <w:t>课程名称</w:t>
            </w:r>
          </w:p>
        </w:tc>
        <w:tc>
          <w:tcPr>
            <w:tcW w:w="5614" w:type="dxa"/>
            <w:vAlign w:val="center"/>
          </w:tcPr>
          <w:p w14:paraId="4B1D5555">
            <w:pPr>
              <w:adjustRightInd w:val="0"/>
              <w:snapToGrid w:val="0"/>
              <w:jc w:val="center"/>
              <w:rPr>
                <w:rFonts w:ascii="宋体" w:hAnsi="宋体"/>
                <w:b/>
                <w:bCs/>
                <w:kern w:val="0"/>
                <w:sz w:val="20"/>
              </w:rPr>
            </w:pPr>
            <w:r>
              <w:rPr>
                <w:rFonts w:hint="eastAsia" w:ascii="宋体" w:hAnsi="宋体"/>
                <w:b/>
                <w:bCs/>
                <w:kern w:val="0"/>
                <w:sz w:val="20"/>
              </w:rPr>
              <w:t>与岗位职业能力的关系</w:t>
            </w:r>
          </w:p>
        </w:tc>
      </w:tr>
      <w:tr w14:paraId="6B98F2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2579A6D8">
            <w:pPr>
              <w:adjustRightInd w:val="0"/>
              <w:snapToGrid w:val="0"/>
              <w:jc w:val="center"/>
              <w:rPr>
                <w:rFonts w:ascii="宋体" w:hAnsi="宋体"/>
                <w:kern w:val="0"/>
                <w:sz w:val="18"/>
                <w:szCs w:val="18"/>
              </w:rPr>
            </w:pPr>
            <w:r>
              <w:rPr>
                <w:rFonts w:ascii="宋体" w:hAnsi="宋体"/>
                <w:kern w:val="0"/>
                <w:sz w:val="18"/>
                <w:szCs w:val="18"/>
              </w:rPr>
              <w:t>1</w:t>
            </w:r>
          </w:p>
        </w:tc>
        <w:tc>
          <w:tcPr>
            <w:tcW w:w="2181" w:type="dxa"/>
            <w:vAlign w:val="center"/>
          </w:tcPr>
          <w:p w14:paraId="791F4CEC">
            <w:pPr>
              <w:jc w:val="left"/>
              <w:rPr>
                <w:rFonts w:ascii="宋体" w:hAnsi="宋体"/>
                <w:kern w:val="0"/>
                <w:sz w:val="20"/>
                <w:szCs w:val="15"/>
              </w:rPr>
            </w:pPr>
            <w:r>
              <w:rPr>
                <w:rFonts w:hint="eastAsia" w:ascii="宋体" w:hAnsi="宋体"/>
                <w:kern w:val="0"/>
                <w:sz w:val="20"/>
                <w:szCs w:val="15"/>
              </w:rPr>
              <w:t>《软度技巧》</w:t>
            </w:r>
          </w:p>
        </w:tc>
        <w:tc>
          <w:tcPr>
            <w:tcW w:w="5614" w:type="dxa"/>
            <w:vAlign w:val="center"/>
          </w:tcPr>
          <w:p w14:paraId="30A4F371">
            <w:pPr>
              <w:jc w:val="left"/>
              <w:rPr>
                <w:rFonts w:ascii="宋体" w:hAnsi="宋体"/>
                <w:kern w:val="0"/>
                <w:sz w:val="20"/>
                <w:szCs w:val="15"/>
              </w:rPr>
            </w:pPr>
            <w:r>
              <w:rPr>
                <w:rFonts w:hint="eastAsia" w:ascii="宋体" w:hAnsi="宋体"/>
                <w:kern w:val="0"/>
                <w:sz w:val="20"/>
                <w:szCs w:val="15"/>
              </w:rPr>
              <w:t>通过系统性的身体训练，使学生具备满足职业舞蹈演员岗位要求的身体核心能力：每日持续训练为学生奠定承受职业常规训练的身体基础；极限柔韧与力量的开发使其能够精准完成各类高难度剧目要求；对技术规范与稳定性的锤炼是保障年均近百场演出质量的关键；而卓越的身体控制力与动作认知，更是演员临场应对突发状况、乃至参与编创提供专业建议的坚实基础。</w:t>
            </w:r>
          </w:p>
        </w:tc>
      </w:tr>
      <w:tr w14:paraId="3C99F9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09122DAD">
            <w:pPr>
              <w:adjustRightInd w:val="0"/>
              <w:snapToGrid w:val="0"/>
              <w:jc w:val="center"/>
              <w:rPr>
                <w:rFonts w:ascii="宋体" w:hAnsi="宋体"/>
                <w:kern w:val="0"/>
                <w:sz w:val="18"/>
                <w:szCs w:val="18"/>
              </w:rPr>
            </w:pPr>
            <w:r>
              <w:rPr>
                <w:rFonts w:ascii="宋体" w:hAnsi="宋体"/>
                <w:kern w:val="0"/>
                <w:sz w:val="18"/>
                <w:szCs w:val="18"/>
              </w:rPr>
              <w:t>2</w:t>
            </w:r>
          </w:p>
        </w:tc>
        <w:tc>
          <w:tcPr>
            <w:tcW w:w="2181" w:type="dxa"/>
            <w:vAlign w:val="center"/>
          </w:tcPr>
          <w:p w14:paraId="519F14CF">
            <w:pPr>
              <w:jc w:val="left"/>
              <w:rPr>
                <w:rFonts w:ascii="宋体" w:hAnsi="宋体"/>
                <w:kern w:val="0"/>
                <w:sz w:val="20"/>
                <w:szCs w:val="15"/>
              </w:rPr>
            </w:pPr>
            <w:r>
              <w:rPr>
                <w:rFonts w:ascii="宋体" w:hAnsi="宋体"/>
                <w:kern w:val="0"/>
                <w:sz w:val="20"/>
                <w:szCs w:val="15"/>
              </w:rPr>
              <w:t>《中国民族民间舞》</w:t>
            </w:r>
          </w:p>
        </w:tc>
        <w:tc>
          <w:tcPr>
            <w:tcW w:w="5614" w:type="dxa"/>
            <w:vAlign w:val="center"/>
          </w:tcPr>
          <w:p w14:paraId="69CD3580">
            <w:pPr>
              <w:jc w:val="left"/>
              <w:rPr>
                <w:rFonts w:ascii="宋体" w:hAnsi="宋体"/>
                <w:kern w:val="0"/>
                <w:sz w:val="20"/>
                <w:szCs w:val="15"/>
              </w:rPr>
            </w:pPr>
            <w:r>
              <w:rPr>
                <w:rFonts w:ascii="宋体" w:hAnsi="宋体"/>
                <w:kern w:val="0"/>
                <w:sz w:val="20"/>
                <w:szCs w:val="15"/>
              </w:rPr>
              <w:t>通过系统学习汉、藏、蒙、维、傣等民族舞蹈的风格韵律与文化内涵，使学生掌握快速适应不同民族剧目排演的职业能力，其综合性组合训练直接对应文艺院团对演员在复杂队形调度中保持风格统一、与团队精准配合的岗位要求，而深入的文化理解与角色塑造能力则确保演员在表演中能够准确传达民族精神与情感，胜任从地方庆典到专业舞台的各类演出任务。</w:t>
            </w:r>
          </w:p>
        </w:tc>
      </w:tr>
      <w:tr w14:paraId="7809A0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1906A276">
            <w:pPr>
              <w:adjustRightInd w:val="0"/>
              <w:snapToGrid w:val="0"/>
              <w:jc w:val="center"/>
              <w:rPr>
                <w:rFonts w:ascii="宋体" w:hAnsi="宋体"/>
                <w:kern w:val="0"/>
                <w:sz w:val="18"/>
                <w:szCs w:val="18"/>
              </w:rPr>
            </w:pPr>
            <w:r>
              <w:rPr>
                <w:rFonts w:hint="eastAsia" w:ascii="宋体" w:hAnsi="宋体"/>
                <w:kern w:val="0"/>
                <w:sz w:val="18"/>
                <w:szCs w:val="18"/>
              </w:rPr>
              <w:t>3</w:t>
            </w:r>
          </w:p>
        </w:tc>
        <w:tc>
          <w:tcPr>
            <w:tcW w:w="2181" w:type="dxa"/>
            <w:vAlign w:val="center"/>
          </w:tcPr>
          <w:p w14:paraId="25D5DF40">
            <w:pPr>
              <w:jc w:val="left"/>
              <w:rPr>
                <w:rFonts w:ascii="宋体" w:hAnsi="宋体"/>
                <w:kern w:val="0"/>
                <w:sz w:val="20"/>
                <w:szCs w:val="15"/>
              </w:rPr>
            </w:pPr>
            <w:r>
              <w:rPr>
                <w:rFonts w:ascii="宋体" w:hAnsi="宋体"/>
                <w:kern w:val="0"/>
                <w:sz w:val="20"/>
                <w:szCs w:val="15"/>
              </w:rPr>
              <w:t>《舞蹈剧目》</w:t>
            </w:r>
          </w:p>
        </w:tc>
        <w:tc>
          <w:tcPr>
            <w:tcW w:w="5614" w:type="dxa"/>
            <w:vAlign w:val="center"/>
          </w:tcPr>
          <w:p w14:paraId="2C0CBB29">
            <w:pPr>
              <w:jc w:val="left"/>
              <w:rPr>
                <w:rFonts w:ascii="宋体" w:hAnsi="宋体"/>
                <w:kern w:val="0"/>
                <w:sz w:val="20"/>
                <w:szCs w:val="15"/>
              </w:rPr>
            </w:pPr>
            <w:r>
              <w:rPr>
                <w:rFonts w:ascii="宋体" w:hAnsi="宋体"/>
                <w:kern w:val="0"/>
                <w:sz w:val="20"/>
                <w:szCs w:val="15"/>
              </w:rPr>
              <w:t>通过从基础协作、复杂调度到角色塑造、最终合成的系统性剧目排演，使学生全面掌握舞蹈演员在职业剧团中的核心岗位能力，能够迅速适应不同风格与难度的剧目要求，具备在集体中精准协作、独立完成角色创造、并从容应对从排练到舞台合成全流程的专业素养，从而直接胜任文艺院团高频次、多类型的演出任务。</w:t>
            </w:r>
          </w:p>
        </w:tc>
      </w:tr>
      <w:tr w14:paraId="107832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2E9D9855">
            <w:pPr>
              <w:adjustRightInd w:val="0"/>
              <w:snapToGrid w:val="0"/>
              <w:jc w:val="center"/>
              <w:rPr>
                <w:rFonts w:ascii="宋体" w:hAnsi="宋体"/>
                <w:kern w:val="0"/>
                <w:sz w:val="18"/>
                <w:szCs w:val="18"/>
              </w:rPr>
            </w:pPr>
            <w:r>
              <w:rPr>
                <w:rFonts w:hint="eastAsia" w:ascii="宋体" w:hAnsi="宋体"/>
                <w:kern w:val="0"/>
                <w:sz w:val="18"/>
                <w:szCs w:val="18"/>
              </w:rPr>
              <w:t>4</w:t>
            </w:r>
          </w:p>
        </w:tc>
        <w:tc>
          <w:tcPr>
            <w:tcW w:w="2181" w:type="dxa"/>
            <w:vAlign w:val="center"/>
          </w:tcPr>
          <w:p w14:paraId="75A77E09">
            <w:pPr>
              <w:jc w:val="left"/>
              <w:rPr>
                <w:rFonts w:ascii="宋体" w:hAnsi="宋体"/>
                <w:kern w:val="0"/>
                <w:sz w:val="20"/>
                <w:szCs w:val="15"/>
              </w:rPr>
            </w:pPr>
            <w:r>
              <w:rPr>
                <w:rFonts w:ascii="宋体" w:hAnsi="宋体"/>
                <w:kern w:val="0"/>
                <w:sz w:val="20"/>
                <w:szCs w:val="15"/>
              </w:rPr>
              <w:t>《中国古典舞身韵》</w:t>
            </w:r>
          </w:p>
        </w:tc>
        <w:tc>
          <w:tcPr>
            <w:tcW w:w="5614" w:type="dxa"/>
            <w:vAlign w:val="center"/>
          </w:tcPr>
          <w:p w14:paraId="7FE9754D">
            <w:pPr>
              <w:jc w:val="left"/>
              <w:rPr>
                <w:rFonts w:ascii="宋体" w:hAnsi="宋体"/>
                <w:kern w:val="0"/>
                <w:sz w:val="20"/>
                <w:szCs w:val="15"/>
              </w:rPr>
            </w:pPr>
            <w:r>
              <w:rPr>
                <w:rFonts w:ascii="宋体" w:hAnsi="宋体"/>
                <w:kern w:val="0"/>
                <w:sz w:val="20"/>
                <w:szCs w:val="15"/>
              </w:rPr>
              <w:t>该课程通过“形、神、劲、律”的系统训练，使学生掌握中国古典舞的核心身体语汇，直接培养其在古典舞剧表演中“以神领形、以形传神”的职业能力，能够精准塑造人物气质、传达传统美学意境，胜任对民族风格与身体表现力有高度要求的专业院团表演岗位。</w:t>
            </w:r>
          </w:p>
        </w:tc>
      </w:tr>
      <w:tr w14:paraId="347753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72BC5E11">
            <w:pPr>
              <w:adjustRightInd w:val="0"/>
              <w:snapToGrid w:val="0"/>
              <w:jc w:val="center"/>
              <w:rPr>
                <w:rFonts w:ascii="宋体" w:hAnsi="宋体"/>
                <w:kern w:val="0"/>
                <w:sz w:val="18"/>
                <w:szCs w:val="18"/>
              </w:rPr>
            </w:pPr>
            <w:r>
              <w:rPr>
                <w:rFonts w:hint="eastAsia" w:ascii="宋体" w:hAnsi="宋体"/>
                <w:kern w:val="0"/>
                <w:sz w:val="18"/>
                <w:szCs w:val="18"/>
              </w:rPr>
              <w:t>5</w:t>
            </w:r>
          </w:p>
        </w:tc>
        <w:tc>
          <w:tcPr>
            <w:tcW w:w="2181" w:type="dxa"/>
            <w:vAlign w:val="center"/>
          </w:tcPr>
          <w:p w14:paraId="74456A7B">
            <w:pPr>
              <w:jc w:val="left"/>
              <w:rPr>
                <w:rFonts w:ascii="宋体" w:hAnsi="宋体"/>
                <w:kern w:val="0"/>
                <w:sz w:val="20"/>
                <w:szCs w:val="15"/>
              </w:rPr>
            </w:pPr>
            <w:r>
              <w:rPr>
                <w:rFonts w:ascii="宋体" w:hAnsi="宋体"/>
                <w:kern w:val="0"/>
                <w:sz w:val="20"/>
                <w:szCs w:val="15"/>
              </w:rPr>
              <w:t>《舞蹈创编》</w:t>
            </w:r>
          </w:p>
        </w:tc>
        <w:tc>
          <w:tcPr>
            <w:tcW w:w="5614" w:type="dxa"/>
            <w:vAlign w:val="center"/>
          </w:tcPr>
          <w:p w14:paraId="28EF47EA">
            <w:pPr>
              <w:jc w:val="left"/>
              <w:rPr>
                <w:rFonts w:ascii="宋体" w:hAnsi="宋体"/>
                <w:kern w:val="0"/>
                <w:sz w:val="20"/>
                <w:szCs w:val="15"/>
              </w:rPr>
            </w:pPr>
            <w:r>
              <w:rPr>
                <w:rFonts w:ascii="宋体" w:hAnsi="宋体"/>
                <w:kern w:val="0"/>
                <w:sz w:val="20"/>
                <w:szCs w:val="15"/>
              </w:rPr>
              <w:t>该课程通过“形、神、劲、律”的系统训练，使学生掌握中国古典舞的核心身体语汇，直接培养其在古典舞剧表演中“以神领形、以形传神”的职业能力，能够精准塑造人物气质、传达传统美学意境，胜任对民族风格与身体表现力有高度要求的专业院团表演岗位。</w:t>
            </w:r>
          </w:p>
        </w:tc>
      </w:tr>
      <w:tr w14:paraId="050F19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727" w:type="dxa"/>
            <w:vAlign w:val="center"/>
          </w:tcPr>
          <w:p w14:paraId="02268EC1">
            <w:pPr>
              <w:adjustRightInd w:val="0"/>
              <w:snapToGrid w:val="0"/>
              <w:jc w:val="center"/>
              <w:rPr>
                <w:rFonts w:ascii="宋体" w:hAnsi="宋体"/>
                <w:kern w:val="0"/>
                <w:sz w:val="18"/>
                <w:szCs w:val="18"/>
              </w:rPr>
            </w:pPr>
            <w:r>
              <w:rPr>
                <w:rFonts w:hint="eastAsia" w:ascii="宋体" w:hAnsi="宋体"/>
                <w:kern w:val="0"/>
                <w:sz w:val="18"/>
                <w:szCs w:val="18"/>
              </w:rPr>
              <w:t>6</w:t>
            </w:r>
          </w:p>
        </w:tc>
        <w:tc>
          <w:tcPr>
            <w:tcW w:w="2181" w:type="dxa"/>
            <w:vAlign w:val="center"/>
          </w:tcPr>
          <w:p w14:paraId="7648E72F">
            <w:pPr>
              <w:jc w:val="left"/>
              <w:rPr>
                <w:rFonts w:ascii="宋体" w:hAnsi="宋体"/>
                <w:kern w:val="0"/>
                <w:sz w:val="20"/>
                <w:szCs w:val="15"/>
              </w:rPr>
            </w:pPr>
            <w:r>
              <w:rPr>
                <w:rFonts w:hint="eastAsia" w:ascii="宋体" w:hAnsi="宋体"/>
                <w:kern w:val="0"/>
                <w:sz w:val="20"/>
                <w:szCs w:val="15"/>
              </w:rPr>
              <w:t>《现代舞》</w:t>
            </w:r>
          </w:p>
        </w:tc>
        <w:tc>
          <w:tcPr>
            <w:tcW w:w="5614" w:type="dxa"/>
            <w:vAlign w:val="center"/>
          </w:tcPr>
          <w:p w14:paraId="496D9CDF">
            <w:pPr>
              <w:jc w:val="left"/>
              <w:rPr>
                <w:rFonts w:ascii="宋体" w:hAnsi="宋体"/>
                <w:kern w:val="0"/>
                <w:sz w:val="20"/>
                <w:szCs w:val="15"/>
              </w:rPr>
            </w:pPr>
            <w:r>
              <w:rPr>
                <w:rFonts w:ascii="宋体" w:hAnsi="宋体"/>
                <w:kern w:val="0"/>
                <w:sz w:val="20"/>
                <w:szCs w:val="15"/>
              </w:rPr>
              <w:t>以解放身体、开发动作为核心，培养学生对现代舞技术体系与编创思维的掌握，使其能够胜任现代舞团对身体表现力与创新性的高要求，具备在现当代舞剧目中完成复杂情感表达、进行即兴发挥乃至参与动作设计的多维度岗位能力。</w:t>
            </w:r>
          </w:p>
        </w:tc>
      </w:tr>
    </w:tbl>
    <w:p w14:paraId="081BB425">
      <w:pPr>
        <w:autoSpaceDE w:val="0"/>
        <w:autoSpaceDN w:val="0"/>
        <w:adjustRightInd w:val="0"/>
        <w:spacing w:line="440" w:lineRule="exact"/>
        <w:ind w:firstLine="480" w:firstLineChars="200"/>
        <w:outlineLvl w:val="1"/>
        <w:rPr>
          <w:rFonts w:ascii="楷体" w:hAnsi="楷体" w:eastAsia="楷体"/>
          <w:kern w:val="0"/>
          <w:sz w:val="24"/>
          <w:szCs w:val="24"/>
        </w:rPr>
      </w:pPr>
      <w:r>
        <w:rPr>
          <w:rFonts w:hint="eastAsia" w:ascii="楷体" w:hAnsi="楷体" w:eastAsia="楷体"/>
          <w:kern w:val="0"/>
          <w:sz w:val="24"/>
          <w:szCs w:val="24"/>
        </w:rPr>
        <w:t>（三）</w:t>
      </w:r>
      <w:bookmarkEnd w:id="27"/>
      <w:r>
        <w:rPr>
          <w:rFonts w:hint="eastAsia" w:ascii="楷体" w:hAnsi="楷体" w:eastAsia="楷体"/>
          <w:kern w:val="0"/>
          <w:sz w:val="24"/>
          <w:szCs w:val="24"/>
        </w:rPr>
        <w:t>独立开设实践环节</w:t>
      </w:r>
    </w:p>
    <w:p w14:paraId="64093FC2">
      <w:pPr>
        <w:spacing w:line="440" w:lineRule="exact"/>
        <w:ind w:firstLine="480" w:firstLineChars="200"/>
        <w:jc w:val="left"/>
        <w:rPr>
          <w:sz w:val="24"/>
          <w:szCs w:val="24"/>
        </w:rPr>
      </w:pPr>
      <w:r>
        <w:rPr>
          <w:rFonts w:hint="eastAsia"/>
          <w:sz w:val="24"/>
          <w:szCs w:val="24"/>
        </w:rPr>
        <w:t>本模块为必修课程，包括艺术见习、</w:t>
      </w:r>
      <w:r>
        <w:rPr>
          <w:rFonts w:hint="eastAsia"/>
          <w:sz w:val="24"/>
          <w:szCs w:val="24"/>
          <w:lang w:val="en-US" w:eastAsia="zh-CN"/>
        </w:rPr>
        <w:t>艺术</w:t>
      </w:r>
      <w:r>
        <w:rPr>
          <w:rFonts w:hint="eastAsia"/>
          <w:sz w:val="24"/>
          <w:szCs w:val="24"/>
        </w:rPr>
        <w:t>实习、岗位实习等共</w:t>
      </w:r>
      <w:r>
        <w:rPr>
          <w:rFonts w:hint="eastAsia"/>
          <w:sz w:val="24"/>
          <w:szCs w:val="24"/>
          <w:lang w:val="en-US" w:eastAsia="zh-CN"/>
        </w:rPr>
        <w:t>3</w:t>
      </w:r>
      <w:r>
        <w:rPr>
          <w:rFonts w:hint="eastAsia"/>
          <w:sz w:val="24"/>
          <w:szCs w:val="24"/>
        </w:rPr>
        <w:t>门课程。</w:t>
      </w:r>
    </w:p>
    <w:p w14:paraId="7B531BF1">
      <w:pPr>
        <w:numPr>
          <w:ilvl w:val="0"/>
          <w:numId w:val="1"/>
        </w:numPr>
        <w:spacing w:line="440" w:lineRule="exact"/>
        <w:ind w:firstLine="480" w:firstLineChars="200"/>
        <w:outlineLvl w:val="0"/>
        <w:rPr>
          <w:rFonts w:ascii="黑体" w:hAnsi="黑体" w:eastAsia="黑体"/>
          <w:sz w:val="24"/>
          <w:szCs w:val="24"/>
        </w:rPr>
      </w:pPr>
      <w:bookmarkStart w:id="28" w:name="_Toc187660919"/>
      <w:r>
        <w:rPr>
          <w:rFonts w:hint="eastAsia" w:ascii="黑体" w:hAnsi="黑体" w:eastAsia="黑体"/>
          <w:sz w:val="24"/>
          <w:szCs w:val="24"/>
        </w:rPr>
        <w:t>教学进程总体安排</w:t>
      </w:r>
      <w:bookmarkEnd w:id="28"/>
    </w:p>
    <w:p w14:paraId="3460AA25">
      <w:pPr>
        <w:autoSpaceDE w:val="0"/>
        <w:autoSpaceDN w:val="0"/>
        <w:adjustRightInd w:val="0"/>
        <w:spacing w:line="440" w:lineRule="exact"/>
        <w:ind w:firstLine="480" w:firstLineChars="200"/>
        <w:outlineLvl w:val="1"/>
        <w:rPr>
          <w:rFonts w:hint="eastAsia" w:ascii="宋体" w:hAnsi="宋体" w:cs="宋体"/>
          <w:b/>
          <w:bCs/>
          <w:sz w:val="24"/>
          <w:szCs w:val="24"/>
          <w:highlight w:val="none"/>
        </w:rPr>
      </w:pPr>
      <w:r>
        <w:rPr>
          <w:rFonts w:hint="eastAsia" w:ascii="楷体" w:hAnsi="楷体" w:eastAsia="楷体"/>
          <w:kern w:val="0"/>
          <w:sz w:val="24"/>
          <w:szCs w:val="24"/>
        </w:rPr>
        <w:t>（一）学时与学分分配表</w:t>
      </w:r>
    </w:p>
    <w:p w14:paraId="71340D80">
      <w:pPr>
        <w:spacing w:line="560" w:lineRule="exact"/>
        <w:jc w:val="center"/>
        <w:rPr>
          <w:rFonts w:ascii="宋体" w:hAnsi="宋体" w:cs="宋体"/>
          <w:b/>
          <w:color w:val="767171" w:themeColor="background2" w:themeShade="80"/>
          <w:kern w:val="0"/>
          <w:sz w:val="24"/>
          <w:szCs w:val="24"/>
          <w:highlight w:val="none"/>
        </w:rPr>
      </w:pPr>
      <w:r>
        <w:rPr>
          <w:rFonts w:hint="eastAsia" w:ascii="宋体" w:hAnsi="宋体" w:cs="宋体"/>
          <w:b/>
          <w:bCs/>
          <w:sz w:val="24"/>
          <w:szCs w:val="24"/>
          <w:highlight w:val="none"/>
        </w:rPr>
        <w:t>表5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663A0C9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01CA7F34">
            <w:pPr>
              <w:widowControl/>
              <w:jc w:val="center"/>
              <w:rPr>
                <w:rFonts w:ascii="宋体" w:hAnsi="宋体" w:cs="宋体"/>
                <w:b/>
                <w:bCs/>
                <w:kern w:val="0"/>
                <w:sz w:val="18"/>
                <w:szCs w:val="18"/>
              </w:rPr>
            </w:pPr>
            <w:r>
              <w:rPr>
                <w:rFonts w:hint="eastAsia" w:ascii="宋体" w:hAnsi="宋体" w:cs="宋体"/>
                <w:b/>
                <w:bCs/>
                <w:kern w:val="0"/>
                <w:sz w:val="18"/>
                <w:szCs w:val="18"/>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33608B70">
            <w:pPr>
              <w:widowControl/>
              <w:jc w:val="center"/>
              <w:rPr>
                <w:rFonts w:ascii="宋体" w:hAnsi="宋体" w:cs="宋体"/>
                <w:b/>
                <w:bCs/>
                <w:kern w:val="0"/>
                <w:sz w:val="18"/>
                <w:szCs w:val="18"/>
              </w:rPr>
            </w:pPr>
            <w:r>
              <w:rPr>
                <w:rFonts w:hint="eastAsia" w:ascii="宋体" w:hAnsi="宋体" w:cs="宋体"/>
                <w:b/>
                <w:bCs/>
                <w:kern w:val="0"/>
                <w:sz w:val="18"/>
                <w:szCs w:val="18"/>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4533668B">
            <w:pPr>
              <w:widowControl/>
              <w:jc w:val="center"/>
              <w:rPr>
                <w:rFonts w:ascii="宋体" w:hAnsi="宋体" w:cs="宋体"/>
                <w:b/>
                <w:bCs/>
                <w:kern w:val="0"/>
                <w:sz w:val="18"/>
                <w:szCs w:val="18"/>
              </w:rPr>
            </w:pPr>
            <w:r>
              <w:rPr>
                <w:rFonts w:hint="eastAsia" w:ascii="宋体" w:hAnsi="宋体" w:cs="宋体"/>
                <w:b/>
                <w:bCs/>
                <w:kern w:val="0"/>
                <w:sz w:val="18"/>
                <w:szCs w:val="18"/>
              </w:rPr>
              <w:t>学分分配</w:t>
            </w:r>
          </w:p>
        </w:tc>
      </w:tr>
      <w:tr w14:paraId="35E7431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32D8CD2D">
            <w:pPr>
              <w:widowControl/>
              <w:jc w:val="center"/>
              <w:rPr>
                <w:rFonts w:ascii="宋体" w:hAnsi="宋体" w:cs="宋体"/>
                <w:b/>
                <w:bCs/>
                <w:kern w:val="0"/>
                <w:sz w:val="18"/>
                <w:szCs w:val="18"/>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0B58CF85">
            <w:pPr>
              <w:widowControl/>
              <w:jc w:val="center"/>
              <w:rPr>
                <w:rFonts w:ascii="宋体" w:hAnsi="宋体" w:cs="宋体"/>
                <w:b/>
                <w:bCs/>
                <w:kern w:val="0"/>
                <w:sz w:val="18"/>
                <w:szCs w:val="18"/>
              </w:rPr>
            </w:pPr>
            <w:r>
              <w:rPr>
                <w:rFonts w:hint="eastAsia" w:ascii="宋体" w:hAnsi="宋体" w:cs="宋体"/>
                <w:b/>
                <w:bCs/>
                <w:kern w:val="0"/>
                <w:sz w:val="18"/>
                <w:szCs w:val="18"/>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258587D9">
            <w:pPr>
              <w:widowControl/>
              <w:jc w:val="center"/>
              <w:rPr>
                <w:rFonts w:ascii="宋体" w:hAnsi="宋体" w:cs="宋体"/>
                <w:b/>
                <w:bCs/>
                <w:kern w:val="0"/>
                <w:sz w:val="18"/>
                <w:szCs w:val="18"/>
              </w:rPr>
            </w:pPr>
            <w:r>
              <w:rPr>
                <w:rFonts w:hint="eastAsia" w:ascii="宋体" w:hAnsi="宋体" w:cs="宋体"/>
                <w:b/>
                <w:bCs/>
                <w:kern w:val="0"/>
                <w:sz w:val="18"/>
                <w:szCs w:val="18"/>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54886B7D">
            <w:pPr>
              <w:widowControl/>
              <w:jc w:val="center"/>
              <w:rPr>
                <w:rFonts w:ascii="宋体" w:hAnsi="宋体" w:cs="宋体"/>
                <w:b/>
                <w:bCs/>
                <w:kern w:val="0"/>
                <w:sz w:val="18"/>
                <w:szCs w:val="18"/>
              </w:rPr>
            </w:pPr>
            <w:r>
              <w:rPr>
                <w:rFonts w:hint="eastAsia" w:ascii="宋体" w:hAnsi="宋体" w:cs="宋体"/>
                <w:b/>
                <w:bCs/>
                <w:kern w:val="0"/>
                <w:sz w:val="18"/>
                <w:szCs w:val="18"/>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64CFBF5E">
            <w:pPr>
              <w:widowControl/>
              <w:jc w:val="center"/>
              <w:rPr>
                <w:rFonts w:ascii="宋体" w:hAnsi="宋体" w:cs="宋体"/>
                <w:b/>
                <w:bCs/>
                <w:kern w:val="0"/>
                <w:sz w:val="18"/>
                <w:szCs w:val="18"/>
              </w:rPr>
            </w:pPr>
            <w:r>
              <w:rPr>
                <w:rFonts w:hint="eastAsia" w:ascii="宋体" w:hAnsi="宋体" w:cs="宋体"/>
                <w:b/>
                <w:bCs/>
                <w:kern w:val="0"/>
                <w:sz w:val="18"/>
                <w:szCs w:val="18"/>
              </w:rPr>
              <w:t>占总学分比例</w:t>
            </w:r>
          </w:p>
        </w:tc>
      </w:tr>
      <w:tr w14:paraId="6A22408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46300BF4">
            <w:pPr>
              <w:widowControl/>
              <w:jc w:val="center"/>
              <w:textAlignment w:val="bottom"/>
              <w:rPr>
                <w:rFonts w:ascii="宋体" w:hAnsi="宋体" w:cs="宋体"/>
                <w:kern w:val="0"/>
                <w:sz w:val="18"/>
                <w:szCs w:val="18"/>
              </w:rPr>
            </w:pPr>
            <w:r>
              <w:rPr>
                <w:rFonts w:hint="eastAsia" w:ascii="宋体" w:hAnsi="宋体" w:cs="宋体"/>
                <w:kern w:val="0"/>
                <w:sz w:val="18"/>
                <w:szCs w:val="18"/>
              </w:rPr>
              <w:t>公共基础课程</w:t>
            </w:r>
          </w:p>
        </w:tc>
        <w:tc>
          <w:tcPr>
            <w:tcW w:w="909" w:type="pct"/>
            <w:tcBorders>
              <w:top w:val="single" w:color="auto" w:sz="8" w:space="0"/>
            </w:tcBorders>
            <w:tcMar>
              <w:top w:w="0" w:type="dxa"/>
              <w:left w:w="0" w:type="dxa"/>
              <w:bottom w:w="0" w:type="dxa"/>
              <w:right w:w="0" w:type="dxa"/>
            </w:tcMar>
            <w:vAlign w:val="center"/>
          </w:tcPr>
          <w:p w14:paraId="52076330">
            <w:pPr>
              <w:widowControl/>
              <w:jc w:val="center"/>
              <w:textAlignment w:val="bottom"/>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904</w:t>
            </w:r>
          </w:p>
        </w:tc>
        <w:tc>
          <w:tcPr>
            <w:tcW w:w="893" w:type="pct"/>
            <w:tcBorders>
              <w:top w:val="single" w:color="auto" w:sz="8" w:space="0"/>
            </w:tcBorders>
            <w:tcMar>
              <w:top w:w="0" w:type="dxa"/>
              <w:left w:w="0" w:type="dxa"/>
              <w:bottom w:w="0" w:type="dxa"/>
              <w:right w:w="0" w:type="dxa"/>
            </w:tcMar>
            <w:vAlign w:val="center"/>
          </w:tcPr>
          <w:p w14:paraId="32B9FB5A">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34%</w:t>
            </w:r>
          </w:p>
        </w:tc>
        <w:tc>
          <w:tcPr>
            <w:tcW w:w="850" w:type="pct"/>
            <w:tcBorders>
              <w:top w:val="single" w:color="auto" w:sz="8" w:space="0"/>
            </w:tcBorders>
            <w:tcMar>
              <w:top w:w="0" w:type="dxa"/>
              <w:left w:w="0" w:type="dxa"/>
              <w:bottom w:w="0" w:type="dxa"/>
              <w:right w:w="0" w:type="dxa"/>
            </w:tcMar>
            <w:vAlign w:val="center"/>
          </w:tcPr>
          <w:p w14:paraId="625B36CB">
            <w:pPr>
              <w:widowControl/>
              <w:jc w:val="center"/>
              <w:textAlignment w:val="bottom"/>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50</w:t>
            </w:r>
          </w:p>
        </w:tc>
        <w:tc>
          <w:tcPr>
            <w:tcW w:w="943" w:type="pct"/>
            <w:tcBorders>
              <w:top w:val="single" w:color="auto" w:sz="8" w:space="0"/>
            </w:tcBorders>
            <w:tcMar>
              <w:top w:w="0" w:type="dxa"/>
              <w:left w:w="0" w:type="dxa"/>
              <w:bottom w:w="0" w:type="dxa"/>
              <w:right w:w="0" w:type="dxa"/>
            </w:tcMar>
            <w:vAlign w:val="center"/>
          </w:tcPr>
          <w:p w14:paraId="2203EDB7">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32%</w:t>
            </w:r>
          </w:p>
        </w:tc>
      </w:tr>
      <w:tr w14:paraId="566D2E4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4C6C2231">
            <w:pPr>
              <w:widowControl/>
              <w:jc w:val="center"/>
              <w:textAlignment w:val="center"/>
              <w:rPr>
                <w:rFonts w:ascii="宋体" w:hAnsi="宋体" w:cs="宋体"/>
                <w:kern w:val="0"/>
                <w:sz w:val="18"/>
                <w:szCs w:val="18"/>
              </w:rPr>
            </w:pPr>
            <w:r>
              <w:rPr>
                <w:rFonts w:hint="eastAsia" w:ascii="宋体" w:hAnsi="宋体" w:cs="宋体"/>
                <w:kern w:val="0"/>
                <w:sz w:val="18"/>
                <w:szCs w:val="18"/>
              </w:rPr>
              <w:t>专业课程</w:t>
            </w:r>
          </w:p>
        </w:tc>
        <w:tc>
          <w:tcPr>
            <w:tcW w:w="909" w:type="pct"/>
            <w:tcMar>
              <w:top w:w="0" w:type="dxa"/>
              <w:left w:w="0" w:type="dxa"/>
              <w:bottom w:w="0" w:type="dxa"/>
              <w:right w:w="0" w:type="dxa"/>
            </w:tcMar>
            <w:vAlign w:val="center"/>
          </w:tcPr>
          <w:p w14:paraId="6364B0C8">
            <w:pPr>
              <w:widowControl/>
              <w:jc w:val="center"/>
              <w:textAlignment w:val="bottom"/>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1088</w:t>
            </w:r>
          </w:p>
        </w:tc>
        <w:tc>
          <w:tcPr>
            <w:tcW w:w="893" w:type="pct"/>
            <w:tcMar>
              <w:top w:w="0" w:type="dxa"/>
              <w:left w:w="0" w:type="dxa"/>
              <w:bottom w:w="0" w:type="dxa"/>
              <w:right w:w="0" w:type="dxa"/>
            </w:tcMar>
            <w:vAlign w:val="center"/>
          </w:tcPr>
          <w:p w14:paraId="505A89A8">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41%</w:t>
            </w:r>
          </w:p>
        </w:tc>
        <w:tc>
          <w:tcPr>
            <w:tcW w:w="850" w:type="pct"/>
            <w:tcMar>
              <w:top w:w="0" w:type="dxa"/>
              <w:left w:w="0" w:type="dxa"/>
              <w:bottom w:w="0" w:type="dxa"/>
              <w:right w:w="0" w:type="dxa"/>
            </w:tcMar>
            <w:vAlign w:val="center"/>
          </w:tcPr>
          <w:p w14:paraId="373FE0AB">
            <w:pPr>
              <w:widowControl/>
              <w:jc w:val="center"/>
              <w:textAlignment w:val="bottom"/>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72</w:t>
            </w:r>
          </w:p>
        </w:tc>
        <w:tc>
          <w:tcPr>
            <w:tcW w:w="943" w:type="pct"/>
            <w:tcMar>
              <w:top w:w="0" w:type="dxa"/>
              <w:left w:w="0" w:type="dxa"/>
              <w:bottom w:w="0" w:type="dxa"/>
              <w:right w:w="0" w:type="dxa"/>
            </w:tcMar>
            <w:vAlign w:val="center"/>
          </w:tcPr>
          <w:p w14:paraId="1B736641">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50%</w:t>
            </w:r>
          </w:p>
        </w:tc>
      </w:tr>
      <w:tr w14:paraId="376113E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3D88783">
            <w:pPr>
              <w:widowControl/>
              <w:jc w:val="center"/>
              <w:textAlignment w:val="center"/>
              <w:rPr>
                <w:rFonts w:ascii="宋体" w:hAnsi="宋体" w:cs="宋体"/>
                <w:sz w:val="18"/>
                <w:szCs w:val="18"/>
              </w:rPr>
            </w:pPr>
            <w:r>
              <w:rPr>
                <w:rFonts w:hint="eastAsia" w:ascii="宋体" w:hAnsi="宋体" w:cs="宋体"/>
                <w:kern w:val="0"/>
                <w:sz w:val="18"/>
                <w:szCs w:val="18"/>
              </w:rPr>
              <w:t>独立</w:t>
            </w:r>
            <w:r>
              <w:rPr>
                <w:rFonts w:hint="eastAsia" w:ascii="宋体" w:hAnsi="宋体" w:cs="宋体"/>
                <w:kern w:val="0"/>
                <w:sz w:val="18"/>
                <w:szCs w:val="18"/>
                <w:lang w:val="zh-CN"/>
              </w:rPr>
              <w:t>实践</w:t>
            </w:r>
            <w:r>
              <w:rPr>
                <w:rFonts w:hint="eastAsia" w:ascii="宋体" w:hAnsi="宋体" w:cs="宋体"/>
                <w:kern w:val="0"/>
                <w:sz w:val="18"/>
                <w:szCs w:val="18"/>
              </w:rPr>
              <w:t>教学环节</w:t>
            </w:r>
          </w:p>
        </w:tc>
        <w:tc>
          <w:tcPr>
            <w:tcW w:w="909" w:type="pct"/>
            <w:tcMar>
              <w:top w:w="0" w:type="dxa"/>
              <w:left w:w="0" w:type="dxa"/>
              <w:bottom w:w="0" w:type="dxa"/>
              <w:right w:w="0" w:type="dxa"/>
            </w:tcMar>
            <w:vAlign w:val="center"/>
          </w:tcPr>
          <w:p w14:paraId="3BF08688">
            <w:pPr>
              <w:widowControl/>
              <w:jc w:val="center"/>
              <w:textAlignment w:val="bottom"/>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648</w:t>
            </w:r>
          </w:p>
        </w:tc>
        <w:tc>
          <w:tcPr>
            <w:tcW w:w="893" w:type="pct"/>
            <w:tcMar>
              <w:top w:w="0" w:type="dxa"/>
              <w:left w:w="0" w:type="dxa"/>
              <w:bottom w:w="0" w:type="dxa"/>
              <w:right w:w="0" w:type="dxa"/>
            </w:tcMar>
            <w:vAlign w:val="center"/>
          </w:tcPr>
          <w:p w14:paraId="654F190B">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25%</w:t>
            </w:r>
          </w:p>
        </w:tc>
        <w:tc>
          <w:tcPr>
            <w:tcW w:w="850" w:type="pct"/>
            <w:tcMar>
              <w:top w:w="0" w:type="dxa"/>
              <w:left w:w="0" w:type="dxa"/>
              <w:bottom w:w="0" w:type="dxa"/>
              <w:right w:w="0" w:type="dxa"/>
            </w:tcMar>
            <w:vAlign w:val="center"/>
          </w:tcPr>
          <w:p w14:paraId="1C0250F0">
            <w:pPr>
              <w:widowControl/>
              <w:jc w:val="center"/>
              <w:textAlignment w:val="bottom"/>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27</w:t>
            </w:r>
          </w:p>
        </w:tc>
        <w:tc>
          <w:tcPr>
            <w:tcW w:w="943" w:type="pct"/>
            <w:tcMar>
              <w:top w:w="0" w:type="dxa"/>
              <w:left w:w="0" w:type="dxa"/>
              <w:bottom w:w="0" w:type="dxa"/>
              <w:right w:w="0" w:type="dxa"/>
            </w:tcMar>
            <w:vAlign w:val="center"/>
          </w:tcPr>
          <w:p w14:paraId="427B3B81">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18%</w:t>
            </w:r>
          </w:p>
        </w:tc>
      </w:tr>
      <w:tr w14:paraId="6085977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6A42913A">
            <w:pPr>
              <w:widowControl/>
              <w:jc w:val="center"/>
              <w:textAlignment w:val="bottom"/>
              <w:rPr>
                <w:rFonts w:ascii="宋体" w:hAnsi="宋体" w:cs="宋体"/>
                <w:b/>
                <w:bCs/>
                <w:kern w:val="0"/>
                <w:sz w:val="18"/>
                <w:szCs w:val="18"/>
              </w:rPr>
            </w:pPr>
            <w:r>
              <w:rPr>
                <w:rFonts w:hint="eastAsia" w:ascii="宋体" w:hAnsi="宋体" w:cs="宋体"/>
                <w:b/>
                <w:bCs/>
                <w:kern w:val="0"/>
                <w:sz w:val="18"/>
                <w:szCs w:val="18"/>
              </w:rPr>
              <w:t>总计</w:t>
            </w:r>
          </w:p>
        </w:tc>
        <w:tc>
          <w:tcPr>
            <w:tcW w:w="909" w:type="pct"/>
            <w:tcBorders>
              <w:bottom w:val="double" w:color="auto" w:sz="4" w:space="0"/>
            </w:tcBorders>
            <w:tcMar>
              <w:top w:w="0" w:type="dxa"/>
              <w:left w:w="0" w:type="dxa"/>
              <w:bottom w:w="0" w:type="dxa"/>
              <w:right w:w="0" w:type="dxa"/>
            </w:tcMar>
            <w:vAlign w:val="center"/>
          </w:tcPr>
          <w:p w14:paraId="077B5049">
            <w:pPr>
              <w:widowControl/>
              <w:jc w:val="center"/>
              <w:textAlignment w:val="bottom"/>
              <w:rPr>
                <w:rFonts w:hint="default" w:ascii="宋体" w:hAnsi="宋体" w:eastAsia="宋体" w:cs="宋体"/>
                <w:b/>
                <w:bCs/>
                <w:kern w:val="0"/>
                <w:sz w:val="18"/>
                <w:szCs w:val="18"/>
                <w:lang w:val="en-US" w:eastAsia="zh-CN"/>
              </w:rPr>
            </w:pPr>
            <w:r>
              <w:rPr>
                <w:rFonts w:hint="eastAsia" w:ascii="宋体" w:hAnsi="宋体" w:cs="宋体"/>
                <w:b/>
                <w:bCs/>
                <w:kern w:val="0"/>
                <w:sz w:val="18"/>
                <w:szCs w:val="18"/>
                <w:lang w:val="en-US" w:eastAsia="zh-CN"/>
              </w:rPr>
              <w:t>2640</w:t>
            </w:r>
          </w:p>
        </w:tc>
        <w:tc>
          <w:tcPr>
            <w:tcW w:w="893" w:type="pct"/>
            <w:tcBorders>
              <w:bottom w:val="double" w:color="auto" w:sz="4" w:space="0"/>
            </w:tcBorders>
            <w:tcMar>
              <w:top w:w="0" w:type="dxa"/>
              <w:left w:w="0" w:type="dxa"/>
              <w:bottom w:w="0" w:type="dxa"/>
              <w:right w:w="0" w:type="dxa"/>
            </w:tcMar>
            <w:vAlign w:val="center"/>
          </w:tcPr>
          <w:p w14:paraId="7F320F1E">
            <w:pPr>
              <w:widowControl/>
              <w:jc w:val="center"/>
              <w:textAlignment w:val="center"/>
              <w:rPr>
                <w:rFonts w:ascii="宋体" w:hAnsi="宋体" w:cs="宋体"/>
                <w:b/>
                <w:bCs/>
                <w:kern w:val="0"/>
                <w:sz w:val="18"/>
                <w:szCs w:val="18"/>
              </w:rPr>
            </w:pPr>
            <w:r>
              <w:rPr>
                <w:rFonts w:hint="eastAsia" w:ascii="宋体" w:hAnsi="宋体" w:cs="宋体"/>
                <w:b/>
                <w:bCs/>
                <w:kern w:val="0"/>
                <w:sz w:val="18"/>
                <w:szCs w:val="18"/>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0684F586">
            <w:pPr>
              <w:widowControl/>
              <w:jc w:val="center"/>
              <w:textAlignment w:val="bottom"/>
              <w:rPr>
                <w:rFonts w:hint="default" w:ascii="宋体" w:hAnsi="宋体" w:eastAsia="宋体" w:cs="宋体"/>
                <w:b/>
                <w:bCs/>
                <w:kern w:val="0"/>
                <w:sz w:val="18"/>
                <w:szCs w:val="18"/>
                <w:lang w:val="en-US" w:eastAsia="zh-CN"/>
              </w:rPr>
            </w:pPr>
            <w:r>
              <w:rPr>
                <w:rFonts w:hint="eastAsia" w:ascii="宋体" w:hAnsi="宋体" w:cs="宋体"/>
                <w:b/>
                <w:bCs/>
                <w:kern w:val="0"/>
                <w:sz w:val="18"/>
                <w:szCs w:val="18"/>
                <w:lang w:val="en-US" w:eastAsia="zh-CN"/>
              </w:rPr>
              <w:t>149</w:t>
            </w:r>
          </w:p>
        </w:tc>
        <w:tc>
          <w:tcPr>
            <w:tcW w:w="943" w:type="pct"/>
            <w:tcBorders>
              <w:bottom w:val="double" w:color="auto" w:sz="4" w:space="0"/>
            </w:tcBorders>
            <w:tcMar>
              <w:top w:w="0" w:type="dxa"/>
              <w:left w:w="0" w:type="dxa"/>
              <w:bottom w:w="0" w:type="dxa"/>
              <w:right w:w="0" w:type="dxa"/>
            </w:tcMar>
            <w:vAlign w:val="center"/>
          </w:tcPr>
          <w:p w14:paraId="03A8E2CD">
            <w:pPr>
              <w:widowControl/>
              <w:jc w:val="center"/>
              <w:textAlignment w:val="center"/>
              <w:rPr>
                <w:rFonts w:ascii="宋体" w:hAnsi="宋体" w:cs="宋体"/>
                <w:b/>
                <w:bCs/>
                <w:kern w:val="0"/>
                <w:sz w:val="18"/>
                <w:szCs w:val="18"/>
              </w:rPr>
            </w:pPr>
            <w:r>
              <w:rPr>
                <w:rFonts w:hint="eastAsia" w:ascii="宋体" w:hAnsi="宋体" w:cs="宋体"/>
                <w:b/>
                <w:bCs/>
                <w:kern w:val="0"/>
                <w:sz w:val="18"/>
                <w:szCs w:val="18"/>
                <w:lang w:val="en-US" w:eastAsia="zh-CN"/>
                <w14:ligatures w14:val="none"/>
              </w:rPr>
              <w:t>100%</w:t>
            </w:r>
          </w:p>
        </w:tc>
      </w:tr>
      <w:tr w14:paraId="5D93855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27A2035B">
            <w:pPr>
              <w:widowControl/>
              <w:jc w:val="center"/>
              <w:textAlignment w:val="bottom"/>
              <w:rPr>
                <w:rFonts w:ascii="宋体" w:hAnsi="宋体" w:cs="宋体"/>
                <w:kern w:val="0"/>
                <w:sz w:val="18"/>
                <w:szCs w:val="18"/>
              </w:rPr>
            </w:pPr>
            <w:r>
              <w:rPr>
                <w:rFonts w:hint="eastAsia" w:ascii="宋体" w:hAnsi="宋体" w:cs="宋体"/>
                <w:kern w:val="0"/>
                <w:sz w:val="18"/>
                <w:szCs w:val="18"/>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63566D7A">
            <w:pPr>
              <w:widowControl/>
              <w:jc w:val="center"/>
              <w:textAlignment w:val="bottom"/>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2304</w:t>
            </w:r>
          </w:p>
        </w:tc>
        <w:tc>
          <w:tcPr>
            <w:tcW w:w="893" w:type="pct"/>
            <w:tcBorders>
              <w:top w:val="double" w:color="auto" w:sz="4" w:space="0"/>
              <w:bottom w:val="single" w:color="auto" w:sz="4" w:space="0"/>
            </w:tcBorders>
            <w:tcMar>
              <w:top w:w="0" w:type="dxa"/>
              <w:left w:w="0" w:type="dxa"/>
              <w:bottom w:w="0" w:type="dxa"/>
              <w:right w:w="0" w:type="dxa"/>
            </w:tcMar>
            <w:vAlign w:val="center"/>
          </w:tcPr>
          <w:p w14:paraId="2A2E095D">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87%</w:t>
            </w:r>
          </w:p>
        </w:tc>
        <w:tc>
          <w:tcPr>
            <w:tcW w:w="850" w:type="pct"/>
            <w:tcBorders>
              <w:top w:val="double" w:color="auto" w:sz="4" w:space="0"/>
              <w:bottom w:val="single" w:color="auto" w:sz="4" w:space="0"/>
            </w:tcBorders>
            <w:tcMar>
              <w:top w:w="0" w:type="dxa"/>
              <w:left w:w="0" w:type="dxa"/>
              <w:bottom w:w="0" w:type="dxa"/>
              <w:right w:w="0" w:type="dxa"/>
            </w:tcMar>
            <w:vAlign w:val="center"/>
          </w:tcPr>
          <w:p w14:paraId="3E0B40CC">
            <w:pPr>
              <w:widowControl/>
              <w:ind w:firstLine="540" w:firstLineChars="300"/>
              <w:jc w:val="both"/>
              <w:textAlignment w:val="bottom"/>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128</w:t>
            </w:r>
          </w:p>
        </w:tc>
        <w:tc>
          <w:tcPr>
            <w:tcW w:w="943" w:type="pct"/>
            <w:tcBorders>
              <w:top w:val="double" w:color="auto" w:sz="4" w:space="0"/>
              <w:bottom w:val="single" w:color="auto" w:sz="4" w:space="0"/>
            </w:tcBorders>
            <w:shd w:val="clear" w:color="auto" w:fill="auto"/>
            <w:tcMar>
              <w:top w:w="0" w:type="dxa"/>
              <w:left w:w="0" w:type="dxa"/>
              <w:bottom w:w="0" w:type="dxa"/>
              <w:right w:w="0" w:type="dxa"/>
            </w:tcMar>
            <w:vAlign w:val="center"/>
          </w:tcPr>
          <w:p w14:paraId="5C75CDCE">
            <w:pPr>
              <w:widowControl/>
              <w:jc w:val="center"/>
              <w:textAlignment w:val="center"/>
              <w:rPr>
                <w:rFonts w:hint="default" w:ascii="宋体" w:hAnsi="宋体" w:eastAsia="宋体" w:cs="宋体"/>
                <w:kern w:val="0"/>
                <w:sz w:val="18"/>
                <w:szCs w:val="18"/>
                <w:lang w:val="en-US" w:eastAsia="zh-CN" w:bidi="ar-SA"/>
              </w:rPr>
            </w:pPr>
            <w:r>
              <w:rPr>
                <w:rFonts w:hint="eastAsia" w:ascii="宋体" w:hAnsi="宋体" w:cs="宋体"/>
                <w:kern w:val="0"/>
                <w:sz w:val="18"/>
                <w:szCs w:val="18"/>
                <w:lang w:val="en-US" w:eastAsia="zh-CN"/>
              </w:rPr>
              <w:t>86%</w:t>
            </w:r>
          </w:p>
        </w:tc>
      </w:tr>
      <w:tr w14:paraId="338FBC7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26588D1C">
            <w:pPr>
              <w:widowControl/>
              <w:jc w:val="center"/>
              <w:rPr>
                <w:rFonts w:ascii="宋体" w:hAnsi="宋体" w:cs="宋体"/>
                <w:kern w:val="0"/>
                <w:sz w:val="18"/>
                <w:szCs w:val="18"/>
              </w:rPr>
            </w:pPr>
            <w:r>
              <w:rPr>
                <w:rFonts w:hint="eastAsia" w:ascii="宋体" w:hAnsi="宋体" w:cs="宋体"/>
                <w:kern w:val="0"/>
                <w:sz w:val="18"/>
                <w:szCs w:val="18"/>
              </w:rPr>
              <w:t>选修课程</w:t>
            </w:r>
          </w:p>
        </w:tc>
        <w:tc>
          <w:tcPr>
            <w:tcW w:w="909" w:type="pct"/>
            <w:tcBorders>
              <w:top w:val="single" w:color="auto" w:sz="4" w:space="0"/>
            </w:tcBorders>
            <w:tcMar>
              <w:top w:w="0" w:type="dxa"/>
              <w:left w:w="0" w:type="dxa"/>
              <w:bottom w:w="0" w:type="dxa"/>
              <w:right w:w="0" w:type="dxa"/>
            </w:tcMar>
            <w:vAlign w:val="center"/>
          </w:tcPr>
          <w:p w14:paraId="678206B8">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336</w:t>
            </w:r>
          </w:p>
        </w:tc>
        <w:tc>
          <w:tcPr>
            <w:tcW w:w="893" w:type="pct"/>
            <w:tcBorders>
              <w:top w:val="single" w:color="auto" w:sz="4" w:space="0"/>
            </w:tcBorders>
            <w:tcMar>
              <w:top w:w="0" w:type="dxa"/>
              <w:left w:w="0" w:type="dxa"/>
              <w:bottom w:w="0" w:type="dxa"/>
              <w:right w:w="0" w:type="dxa"/>
            </w:tcMar>
            <w:vAlign w:val="center"/>
          </w:tcPr>
          <w:p w14:paraId="1C6EEC33">
            <w:pPr>
              <w:widowControl/>
              <w:jc w:val="center"/>
              <w:rPr>
                <w:rFonts w:hint="default" w:ascii="宋体" w:hAnsi="宋体" w:eastAsia="宋体" w:cs="宋体"/>
                <w:i/>
                <w:iCs/>
                <w:kern w:val="0"/>
                <w:sz w:val="18"/>
                <w:szCs w:val="18"/>
                <w:lang w:val="en-US" w:eastAsia="zh-CN"/>
              </w:rPr>
            </w:pPr>
            <w:r>
              <w:rPr>
                <w:rFonts w:hint="eastAsia" w:ascii="宋体" w:hAnsi="宋体" w:cs="宋体"/>
                <w:kern w:val="0"/>
                <w:sz w:val="18"/>
                <w:szCs w:val="18"/>
                <w:lang w:val="en-US" w:eastAsia="zh-CN"/>
              </w:rPr>
              <w:t>12</w:t>
            </w:r>
            <w:r>
              <w:rPr>
                <w:rFonts w:hint="eastAsia" w:ascii="宋体" w:hAnsi="宋体" w:eastAsia="宋体" w:cs="宋体"/>
                <w:kern w:val="0"/>
                <w:sz w:val="18"/>
                <w:szCs w:val="18"/>
                <w:lang w:val="en-US" w:eastAsia="zh-CN"/>
              </w:rPr>
              <w:t>%</w:t>
            </w:r>
          </w:p>
        </w:tc>
        <w:tc>
          <w:tcPr>
            <w:tcW w:w="850" w:type="pct"/>
            <w:tcBorders>
              <w:top w:val="single" w:color="auto" w:sz="4" w:space="0"/>
            </w:tcBorders>
            <w:tcMar>
              <w:top w:w="0" w:type="dxa"/>
              <w:left w:w="0" w:type="dxa"/>
              <w:bottom w:w="0" w:type="dxa"/>
              <w:right w:w="0" w:type="dxa"/>
            </w:tcMar>
            <w:vAlign w:val="center"/>
          </w:tcPr>
          <w:p w14:paraId="5ECB19EB">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21</w:t>
            </w:r>
          </w:p>
        </w:tc>
        <w:tc>
          <w:tcPr>
            <w:tcW w:w="943" w:type="pct"/>
            <w:tcBorders>
              <w:top w:val="single" w:color="auto" w:sz="4" w:space="0"/>
            </w:tcBorders>
            <w:shd w:val="clear" w:color="auto" w:fill="auto"/>
            <w:tcMar>
              <w:top w:w="0" w:type="dxa"/>
              <w:left w:w="0" w:type="dxa"/>
              <w:bottom w:w="0" w:type="dxa"/>
              <w:right w:w="0" w:type="dxa"/>
            </w:tcMar>
            <w:vAlign w:val="center"/>
          </w:tcPr>
          <w:p w14:paraId="7207841A">
            <w:pPr>
              <w:widowControl/>
              <w:jc w:val="center"/>
              <w:rPr>
                <w:rFonts w:hint="eastAsia" w:ascii="宋体" w:hAnsi="宋体" w:eastAsia="宋体" w:cs="宋体"/>
                <w:i/>
                <w:iCs/>
                <w:kern w:val="0"/>
                <w:sz w:val="18"/>
                <w:szCs w:val="18"/>
                <w:lang w:val="en-US" w:eastAsia="zh-CN" w:bidi="ar-SA"/>
              </w:rPr>
            </w:pPr>
            <w:r>
              <w:rPr>
                <w:rFonts w:hint="eastAsia" w:ascii="宋体" w:hAnsi="宋体" w:cs="宋体"/>
                <w:kern w:val="0"/>
                <w:sz w:val="18"/>
                <w:szCs w:val="18"/>
                <w:lang w:val="en-US" w:eastAsia="zh-CN"/>
              </w:rPr>
              <w:t>14</w:t>
            </w:r>
            <w:r>
              <w:rPr>
                <w:rFonts w:hint="eastAsia" w:ascii="宋体" w:hAnsi="宋体" w:eastAsia="宋体" w:cs="宋体"/>
                <w:kern w:val="0"/>
                <w:sz w:val="18"/>
                <w:szCs w:val="18"/>
                <w:lang w:val="en-US" w:eastAsia="zh-CN"/>
              </w:rPr>
              <w:t>%</w:t>
            </w:r>
          </w:p>
        </w:tc>
      </w:tr>
      <w:tr w14:paraId="7B9CCB3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DD97762">
            <w:pPr>
              <w:widowControl/>
              <w:jc w:val="center"/>
              <w:rPr>
                <w:rFonts w:ascii="宋体" w:hAnsi="宋体" w:cs="宋体"/>
                <w:kern w:val="0"/>
                <w:sz w:val="18"/>
                <w:szCs w:val="18"/>
              </w:rPr>
            </w:pPr>
            <w:r>
              <w:rPr>
                <w:rFonts w:hint="eastAsia" w:ascii="宋体" w:hAnsi="宋体" w:cs="宋体"/>
                <w:kern w:val="0"/>
                <w:sz w:val="18"/>
                <w:szCs w:val="18"/>
              </w:rPr>
              <w:t>实践总学时</w:t>
            </w:r>
          </w:p>
        </w:tc>
        <w:tc>
          <w:tcPr>
            <w:tcW w:w="3595" w:type="pct"/>
            <w:gridSpan w:val="4"/>
            <w:tcMar>
              <w:top w:w="0" w:type="dxa"/>
              <w:left w:w="0" w:type="dxa"/>
              <w:bottom w:w="0" w:type="dxa"/>
              <w:right w:w="0" w:type="dxa"/>
            </w:tcMar>
            <w:vAlign w:val="center"/>
          </w:tcPr>
          <w:p w14:paraId="56318271">
            <w:pPr>
              <w:widowControl/>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1768</w:t>
            </w:r>
          </w:p>
        </w:tc>
      </w:tr>
      <w:tr w14:paraId="605523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231B482F">
            <w:pPr>
              <w:widowControl/>
              <w:jc w:val="center"/>
              <w:rPr>
                <w:rFonts w:ascii="宋体" w:hAnsi="宋体" w:cs="宋体"/>
                <w:kern w:val="0"/>
                <w:sz w:val="18"/>
                <w:szCs w:val="18"/>
              </w:rPr>
            </w:pPr>
            <w:r>
              <w:rPr>
                <w:rFonts w:hint="eastAsia" w:ascii="宋体" w:hAnsi="宋体" w:cs="宋体"/>
                <w:kern w:val="0"/>
                <w:sz w:val="18"/>
                <w:szCs w:val="18"/>
              </w:rPr>
              <w:t>实践学时占比</w:t>
            </w:r>
          </w:p>
        </w:tc>
        <w:tc>
          <w:tcPr>
            <w:tcW w:w="3595" w:type="pct"/>
            <w:gridSpan w:val="4"/>
            <w:tcMar>
              <w:top w:w="0" w:type="dxa"/>
              <w:left w:w="0" w:type="dxa"/>
              <w:bottom w:w="0" w:type="dxa"/>
              <w:right w:w="0" w:type="dxa"/>
            </w:tcMar>
            <w:vAlign w:val="center"/>
          </w:tcPr>
          <w:p w14:paraId="52D122F4">
            <w:pPr>
              <w:widowControl/>
              <w:jc w:val="center"/>
              <w:rPr>
                <w:rFonts w:ascii="宋体" w:hAnsi="宋体" w:cs="宋体"/>
                <w:kern w:val="0"/>
                <w:sz w:val="18"/>
                <w:szCs w:val="18"/>
              </w:rPr>
            </w:pPr>
            <w:r>
              <w:rPr>
                <w:rFonts w:hint="eastAsia" w:ascii="宋体" w:hAnsi="宋体" w:cs="宋体"/>
                <w:color w:val="0000FF"/>
                <w:kern w:val="0"/>
                <w:sz w:val="18"/>
                <w:szCs w:val="18"/>
                <w:lang w:val="en-US" w:eastAsia="zh-CN"/>
              </w:rPr>
              <w:t>63.42</w:t>
            </w:r>
            <w:r>
              <w:rPr>
                <w:rFonts w:hint="eastAsia" w:ascii="宋体" w:hAnsi="宋体" w:cs="宋体"/>
                <w:color w:val="0000FF"/>
                <w:kern w:val="0"/>
                <w:sz w:val="18"/>
                <w:szCs w:val="18"/>
              </w:rPr>
              <w:t>%</w:t>
            </w:r>
          </w:p>
        </w:tc>
      </w:tr>
    </w:tbl>
    <w:p w14:paraId="269DC224">
      <w:pPr>
        <w:autoSpaceDE w:val="0"/>
        <w:autoSpaceDN w:val="0"/>
        <w:adjustRightInd w:val="0"/>
        <w:spacing w:line="440" w:lineRule="exact"/>
        <w:ind w:firstLine="480" w:firstLineChars="200"/>
        <w:outlineLvl w:val="1"/>
        <w:rPr>
          <w:rFonts w:ascii="楷体" w:hAnsi="楷体" w:eastAsia="楷体"/>
          <w:kern w:val="0"/>
          <w:sz w:val="24"/>
          <w:szCs w:val="24"/>
        </w:rPr>
      </w:pPr>
      <w:r>
        <w:rPr>
          <w:rFonts w:hint="eastAsia" w:ascii="楷体" w:hAnsi="楷体" w:eastAsia="楷体"/>
          <w:kern w:val="0"/>
          <w:sz w:val="24"/>
          <w:szCs w:val="24"/>
        </w:rPr>
        <w:t>（二）</w:t>
      </w:r>
      <w:r>
        <w:rPr>
          <w:rFonts w:hint="eastAsia" w:ascii="楷体" w:hAnsi="楷体" w:eastAsia="楷体"/>
          <w:kern w:val="0"/>
          <w:sz w:val="24"/>
          <w:szCs w:val="24"/>
          <w:lang w:val="zh-CN"/>
        </w:rPr>
        <w:t>课程设置及教学安排表</w:t>
      </w:r>
    </w:p>
    <w:p w14:paraId="3D9076C5">
      <w:pPr>
        <w:spacing w:line="560" w:lineRule="exact"/>
        <w:jc w:val="center"/>
        <w:rPr>
          <w:rFonts w:ascii="宋体" w:hAnsi="宋体" w:cs="宋体"/>
          <w:b/>
          <w:bCs/>
          <w:sz w:val="24"/>
          <w:szCs w:val="24"/>
          <w:highlight w:val="none"/>
          <w:lang w:val="zh-CN"/>
        </w:rPr>
      </w:pPr>
      <w:r>
        <w:rPr>
          <w:rFonts w:hint="eastAsia" w:ascii="宋体" w:hAnsi="宋体" w:cs="宋体"/>
          <w:b/>
          <w:bCs/>
          <w:sz w:val="24"/>
          <w:szCs w:val="24"/>
          <w:highlight w:val="none"/>
        </w:rPr>
        <w:t xml:space="preserve">表6 </w:t>
      </w:r>
      <w:r>
        <w:rPr>
          <w:rFonts w:hint="eastAsia" w:ascii="宋体" w:hAnsi="宋体" w:cs="宋体"/>
          <w:b/>
          <w:bCs/>
          <w:sz w:val="24"/>
          <w:szCs w:val="24"/>
          <w:highlight w:val="none"/>
          <w:lang w:val="zh-CN"/>
        </w:rPr>
        <w:t>课程设置及教学安排表</w:t>
      </w:r>
    </w:p>
    <w:tbl>
      <w:tblPr>
        <w:tblStyle w:val="25"/>
        <w:tblW w:w="597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8"/>
        <w:gridCol w:w="1731"/>
        <w:gridCol w:w="521"/>
        <w:gridCol w:w="507"/>
        <w:gridCol w:w="548"/>
        <w:gridCol w:w="501"/>
        <w:gridCol w:w="501"/>
        <w:gridCol w:w="501"/>
        <w:gridCol w:w="564"/>
        <w:gridCol w:w="198"/>
        <w:gridCol w:w="367"/>
        <w:gridCol w:w="564"/>
        <w:gridCol w:w="564"/>
        <w:gridCol w:w="564"/>
        <w:gridCol w:w="580"/>
      </w:tblGrid>
      <w:tr w14:paraId="5F76C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vAlign w:val="center"/>
          </w:tcPr>
          <w:p w14:paraId="34E8D860">
            <w:pPr>
              <w:jc w:val="center"/>
              <w:rPr>
                <w:rFonts w:ascii="宋体" w:hAnsi="宋体" w:cs="宋体"/>
                <w:b/>
                <w:bCs/>
                <w:sz w:val="15"/>
                <w:szCs w:val="15"/>
              </w:rPr>
            </w:pPr>
            <w:r>
              <w:rPr>
                <w:rFonts w:hint="eastAsia" w:ascii="宋体" w:hAnsi="宋体" w:cs="宋体"/>
                <w:b/>
                <w:bCs/>
                <w:sz w:val="15"/>
                <w:szCs w:val="15"/>
              </w:rPr>
              <w:t>课程类别</w:t>
            </w:r>
          </w:p>
        </w:tc>
        <w:tc>
          <w:tcPr>
            <w:tcW w:w="223" w:type="pct"/>
            <w:vMerge w:val="restart"/>
            <w:vAlign w:val="center"/>
          </w:tcPr>
          <w:p w14:paraId="0E2B5121">
            <w:pPr>
              <w:jc w:val="center"/>
              <w:rPr>
                <w:rFonts w:ascii="宋体" w:hAnsi="宋体" w:cs="宋体"/>
                <w:b/>
                <w:bCs/>
                <w:sz w:val="15"/>
                <w:szCs w:val="15"/>
              </w:rPr>
            </w:pPr>
            <w:r>
              <w:rPr>
                <w:rFonts w:hint="eastAsia" w:ascii="宋体" w:hAnsi="宋体" w:cs="宋体"/>
                <w:b/>
                <w:bCs/>
                <w:sz w:val="15"/>
                <w:szCs w:val="15"/>
              </w:rPr>
              <w:t>课程</w:t>
            </w:r>
          </w:p>
          <w:p w14:paraId="1D9C703F">
            <w:pPr>
              <w:jc w:val="center"/>
              <w:rPr>
                <w:rFonts w:ascii="宋体" w:hAnsi="宋体" w:cs="宋体"/>
                <w:b/>
                <w:bCs/>
                <w:sz w:val="15"/>
                <w:szCs w:val="15"/>
              </w:rPr>
            </w:pPr>
            <w:r>
              <w:rPr>
                <w:rFonts w:hint="eastAsia" w:ascii="宋体" w:hAnsi="宋体" w:cs="宋体"/>
                <w:b/>
                <w:bCs/>
                <w:sz w:val="15"/>
                <w:szCs w:val="15"/>
              </w:rPr>
              <w:t>体系</w:t>
            </w:r>
          </w:p>
        </w:tc>
        <w:tc>
          <w:tcPr>
            <w:tcW w:w="207" w:type="pct"/>
            <w:vAlign w:val="center"/>
          </w:tcPr>
          <w:p w14:paraId="7E6B0388">
            <w:pPr>
              <w:jc w:val="center"/>
              <w:rPr>
                <w:rFonts w:ascii="宋体" w:hAnsi="宋体" w:cs="宋体"/>
                <w:b/>
                <w:bCs/>
                <w:sz w:val="15"/>
                <w:szCs w:val="15"/>
              </w:rPr>
            </w:pPr>
            <w:r>
              <w:rPr>
                <w:rFonts w:hint="eastAsia" w:ascii="宋体" w:hAnsi="宋体" w:cs="宋体"/>
                <w:b/>
                <w:bCs/>
                <w:sz w:val="15"/>
                <w:szCs w:val="15"/>
              </w:rPr>
              <w:t>序号</w:t>
            </w:r>
          </w:p>
        </w:tc>
        <w:tc>
          <w:tcPr>
            <w:tcW w:w="332" w:type="pct"/>
            <w:vMerge w:val="restart"/>
            <w:vAlign w:val="center"/>
          </w:tcPr>
          <w:p w14:paraId="7C0E41BB">
            <w:pPr>
              <w:jc w:val="center"/>
              <w:rPr>
                <w:rFonts w:ascii="宋体" w:hAnsi="宋体" w:cs="宋体"/>
                <w:b/>
                <w:bCs/>
                <w:sz w:val="15"/>
                <w:szCs w:val="15"/>
              </w:rPr>
            </w:pPr>
            <w:r>
              <w:rPr>
                <w:rFonts w:hint="eastAsia" w:ascii="宋体" w:hAnsi="宋体" w:cs="宋体"/>
                <w:b/>
                <w:bCs/>
                <w:sz w:val="15"/>
                <w:szCs w:val="15"/>
              </w:rPr>
              <w:t>课程</w:t>
            </w:r>
          </w:p>
          <w:p w14:paraId="288B90B4">
            <w:pPr>
              <w:jc w:val="center"/>
              <w:rPr>
                <w:rFonts w:ascii="宋体" w:hAnsi="宋体" w:cs="宋体"/>
                <w:b/>
                <w:bCs/>
                <w:sz w:val="15"/>
                <w:szCs w:val="15"/>
              </w:rPr>
            </w:pPr>
            <w:r>
              <w:rPr>
                <w:rFonts w:hint="eastAsia" w:ascii="宋体" w:hAnsi="宋体" w:cs="宋体"/>
                <w:b/>
                <w:bCs/>
                <w:sz w:val="15"/>
                <w:szCs w:val="15"/>
              </w:rPr>
              <w:t>编码</w:t>
            </w:r>
          </w:p>
        </w:tc>
        <w:tc>
          <w:tcPr>
            <w:tcW w:w="850" w:type="pct"/>
            <w:vMerge w:val="restart"/>
            <w:vAlign w:val="center"/>
          </w:tcPr>
          <w:p w14:paraId="0DA79375">
            <w:pPr>
              <w:jc w:val="center"/>
              <w:rPr>
                <w:rFonts w:ascii="宋体" w:hAnsi="宋体" w:cs="宋体"/>
                <w:b/>
                <w:bCs/>
                <w:sz w:val="15"/>
                <w:szCs w:val="15"/>
              </w:rPr>
            </w:pPr>
            <w:r>
              <w:rPr>
                <w:rFonts w:hint="eastAsia" w:ascii="宋体" w:hAnsi="宋体" w:cs="宋体"/>
                <w:b/>
                <w:bCs/>
                <w:sz w:val="15"/>
                <w:szCs w:val="15"/>
              </w:rPr>
              <w:t>课 程 名 称</w:t>
            </w:r>
          </w:p>
        </w:tc>
        <w:tc>
          <w:tcPr>
            <w:tcW w:w="255" w:type="pct"/>
            <w:vMerge w:val="restart"/>
            <w:vAlign w:val="center"/>
          </w:tcPr>
          <w:p w14:paraId="3C513377">
            <w:pPr>
              <w:jc w:val="center"/>
              <w:rPr>
                <w:rFonts w:ascii="宋体" w:hAnsi="宋体" w:cs="宋体"/>
                <w:b/>
                <w:bCs/>
                <w:sz w:val="15"/>
                <w:szCs w:val="15"/>
              </w:rPr>
            </w:pPr>
            <w:r>
              <w:rPr>
                <w:rFonts w:hint="eastAsia" w:ascii="宋体" w:hAnsi="宋体" w:cs="宋体"/>
                <w:b/>
                <w:bCs/>
                <w:sz w:val="15"/>
                <w:szCs w:val="15"/>
              </w:rPr>
              <w:t>课程性质</w:t>
            </w:r>
          </w:p>
        </w:tc>
        <w:tc>
          <w:tcPr>
            <w:tcW w:w="248" w:type="pct"/>
            <w:vMerge w:val="restart"/>
            <w:vAlign w:val="center"/>
          </w:tcPr>
          <w:p w14:paraId="1FE7409F">
            <w:pPr>
              <w:jc w:val="center"/>
              <w:rPr>
                <w:rFonts w:ascii="宋体" w:hAnsi="宋体" w:cs="宋体"/>
                <w:b/>
                <w:bCs/>
                <w:sz w:val="15"/>
                <w:szCs w:val="15"/>
              </w:rPr>
            </w:pPr>
            <w:r>
              <w:rPr>
                <w:rFonts w:hint="eastAsia" w:ascii="宋体" w:hAnsi="宋体" w:cs="宋体"/>
                <w:b/>
                <w:bCs/>
                <w:sz w:val="15"/>
                <w:szCs w:val="15"/>
              </w:rPr>
              <w:t>学</w:t>
            </w:r>
          </w:p>
          <w:p w14:paraId="5849C88B">
            <w:pPr>
              <w:jc w:val="center"/>
              <w:rPr>
                <w:rFonts w:ascii="宋体" w:hAnsi="宋体" w:cs="宋体"/>
                <w:b/>
                <w:bCs/>
                <w:sz w:val="15"/>
                <w:szCs w:val="15"/>
              </w:rPr>
            </w:pPr>
            <w:r>
              <w:rPr>
                <w:rFonts w:hint="eastAsia" w:ascii="宋体" w:hAnsi="宋体" w:cs="宋体"/>
                <w:b/>
                <w:bCs/>
                <w:sz w:val="15"/>
                <w:szCs w:val="15"/>
              </w:rPr>
              <w:t>分</w:t>
            </w:r>
          </w:p>
        </w:tc>
        <w:tc>
          <w:tcPr>
            <w:tcW w:w="269" w:type="pct"/>
            <w:vMerge w:val="restart"/>
            <w:vAlign w:val="center"/>
          </w:tcPr>
          <w:p w14:paraId="7C878D34">
            <w:pPr>
              <w:jc w:val="center"/>
              <w:rPr>
                <w:rFonts w:ascii="宋体" w:hAnsi="宋体" w:cs="宋体"/>
                <w:b/>
                <w:bCs/>
                <w:sz w:val="15"/>
                <w:szCs w:val="15"/>
              </w:rPr>
            </w:pPr>
            <w:r>
              <w:rPr>
                <w:rFonts w:hint="eastAsia" w:ascii="宋体" w:hAnsi="宋体" w:cs="宋体"/>
                <w:b/>
                <w:bCs/>
                <w:sz w:val="15"/>
                <w:szCs w:val="15"/>
              </w:rPr>
              <w:t>考核</w:t>
            </w:r>
          </w:p>
          <w:p w14:paraId="1A83DC66">
            <w:pPr>
              <w:jc w:val="center"/>
              <w:rPr>
                <w:rFonts w:ascii="宋体" w:hAnsi="宋体" w:cs="宋体"/>
                <w:b/>
                <w:bCs/>
                <w:sz w:val="15"/>
                <w:szCs w:val="15"/>
              </w:rPr>
            </w:pPr>
            <w:r>
              <w:rPr>
                <w:rFonts w:hint="eastAsia" w:ascii="宋体" w:hAnsi="宋体" w:cs="宋体"/>
                <w:b/>
                <w:bCs/>
                <w:sz w:val="15"/>
                <w:szCs w:val="15"/>
              </w:rPr>
              <w:t>方式</w:t>
            </w:r>
          </w:p>
        </w:tc>
        <w:tc>
          <w:tcPr>
            <w:tcW w:w="1112" w:type="pct"/>
            <w:gridSpan w:val="5"/>
            <w:vAlign w:val="center"/>
          </w:tcPr>
          <w:p w14:paraId="5E2C83E3">
            <w:pPr>
              <w:jc w:val="center"/>
              <w:rPr>
                <w:rFonts w:ascii="宋体" w:hAnsi="宋体" w:cs="宋体"/>
                <w:b/>
                <w:bCs/>
                <w:sz w:val="15"/>
                <w:szCs w:val="15"/>
              </w:rPr>
            </w:pPr>
            <w:r>
              <w:rPr>
                <w:rFonts w:hint="eastAsia" w:ascii="宋体" w:hAnsi="宋体" w:cs="宋体"/>
                <w:b/>
                <w:bCs/>
                <w:sz w:val="15"/>
                <w:szCs w:val="15"/>
              </w:rPr>
              <w:t>学时</w:t>
            </w:r>
          </w:p>
        </w:tc>
        <w:tc>
          <w:tcPr>
            <w:tcW w:w="1295" w:type="pct"/>
            <w:gridSpan w:val="5"/>
            <w:vAlign w:val="center"/>
          </w:tcPr>
          <w:p w14:paraId="7CA519FB">
            <w:pPr>
              <w:jc w:val="center"/>
              <w:rPr>
                <w:rFonts w:ascii="宋体" w:hAnsi="宋体" w:cs="宋体"/>
                <w:b/>
                <w:bCs/>
                <w:sz w:val="15"/>
                <w:szCs w:val="15"/>
              </w:rPr>
            </w:pPr>
            <w:r>
              <w:rPr>
                <w:rFonts w:hint="eastAsia" w:ascii="宋体" w:hAnsi="宋体" w:cs="宋体"/>
                <w:b/>
                <w:bCs/>
                <w:sz w:val="15"/>
                <w:szCs w:val="15"/>
              </w:rPr>
              <w:t>各学期周学时</w:t>
            </w:r>
          </w:p>
        </w:tc>
      </w:tr>
      <w:tr w14:paraId="0C268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vAlign w:val="center"/>
          </w:tcPr>
          <w:p w14:paraId="2E6BCA3C">
            <w:pPr>
              <w:jc w:val="center"/>
              <w:rPr>
                <w:rFonts w:ascii="宋体" w:hAnsi="宋体" w:cs="宋体"/>
                <w:sz w:val="15"/>
                <w:szCs w:val="15"/>
              </w:rPr>
            </w:pPr>
          </w:p>
        </w:tc>
        <w:tc>
          <w:tcPr>
            <w:tcW w:w="223" w:type="pct"/>
            <w:vMerge w:val="continue"/>
            <w:vAlign w:val="center"/>
          </w:tcPr>
          <w:p w14:paraId="30A42FCB">
            <w:pPr>
              <w:jc w:val="center"/>
              <w:rPr>
                <w:rFonts w:ascii="宋体" w:hAnsi="宋体" w:cs="宋体"/>
                <w:sz w:val="15"/>
                <w:szCs w:val="15"/>
              </w:rPr>
            </w:pPr>
          </w:p>
        </w:tc>
        <w:tc>
          <w:tcPr>
            <w:tcW w:w="207" w:type="pct"/>
            <w:vAlign w:val="center"/>
          </w:tcPr>
          <w:p w14:paraId="23ADDE0D">
            <w:pPr>
              <w:jc w:val="center"/>
              <w:rPr>
                <w:rFonts w:ascii="宋体" w:hAnsi="宋体" w:cs="宋体"/>
                <w:sz w:val="15"/>
                <w:szCs w:val="15"/>
              </w:rPr>
            </w:pPr>
          </w:p>
        </w:tc>
        <w:tc>
          <w:tcPr>
            <w:tcW w:w="332" w:type="pct"/>
            <w:vMerge w:val="continue"/>
            <w:vAlign w:val="center"/>
          </w:tcPr>
          <w:p w14:paraId="58F089CD">
            <w:pPr>
              <w:jc w:val="center"/>
              <w:rPr>
                <w:rFonts w:ascii="宋体" w:hAnsi="宋体" w:cs="宋体"/>
                <w:sz w:val="15"/>
                <w:szCs w:val="15"/>
              </w:rPr>
            </w:pPr>
          </w:p>
        </w:tc>
        <w:tc>
          <w:tcPr>
            <w:tcW w:w="850" w:type="pct"/>
            <w:vMerge w:val="continue"/>
            <w:vAlign w:val="center"/>
          </w:tcPr>
          <w:p w14:paraId="303B819E">
            <w:pPr>
              <w:jc w:val="center"/>
              <w:rPr>
                <w:rFonts w:ascii="宋体" w:hAnsi="宋体" w:cs="宋体"/>
                <w:sz w:val="15"/>
                <w:szCs w:val="15"/>
              </w:rPr>
            </w:pPr>
          </w:p>
        </w:tc>
        <w:tc>
          <w:tcPr>
            <w:tcW w:w="255" w:type="pct"/>
            <w:vMerge w:val="continue"/>
            <w:vAlign w:val="center"/>
          </w:tcPr>
          <w:p w14:paraId="41295869">
            <w:pPr>
              <w:jc w:val="center"/>
              <w:rPr>
                <w:rFonts w:ascii="宋体" w:hAnsi="宋体" w:cs="宋体"/>
                <w:sz w:val="15"/>
                <w:szCs w:val="15"/>
              </w:rPr>
            </w:pPr>
          </w:p>
        </w:tc>
        <w:tc>
          <w:tcPr>
            <w:tcW w:w="248" w:type="pct"/>
            <w:vMerge w:val="continue"/>
            <w:vAlign w:val="center"/>
          </w:tcPr>
          <w:p w14:paraId="0E83FB8C">
            <w:pPr>
              <w:jc w:val="center"/>
              <w:rPr>
                <w:rFonts w:ascii="宋体" w:hAnsi="宋体" w:cs="宋体"/>
                <w:sz w:val="15"/>
                <w:szCs w:val="15"/>
              </w:rPr>
            </w:pPr>
          </w:p>
        </w:tc>
        <w:tc>
          <w:tcPr>
            <w:tcW w:w="269" w:type="pct"/>
            <w:vMerge w:val="continue"/>
            <w:vAlign w:val="center"/>
          </w:tcPr>
          <w:p w14:paraId="3F97ED1B">
            <w:pPr>
              <w:jc w:val="center"/>
              <w:rPr>
                <w:rFonts w:ascii="宋体" w:hAnsi="宋体" w:cs="宋体"/>
                <w:sz w:val="15"/>
                <w:szCs w:val="15"/>
              </w:rPr>
            </w:pPr>
          </w:p>
        </w:tc>
        <w:tc>
          <w:tcPr>
            <w:tcW w:w="246" w:type="pct"/>
            <w:vAlign w:val="center"/>
          </w:tcPr>
          <w:p w14:paraId="3810DB9E">
            <w:pPr>
              <w:jc w:val="center"/>
              <w:rPr>
                <w:rFonts w:ascii="宋体" w:hAnsi="宋体" w:cs="宋体"/>
                <w:b/>
                <w:bCs/>
                <w:sz w:val="15"/>
                <w:szCs w:val="15"/>
              </w:rPr>
            </w:pPr>
            <w:r>
              <w:rPr>
                <w:rFonts w:hint="eastAsia" w:ascii="宋体" w:hAnsi="宋体" w:cs="宋体"/>
                <w:b/>
                <w:bCs/>
                <w:sz w:val="15"/>
                <w:szCs w:val="15"/>
              </w:rPr>
              <w:t>总学时</w:t>
            </w:r>
          </w:p>
        </w:tc>
        <w:tc>
          <w:tcPr>
            <w:tcW w:w="246" w:type="pct"/>
            <w:vAlign w:val="center"/>
          </w:tcPr>
          <w:p w14:paraId="76E3D346">
            <w:pPr>
              <w:jc w:val="center"/>
              <w:rPr>
                <w:rFonts w:ascii="宋体" w:hAnsi="宋体" w:cs="宋体"/>
                <w:b/>
                <w:bCs/>
                <w:sz w:val="15"/>
                <w:szCs w:val="15"/>
              </w:rPr>
            </w:pPr>
            <w:r>
              <w:rPr>
                <w:rFonts w:hint="eastAsia" w:ascii="宋体" w:hAnsi="宋体" w:cs="宋体"/>
                <w:b/>
                <w:bCs/>
                <w:sz w:val="15"/>
                <w:szCs w:val="15"/>
              </w:rPr>
              <w:t>理论学时</w:t>
            </w:r>
          </w:p>
        </w:tc>
        <w:tc>
          <w:tcPr>
            <w:tcW w:w="246" w:type="pct"/>
            <w:vAlign w:val="center"/>
          </w:tcPr>
          <w:p w14:paraId="3AA457A6">
            <w:pPr>
              <w:jc w:val="center"/>
              <w:rPr>
                <w:rFonts w:ascii="宋体" w:hAnsi="宋体" w:cs="宋体"/>
                <w:b/>
                <w:bCs/>
                <w:sz w:val="15"/>
                <w:szCs w:val="15"/>
              </w:rPr>
            </w:pPr>
            <w:r>
              <w:rPr>
                <w:rFonts w:hint="eastAsia" w:ascii="宋体" w:hAnsi="宋体" w:cs="宋体"/>
                <w:b/>
                <w:bCs/>
                <w:sz w:val="15"/>
                <w:szCs w:val="15"/>
              </w:rPr>
              <w:t>实践学时</w:t>
            </w:r>
          </w:p>
        </w:tc>
        <w:tc>
          <w:tcPr>
            <w:tcW w:w="276" w:type="pct"/>
            <w:vAlign w:val="center"/>
          </w:tcPr>
          <w:p w14:paraId="2C30DEAA">
            <w:pPr>
              <w:jc w:val="center"/>
              <w:rPr>
                <w:rFonts w:ascii="宋体" w:hAnsi="宋体" w:cs="宋体"/>
                <w:b/>
                <w:bCs/>
                <w:sz w:val="15"/>
                <w:szCs w:val="15"/>
              </w:rPr>
            </w:pPr>
            <w:r>
              <w:rPr>
                <w:rFonts w:hint="eastAsia" w:ascii="宋体" w:hAnsi="宋体" w:cs="宋体"/>
                <w:b/>
                <w:bCs/>
                <w:sz w:val="15"/>
                <w:szCs w:val="15"/>
              </w:rPr>
              <w:t>一</w:t>
            </w:r>
          </w:p>
        </w:tc>
        <w:tc>
          <w:tcPr>
            <w:tcW w:w="277" w:type="pct"/>
            <w:gridSpan w:val="2"/>
            <w:vAlign w:val="center"/>
          </w:tcPr>
          <w:p w14:paraId="0EFD9854">
            <w:pPr>
              <w:jc w:val="center"/>
              <w:rPr>
                <w:rFonts w:ascii="宋体" w:hAnsi="宋体" w:cs="宋体"/>
                <w:b/>
                <w:bCs/>
                <w:sz w:val="15"/>
                <w:szCs w:val="15"/>
              </w:rPr>
            </w:pPr>
            <w:r>
              <w:rPr>
                <w:rFonts w:hint="eastAsia" w:ascii="宋体" w:hAnsi="宋体" w:cs="宋体"/>
                <w:b/>
                <w:bCs/>
                <w:sz w:val="15"/>
                <w:szCs w:val="15"/>
              </w:rPr>
              <w:t>二</w:t>
            </w:r>
          </w:p>
        </w:tc>
        <w:tc>
          <w:tcPr>
            <w:tcW w:w="276" w:type="pct"/>
            <w:vAlign w:val="center"/>
          </w:tcPr>
          <w:p w14:paraId="3764A89B">
            <w:pPr>
              <w:jc w:val="center"/>
              <w:rPr>
                <w:rFonts w:ascii="宋体" w:hAnsi="宋体" w:cs="宋体"/>
                <w:b/>
                <w:bCs/>
                <w:sz w:val="15"/>
                <w:szCs w:val="15"/>
              </w:rPr>
            </w:pPr>
            <w:r>
              <w:rPr>
                <w:rFonts w:hint="eastAsia" w:ascii="宋体" w:hAnsi="宋体" w:cs="宋体"/>
                <w:b/>
                <w:bCs/>
                <w:sz w:val="15"/>
                <w:szCs w:val="15"/>
              </w:rPr>
              <w:t>三</w:t>
            </w:r>
          </w:p>
        </w:tc>
        <w:tc>
          <w:tcPr>
            <w:tcW w:w="276" w:type="pct"/>
            <w:vAlign w:val="center"/>
          </w:tcPr>
          <w:p w14:paraId="7DDB1D4E">
            <w:pPr>
              <w:jc w:val="center"/>
              <w:rPr>
                <w:rFonts w:ascii="宋体" w:hAnsi="宋体" w:cs="宋体"/>
                <w:b/>
                <w:bCs/>
                <w:sz w:val="15"/>
                <w:szCs w:val="15"/>
              </w:rPr>
            </w:pPr>
            <w:r>
              <w:rPr>
                <w:rFonts w:hint="eastAsia" w:ascii="宋体" w:hAnsi="宋体" w:cs="宋体"/>
                <w:b/>
                <w:bCs/>
                <w:sz w:val="15"/>
                <w:szCs w:val="15"/>
              </w:rPr>
              <w:t>四</w:t>
            </w:r>
          </w:p>
        </w:tc>
        <w:tc>
          <w:tcPr>
            <w:tcW w:w="276" w:type="pct"/>
            <w:vAlign w:val="center"/>
          </w:tcPr>
          <w:p w14:paraId="0F0AF520">
            <w:pPr>
              <w:jc w:val="center"/>
              <w:rPr>
                <w:rFonts w:ascii="宋体" w:hAnsi="宋体" w:cs="宋体"/>
                <w:b/>
                <w:bCs/>
                <w:sz w:val="15"/>
                <w:szCs w:val="15"/>
              </w:rPr>
            </w:pPr>
            <w:r>
              <w:rPr>
                <w:rFonts w:hint="eastAsia" w:ascii="宋体" w:hAnsi="宋体" w:cs="宋体"/>
                <w:b/>
                <w:bCs/>
                <w:sz w:val="15"/>
                <w:szCs w:val="15"/>
              </w:rPr>
              <w:t>五</w:t>
            </w:r>
          </w:p>
        </w:tc>
        <w:tc>
          <w:tcPr>
            <w:tcW w:w="284" w:type="pct"/>
            <w:vAlign w:val="center"/>
          </w:tcPr>
          <w:p w14:paraId="40FF9982">
            <w:pPr>
              <w:jc w:val="center"/>
              <w:rPr>
                <w:rFonts w:ascii="宋体" w:hAnsi="宋体" w:cs="宋体"/>
                <w:b/>
                <w:bCs/>
                <w:sz w:val="15"/>
                <w:szCs w:val="15"/>
              </w:rPr>
            </w:pPr>
            <w:r>
              <w:rPr>
                <w:rFonts w:hint="eastAsia" w:ascii="宋体" w:hAnsi="宋体" w:cs="宋体"/>
                <w:b/>
                <w:bCs/>
                <w:sz w:val="15"/>
                <w:szCs w:val="15"/>
              </w:rPr>
              <w:t>六</w:t>
            </w:r>
          </w:p>
        </w:tc>
      </w:tr>
      <w:tr w14:paraId="20CD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vAlign w:val="center"/>
          </w:tcPr>
          <w:p w14:paraId="1C7EB000">
            <w:pPr>
              <w:snapToGrid w:val="0"/>
              <w:jc w:val="center"/>
              <w:rPr>
                <w:rFonts w:ascii="宋体" w:hAnsi="宋体" w:cs="宋体"/>
                <w:kern w:val="0"/>
                <w:sz w:val="15"/>
                <w:szCs w:val="15"/>
              </w:rPr>
            </w:pPr>
            <w:r>
              <w:rPr>
                <w:rFonts w:hint="eastAsia" w:ascii="宋体" w:hAnsi="宋体" w:cs="宋体"/>
                <w:kern w:val="0"/>
                <w:sz w:val="15"/>
                <w:szCs w:val="15"/>
              </w:rPr>
              <w:t>公共基础课程</w:t>
            </w:r>
          </w:p>
        </w:tc>
        <w:tc>
          <w:tcPr>
            <w:tcW w:w="223" w:type="pct"/>
            <w:vMerge w:val="restart"/>
            <w:vAlign w:val="center"/>
          </w:tcPr>
          <w:p w14:paraId="413146A0">
            <w:pPr>
              <w:snapToGrid w:val="0"/>
              <w:jc w:val="center"/>
              <w:rPr>
                <w:rFonts w:ascii="宋体" w:hAnsi="宋体" w:cs="宋体"/>
                <w:kern w:val="0"/>
                <w:sz w:val="15"/>
                <w:szCs w:val="15"/>
              </w:rPr>
            </w:pPr>
            <w:r>
              <w:rPr>
                <w:rFonts w:hint="eastAsia" w:ascii="宋体" w:hAnsi="宋体" w:cs="宋体"/>
                <w:kern w:val="0"/>
                <w:sz w:val="15"/>
                <w:szCs w:val="15"/>
              </w:rPr>
              <w:t>思想政治教育课程</w:t>
            </w:r>
          </w:p>
        </w:tc>
        <w:tc>
          <w:tcPr>
            <w:tcW w:w="207" w:type="pct"/>
            <w:vAlign w:val="center"/>
          </w:tcPr>
          <w:p w14:paraId="0BB749DB">
            <w:pPr>
              <w:snapToGrid w:val="0"/>
              <w:jc w:val="center"/>
              <w:rPr>
                <w:rFonts w:ascii="宋体" w:hAnsi="宋体" w:cs="宋体"/>
                <w:sz w:val="15"/>
                <w:szCs w:val="15"/>
              </w:rPr>
            </w:pPr>
            <w:r>
              <w:rPr>
                <w:rFonts w:hint="eastAsia" w:ascii="宋体" w:hAnsi="宋体" w:cs="宋体"/>
                <w:sz w:val="15"/>
                <w:szCs w:val="15"/>
              </w:rPr>
              <w:t>1</w:t>
            </w:r>
          </w:p>
        </w:tc>
        <w:tc>
          <w:tcPr>
            <w:tcW w:w="332" w:type="pct"/>
            <w:vAlign w:val="center"/>
          </w:tcPr>
          <w:p w14:paraId="7CE9D8CD">
            <w:pPr>
              <w:snapToGrid w:val="0"/>
              <w:jc w:val="center"/>
              <w:rPr>
                <w:rFonts w:ascii="宋体" w:hAnsi="宋体" w:cs="宋体"/>
                <w:sz w:val="15"/>
                <w:szCs w:val="15"/>
              </w:rPr>
            </w:pPr>
            <w:r>
              <w:rPr>
                <w:rFonts w:hint="eastAsia" w:ascii="宋体" w:hAnsi="宋体" w:cs="宋体"/>
                <w:sz w:val="15"/>
                <w:szCs w:val="15"/>
              </w:rPr>
              <w:t>016601</w:t>
            </w:r>
          </w:p>
        </w:tc>
        <w:tc>
          <w:tcPr>
            <w:tcW w:w="850" w:type="pct"/>
            <w:vAlign w:val="center"/>
          </w:tcPr>
          <w:p w14:paraId="487B447A">
            <w:pPr>
              <w:snapToGrid w:val="0"/>
              <w:jc w:val="center"/>
              <w:rPr>
                <w:rFonts w:ascii="宋体" w:hAnsi="宋体" w:cs="宋体"/>
                <w:sz w:val="15"/>
                <w:szCs w:val="15"/>
              </w:rPr>
            </w:pPr>
            <w:r>
              <w:rPr>
                <w:rFonts w:hint="eastAsia" w:ascii="宋体" w:hAnsi="宋体" w:cs="宋体"/>
                <w:sz w:val="15"/>
                <w:szCs w:val="15"/>
              </w:rPr>
              <w:t>思想道德与法治</w:t>
            </w:r>
          </w:p>
        </w:tc>
        <w:tc>
          <w:tcPr>
            <w:tcW w:w="255" w:type="pct"/>
            <w:vAlign w:val="center"/>
          </w:tcPr>
          <w:p w14:paraId="641A60BE">
            <w:pPr>
              <w:snapToGrid w:val="0"/>
              <w:jc w:val="center"/>
              <w:rPr>
                <w:rFonts w:ascii="宋体" w:hAnsi="宋体" w:cs="宋体"/>
                <w:sz w:val="15"/>
                <w:szCs w:val="15"/>
              </w:rPr>
            </w:pPr>
            <w:r>
              <w:rPr>
                <w:rFonts w:hint="eastAsia" w:ascii="宋体" w:hAnsi="宋体" w:cs="宋体"/>
                <w:sz w:val="15"/>
                <w:szCs w:val="15"/>
              </w:rPr>
              <w:t>必修</w:t>
            </w:r>
          </w:p>
        </w:tc>
        <w:tc>
          <w:tcPr>
            <w:tcW w:w="248" w:type="pct"/>
            <w:vAlign w:val="center"/>
          </w:tcPr>
          <w:p w14:paraId="405B54E0">
            <w:pPr>
              <w:snapToGrid w:val="0"/>
              <w:jc w:val="center"/>
              <w:rPr>
                <w:rFonts w:ascii="宋体" w:hAnsi="宋体" w:cs="宋体"/>
                <w:sz w:val="15"/>
                <w:szCs w:val="15"/>
              </w:rPr>
            </w:pPr>
            <w:r>
              <w:rPr>
                <w:rFonts w:hint="eastAsia" w:ascii="宋体" w:hAnsi="宋体" w:cs="宋体"/>
                <w:sz w:val="15"/>
                <w:szCs w:val="15"/>
              </w:rPr>
              <w:t>3</w:t>
            </w:r>
          </w:p>
        </w:tc>
        <w:tc>
          <w:tcPr>
            <w:tcW w:w="269" w:type="pct"/>
            <w:vAlign w:val="center"/>
          </w:tcPr>
          <w:p w14:paraId="6BA43181">
            <w:pPr>
              <w:snapToGrid w:val="0"/>
              <w:jc w:val="center"/>
              <w:rPr>
                <w:rFonts w:ascii="宋体" w:hAnsi="宋体" w:cs="宋体"/>
                <w:sz w:val="15"/>
                <w:szCs w:val="15"/>
              </w:rPr>
            </w:pPr>
            <w:r>
              <w:rPr>
                <w:rFonts w:hint="eastAsia" w:ascii="宋体" w:hAnsi="宋体" w:cs="宋体"/>
                <w:sz w:val="15"/>
                <w:szCs w:val="15"/>
              </w:rPr>
              <w:t>考试</w:t>
            </w:r>
          </w:p>
        </w:tc>
        <w:tc>
          <w:tcPr>
            <w:tcW w:w="246" w:type="pct"/>
            <w:vAlign w:val="center"/>
          </w:tcPr>
          <w:p w14:paraId="3907D8FB">
            <w:pPr>
              <w:snapToGrid w:val="0"/>
              <w:jc w:val="center"/>
              <w:rPr>
                <w:rFonts w:ascii="宋体" w:hAnsi="宋体" w:cs="宋体"/>
                <w:sz w:val="15"/>
                <w:szCs w:val="15"/>
              </w:rPr>
            </w:pPr>
            <w:r>
              <w:rPr>
                <w:rFonts w:hint="eastAsia" w:ascii="宋体" w:hAnsi="宋体" w:cs="宋体"/>
                <w:sz w:val="15"/>
                <w:szCs w:val="15"/>
              </w:rPr>
              <w:t>48</w:t>
            </w:r>
          </w:p>
        </w:tc>
        <w:tc>
          <w:tcPr>
            <w:tcW w:w="246" w:type="pct"/>
            <w:vAlign w:val="center"/>
          </w:tcPr>
          <w:p w14:paraId="26C14CCD">
            <w:pPr>
              <w:snapToGrid w:val="0"/>
              <w:jc w:val="center"/>
              <w:rPr>
                <w:rFonts w:ascii="宋体" w:hAnsi="宋体" w:cs="宋体"/>
                <w:sz w:val="15"/>
                <w:szCs w:val="15"/>
              </w:rPr>
            </w:pPr>
            <w:r>
              <w:rPr>
                <w:rFonts w:hint="eastAsia" w:ascii="宋体" w:hAnsi="宋体" w:cs="宋体"/>
                <w:sz w:val="15"/>
                <w:szCs w:val="15"/>
              </w:rPr>
              <w:t>32</w:t>
            </w:r>
          </w:p>
        </w:tc>
        <w:tc>
          <w:tcPr>
            <w:tcW w:w="246" w:type="pct"/>
            <w:vAlign w:val="center"/>
          </w:tcPr>
          <w:p w14:paraId="4D0A3231">
            <w:pPr>
              <w:snapToGrid w:val="0"/>
              <w:jc w:val="center"/>
              <w:rPr>
                <w:rFonts w:ascii="宋体" w:hAnsi="宋体" w:cs="宋体"/>
                <w:sz w:val="15"/>
                <w:szCs w:val="15"/>
              </w:rPr>
            </w:pPr>
            <w:r>
              <w:rPr>
                <w:rFonts w:hint="eastAsia" w:ascii="宋体" w:hAnsi="宋体" w:cs="宋体"/>
                <w:sz w:val="15"/>
                <w:szCs w:val="15"/>
              </w:rPr>
              <w:t>16</w:t>
            </w:r>
          </w:p>
        </w:tc>
        <w:tc>
          <w:tcPr>
            <w:tcW w:w="276" w:type="pct"/>
            <w:vAlign w:val="center"/>
          </w:tcPr>
          <w:p w14:paraId="6FD97B1C">
            <w:pPr>
              <w:jc w:val="center"/>
              <w:rPr>
                <w:rFonts w:ascii="宋体" w:hAnsi="宋体" w:cs="宋体"/>
                <w:sz w:val="15"/>
                <w:szCs w:val="15"/>
              </w:rPr>
            </w:pPr>
            <w:r>
              <w:rPr>
                <w:rFonts w:hint="eastAsia" w:ascii="宋体" w:hAnsi="宋体" w:cs="宋体"/>
                <w:sz w:val="15"/>
                <w:szCs w:val="15"/>
              </w:rPr>
              <w:t>4*12</w:t>
            </w:r>
          </w:p>
        </w:tc>
        <w:tc>
          <w:tcPr>
            <w:tcW w:w="277" w:type="pct"/>
            <w:gridSpan w:val="2"/>
            <w:vAlign w:val="center"/>
          </w:tcPr>
          <w:p w14:paraId="3B22E5A1">
            <w:pPr>
              <w:jc w:val="center"/>
              <w:rPr>
                <w:rFonts w:ascii="宋体" w:hAnsi="宋体" w:cs="宋体"/>
                <w:sz w:val="15"/>
                <w:szCs w:val="15"/>
                <w:highlight w:val="yellow"/>
              </w:rPr>
            </w:pPr>
          </w:p>
        </w:tc>
        <w:tc>
          <w:tcPr>
            <w:tcW w:w="276" w:type="pct"/>
            <w:vAlign w:val="center"/>
          </w:tcPr>
          <w:p w14:paraId="6C82428B">
            <w:pPr>
              <w:jc w:val="center"/>
              <w:rPr>
                <w:rFonts w:ascii="宋体" w:hAnsi="宋体" w:cs="宋体"/>
                <w:sz w:val="15"/>
                <w:szCs w:val="15"/>
              </w:rPr>
            </w:pPr>
          </w:p>
        </w:tc>
        <w:tc>
          <w:tcPr>
            <w:tcW w:w="276" w:type="pct"/>
            <w:vAlign w:val="center"/>
          </w:tcPr>
          <w:p w14:paraId="71F42A5A">
            <w:pPr>
              <w:jc w:val="center"/>
              <w:rPr>
                <w:rFonts w:ascii="宋体" w:hAnsi="宋体" w:cs="宋体"/>
                <w:sz w:val="15"/>
                <w:szCs w:val="15"/>
              </w:rPr>
            </w:pPr>
          </w:p>
        </w:tc>
        <w:tc>
          <w:tcPr>
            <w:tcW w:w="276" w:type="pct"/>
            <w:vAlign w:val="center"/>
          </w:tcPr>
          <w:p w14:paraId="5E85FFFD">
            <w:pPr>
              <w:snapToGrid w:val="0"/>
              <w:jc w:val="center"/>
              <w:rPr>
                <w:rFonts w:ascii="宋体" w:hAnsi="宋体" w:cs="宋体"/>
                <w:sz w:val="15"/>
                <w:szCs w:val="15"/>
              </w:rPr>
            </w:pPr>
          </w:p>
        </w:tc>
        <w:tc>
          <w:tcPr>
            <w:tcW w:w="284" w:type="pct"/>
            <w:vAlign w:val="center"/>
          </w:tcPr>
          <w:p w14:paraId="188DBC86">
            <w:pPr>
              <w:snapToGrid w:val="0"/>
              <w:jc w:val="center"/>
              <w:rPr>
                <w:rFonts w:ascii="宋体" w:hAnsi="宋体" w:cs="宋体"/>
                <w:sz w:val="15"/>
                <w:szCs w:val="15"/>
              </w:rPr>
            </w:pPr>
          </w:p>
        </w:tc>
      </w:tr>
      <w:tr w14:paraId="76FA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1DB05162">
            <w:pPr>
              <w:snapToGrid w:val="0"/>
              <w:jc w:val="center"/>
              <w:rPr>
                <w:rFonts w:ascii="宋体" w:hAnsi="宋体" w:cs="宋体"/>
                <w:kern w:val="0"/>
                <w:sz w:val="15"/>
                <w:szCs w:val="15"/>
              </w:rPr>
            </w:pPr>
          </w:p>
        </w:tc>
        <w:tc>
          <w:tcPr>
            <w:tcW w:w="223" w:type="pct"/>
            <w:vMerge w:val="continue"/>
            <w:vAlign w:val="center"/>
          </w:tcPr>
          <w:p w14:paraId="43B8D800">
            <w:pPr>
              <w:snapToGrid w:val="0"/>
              <w:jc w:val="center"/>
              <w:rPr>
                <w:rFonts w:ascii="宋体" w:hAnsi="宋体" w:cs="宋体"/>
                <w:kern w:val="0"/>
                <w:sz w:val="15"/>
                <w:szCs w:val="15"/>
              </w:rPr>
            </w:pPr>
          </w:p>
        </w:tc>
        <w:tc>
          <w:tcPr>
            <w:tcW w:w="207" w:type="pct"/>
            <w:vAlign w:val="center"/>
          </w:tcPr>
          <w:p w14:paraId="52D9614A">
            <w:pPr>
              <w:snapToGrid w:val="0"/>
              <w:jc w:val="center"/>
              <w:rPr>
                <w:rFonts w:ascii="宋体" w:hAnsi="宋体" w:cs="宋体"/>
                <w:sz w:val="15"/>
                <w:szCs w:val="15"/>
              </w:rPr>
            </w:pPr>
            <w:r>
              <w:rPr>
                <w:rFonts w:hint="eastAsia" w:ascii="宋体" w:hAnsi="宋体" w:cs="宋体"/>
                <w:sz w:val="15"/>
                <w:szCs w:val="15"/>
              </w:rPr>
              <w:t>2</w:t>
            </w:r>
          </w:p>
        </w:tc>
        <w:tc>
          <w:tcPr>
            <w:tcW w:w="332" w:type="pct"/>
            <w:vAlign w:val="center"/>
          </w:tcPr>
          <w:p w14:paraId="292942BD">
            <w:pPr>
              <w:snapToGrid w:val="0"/>
              <w:jc w:val="center"/>
              <w:rPr>
                <w:rFonts w:ascii="宋体" w:hAnsi="宋体" w:cs="宋体"/>
                <w:sz w:val="15"/>
                <w:szCs w:val="15"/>
              </w:rPr>
            </w:pPr>
            <w:r>
              <w:rPr>
                <w:rFonts w:hint="eastAsia" w:ascii="宋体" w:hAnsi="宋体" w:cs="宋体"/>
                <w:sz w:val="15"/>
                <w:szCs w:val="15"/>
              </w:rPr>
              <w:t>016603</w:t>
            </w:r>
          </w:p>
        </w:tc>
        <w:tc>
          <w:tcPr>
            <w:tcW w:w="850" w:type="pct"/>
            <w:vAlign w:val="center"/>
          </w:tcPr>
          <w:p w14:paraId="7B409E21">
            <w:pPr>
              <w:snapToGrid w:val="0"/>
              <w:jc w:val="center"/>
              <w:rPr>
                <w:rFonts w:ascii="宋体" w:hAnsi="宋体" w:cs="宋体"/>
                <w:sz w:val="15"/>
                <w:szCs w:val="15"/>
              </w:rPr>
            </w:pPr>
            <w:r>
              <w:rPr>
                <w:rFonts w:hint="eastAsia" w:ascii="宋体" w:hAnsi="宋体" w:cs="宋体"/>
                <w:sz w:val="15"/>
                <w:szCs w:val="15"/>
              </w:rPr>
              <w:t>毛泽东思想和中国特色社会主义理论体系概论</w:t>
            </w:r>
          </w:p>
        </w:tc>
        <w:tc>
          <w:tcPr>
            <w:tcW w:w="255" w:type="pct"/>
            <w:vAlign w:val="center"/>
          </w:tcPr>
          <w:p w14:paraId="12E290C6">
            <w:pPr>
              <w:snapToGrid w:val="0"/>
              <w:jc w:val="center"/>
              <w:rPr>
                <w:rFonts w:ascii="宋体" w:hAnsi="宋体" w:cs="宋体"/>
                <w:sz w:val="15"/>
                <w:szCs w:val="15"/>
              </w:rPr>
            </w:pPr>
            <w:r>
              <w:rPr>
                <w:rFonts w:hint="eastAsia" w:ascii="宋体" w:hAnsi="宋体" w:cs="宋体"/>
                <w:sz w:val="15"/>
                <w:szCs w:val="15"/>
              </w:rPr>
              <w:t>必修</w:t>
            </w:r>
          </w:p>
        </w:tc>
        <w:tc>
          <w:tcPr>
            <w:tcW w:w="248" w:type="pct"/>
            <w:vAlign w:val="center"/>
          </w:tcPr>
          <w:p w14:paraId="39BD67F5">
            <w:pPr>
              <w:snapToGrid w:val="0"/>
              <w:jc w:val="center"/>
              <w:rPr>
                <w:rFonts w:ascii="宋体" w:hAnsi="宋体" w:cs="宋体"/>
                <w:sz w:val="15"/>
                <w:szCs w:val="15"/>
              </w:rPr>
            </w:pPr>
            <w:r>
              <w:rPr>
                <w:rFonts w:hint="eastAsia" w:ascii="宋体" w:hAnsi="宋体" w:cs="宋体"/>
                <w:sz w:val="15"/>
                <w:szCs w:val="15"/>
              </w:rPr>
              <w:t>2</w:t>
            </w:r>
          </w:p>
        </w:tc>
        <w:tc>
          <w:tcPr>
            <w:tcW w:w="269" w:type="pct"/>
            <w:vAlign w:val="center"/>
          </w:tcPr>
          <w:p w14:paraId="6DB3FE91">
            <w:pPr>
              <w:snapToGrid w:val="0"/>
              <w:jc w:val="center"/>
              <w:rPr>
                <w:rFonts w:ascii="宋体" w:hAnsi="宋体" w:cs="宋体"/>
                <w:sz w:val="15"/>
                <w:szCs w:val="15"/>
              </w:rPr>
            </w:pPr>
            <w:r>
              <w:rPr>
                <w:rFonts w:hint="eastAsia" w:ascii="宋体" w:hAnsi="宋体" w:cs="宋体"/>
                <w:sz w:val="15"/>
                <w:szCs w:val="15"/>
              </w:rPr>
              <w:t>考试</w:t>
            </w:r>
          </w:p>
        </w:tc>
        <w:tc>
          <w:tcPr>
            <w:tcW w:w="246" w:type="pct"/>
            <w:vAlign w:val="center"/>
          </w:tcPr>
          <w:p w14:paraId="389BFCAA">
            <w:pPr>
              <w:snapToGrid w:val="0"/>
              <w:jc w:val="center"/>
              <w:rPr>
                <w:rFonts w:ascii="宋体" w:hAnsi="宋体" w:cs="宋体"/>
                <w:sz w:val="15"/>
                <w:szCs w:val="15"/>
              </w:rPr>
            </w:pPr>
            <w:r>
              <w:rPr>
                <w:rFonts w:hint="eastAsia" w:ascii="宋体" w:hAnsi="宋体" w:cs="宋体"/>
                <w:sz w:val="15"/>
                <w:szCs w:val="15"/>
              </w:rPr>
              <w:t>32</w:t>
            </w:r>
          </w:p>
        </w:tc>
        <w:tc>
          <w:tcPr>
            <w:tcW w:w="246" w:type="pct"/>
            <w:vAlign w:val="center"/>
          </w:tcPr>
          <w:p w14:paraId="6E45EA27">
            <w:pPr>
              <w:snapToGrid w:val="0"/>
              <w:jc w:val="center"/>
              <w:rPr>
                <w:rFonts w:ascii="宋体" w:hAnsi="宋体" w:cs="宋体"/>
                <w:sz w:val="15"/>
                <w:szCs w:val="15"/>
              </w:rPr>
            </w:pPr>
            <w:r>
              <w:rPr>
                <w:rFonts w:hint="eastAsia" w:ascii="宋体" w:hAnsi="宋体" w:cs="宋体"/>
                <w:sz w:val="15"/>
                <w:szCs w:val="15"/>
              </w:rPr>
              <w:t>24</w:t>
            </w:r>
          </w:p>
        </w:tc>
        <w:tc>
          <w:tcPr>
            <w:tcW w:w="246" w:type="pct"/>
            <w:vAlign w:val="center"/>
          </w:tcPr>
          <w:p w14:paraId="2FC50E8F">
            <w:pPr>
              <w:snapToGrid w:val="0"/>
              <w:jc w:val="center"/>
              <w:rPr>
                <w:rFonts w:ascii="宋体" w:hAnsi="宋体" w:cs="宋体"/>
                <w:sz w:val="15"/>
                <w:szCs w:val="15"/>
              </w:rPr>
            </w:pPr>
            <w:r>
              <w:rPr>
                <w:rFonts w:hint="eastAsia" w:ascii="宋体" w:hAnsi="宋体" w:cs="宋体"/>
                <w:sz w:val="15"/>
                <w:szCs w:val="15"/>
              </w:rPr>
              <w:t>8</w:t>
            </w:r>
          </w:p>
        </w:tc>
        <w:tc>
          <w:tcPr>
            <w:tcW w:w="276" w:type="pct"/>
            <w:vAlign w:val="center"/>
          </w:tcPr>
          <w:p w14:paraId="79CE8816">
            <w:pPr>
              <w:jc w:val="center"/>
              <w:rPr>
                <w:rFonts w:ascii="宋体" w:hAnsi="宋体" w:cs="宋体"/>
                <w:sz w:val="15"/>
                <w:szCs w:val="15"/>
              </w:rPr>
            </w:pPr>
          </w:p>
        </w:tc>
        <w:tc>
          <w:tcPr>
            <w:tcW w:w="277" w:type="pct"/>
            <w:gridSpan w:val="2"/>
            <w:vAlign w:val="center"/>
          </w:tcPr>
          <w:p w14:paraId="22EA4DDF">
            <w:pPr>
              <w:jc w:val="center"/>
              <w:rPr>
                <w:rFonts w:ascii="宋体" w:hAnsi="宋体" w:cs="宋体"/>
                <w:sz w:val="15"/>
                <w:szCs w:val="15"/>
              </w:rPr>
            </w:pPr>
            <w:r>
              <w:rPr>
                <w:rFonts w:hint="eastAsia" w:ascii="宋体" w:hAnsi="宋体" w:cs="宋体"/>
                <w:sz w:val="15"/>
                <w:szCs w:val="15"/>
              </w:rPr>
              <w:t>2*16</w:t>
            </w:r>
          </w:p>
        </w:tc>
        <w:tc>
          <w:tcPr>
            <w:tcW w:w="276" w:type="pct"/>
            <w:vAlign w:val="center"/>
          </w:tcPr>
          <w:p w14:paraId="5CC8A9C5">
            <w:pPr>
              <w:jc w:val="center"/>
              <w:rPr>
                <w:rFonts w:ascii="宋体" w:hAnsi="宋体" w:cs="宋体"/>
                <w:sz w:val="15"/>
                <w:szCs w:val="15"/>
              </w:rPr>
            </w:pPr>
          </w:p>
        </w:tc>
        <w:tc>
          <w:tcPr>
            <w:tcW w:w="276" w:type="pct"/>
            <w:vAlign w:val="center"/>
          </w:tcPr>
          <w:p w14:paraId="50774376">
            <w:pPr>
              <w:jc w:val="center"/>
              <w:rPr>
                <w:rFonts w:ascii="宋体" w:hAnsi="宋体" w:cs="宋体"/>
                <w:sz w:val="15"/>
                <w:szCs w:val="15"/>
              </w:rPr>
            </w:pPr>
          </w:p>
        </w:tc>
        <w:tc>
          <w:tcPr>
            <w:tcW w:w="276" w:type="pct"/>
            <w:vAlign w:val="center"/>
          </w:tcPr>
          <w:p w14:paraId="57449F8C">
            <w:pPr>
              <w:snapToGrid w:val="0"/>
              <w:jc w:val="center"/>
              <w:rPr>
                <w:rFonts w:ascii="宋体" w:hAnsi="宋体" w:cs="宋体"/>
                <w:sz w:val="15"/>
                <w:szCs w:val="15"/>
              </w:rPr>
            </w:pPr>
          </w:p>
        </w:tc>
        <w:tc>
          <w:tcPr>
            <w:tcW w:w="284" w:type="pct"/>
            <w:vAlign w:val="center"/>
          </w:tcPr>
          <w:p w14:paraId="3D38BED8">
            <w:pPr>
              <w:snapToGrid w:val="0"/>
              <w:jc w:val="center"/>
              <w:rPr>
                <w:rFonts w:ascii="宋体" w:hAnsi="宋体" w:cs="宋体"/>
                <w:sz w:val="15"/>
                <w:szCs w:val="15"/>
              </w:rPr>
            </w:pPr>
          </w:p>
        </w:tc>
      </w:tr>
      <w:tr w14:paraId="1F8D9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vAlign w:val="center"/>
          </w:tcPr>
          <w:p w14:paraId="4D3A99FE">
            <w:pPr>
              <w:snapToGrid w:val="0"/>
              <w:jc w:val="center"/>
              <w:rPr>
                <w:rFonts w:ascii="宋体" w:hAnsi="宋体" w:cs="宋体"/>
                <w:kern w:val="0"/>
                <w:sz w:val="15"/>
                <w:szCs w:val="15"/>
              </w:rPr>
            </w:pPr>
          </w:p>
        </w:tc>
        <w:tc>
          <w:tcPr>
            <w:tcW w:w="223" w:type="pct"/>
            <w:vMerge w:val="continue"/>
            <w:vAlign w:val="center"/>
          </w:tcPr>
          <w:p w14:paraId="071F9C8A">
            <w:pPr>
              <w:snapToGrid w:val="0"/>
              <w:jc w:val="center"/>
              <w:rPr>
                <w:rFonts w:ascii="宋体" w:hAnsi="宋体" w:cs="宋体"/>
                <w:kern w:val="0"/>
                <w:sz w:val="15"/>
                <w:szCs w:val="15"/>
              </w:rPr>
            </w:pPr>
          </w:p>
        </w:tc>
        <w:tc>
          <w:tcPr>
            <w:tcW w:w="207" w:type="pct"/>
            <w:vAlign w:val="center"/>
          </w:tcPr>
          <w:p w14:paraId="00777747">
            <w:pPr>
              <w:snapToGrid w:val="0"/>
              <w:jc w:val="center"/>
              <w:rPr>
                <w:rFonts w:ascii="宋体" w:hAnsi="宋体" w:cs="宋体"/>
                <w:sz w:val="15"/>
                <w:szCs w:val="15"/>
              </w:rPr>
            </w:pPr>
            <w:r>
              <w:rPr>
                <w:rFonts w:hint="eastAsia" w:ascii="宋体" w:hAnsi="宋体" w:cs="宋体"/>
                <w:sz w:val="15"/>
                <w:szCs w:val="15"/>
              </w:rPr>
              <w:t>3</w:t>
            </w:r>
          </w:p>
        </w:tc>
        <w:tc>
          <w:tcPr>
            <w:tcW w:w="332" w:type="pct"/>
            <w:vAlign w:val="center"/>
          </w:tcPr>
          <w:p w14:paraId="55B326DE">
            <w:pPr>
              <w:snapToGrid w:val="0"/>
              <w:jc w:val="center"/>
              <w:rPr>
                <w:rFonts w:ascii="宋体" w:hAnsi="宋体" w:cs="宋体"/>
                <w:sz w:val="15"/>
                <w:szCs w:val="15"/>
              </w:rPr>
            </w:pPr>
            <w:r>
              <w:rPr>
                <w:rFonts w:hint="eastAsia" w:ascii="宋体" w:hAnsi="宋体" w:cs="宋体"/>
                <w:sz w:val="15"/>
                <w:szCs w:val="15"/>
              </w:rPr>
              <w:t>MY0007</w:t>
            </w:r>
          </w:p>
        </w:tc>
        <w:tc>
          <w:tcPr>
            <w:tcW w:w="850" w:type="pct"/>
            <w:vAlign w:val="center"/>
          </w:tcPr>
          <w:p w14:paraId="5AD2BA45">
            <w:pPr>
              <w:snapToGrid w:val="0"/>
              <w:jc w:val="center"/>
              <w:rPr>
                <w:rFonts w:ascii="宋体" w:hAnsi="宋体" w:cs="宋体"/>
                <w:sz w:val="15"/>
                <w:szCs w:val="15"/>
              </w:rPr>
            </w:pPr>
            <w:r>
              <w:rPr>
                <w:rFonts w:hint="eastAsia" w:ascii="宋体" w:hAnsi="宋体" w:cs="宋体"/>
                <w:sz w:val="15"/>
                <w:szCs w:val="15"/>
              </w:rPr>
              <w:t>形势与政策</w:t>
            </w:r>
          </w:p>
        </w:tc>
        <w:tc>
          <w:tcPr>
            <w:tcW w:w="255" w:type="pct"/>
            <w:vAlign w:val="center"/>
          </w:tcPr>
          <w:p w14:paraId="67F181B5">
            <w:pPr>
              <w:snapToGrid w:val="0"/>
              <w:jc w:val="center"/>
              <w:rPr>
                <w:rFonts w:ascii="宋体" w:hAnsi="宋体" w:cs="宋体"/>
                <w:sz w:val="15"/>
                <w:szCs w:val="15"/>
              </w:rPr>
            </w:pPr>
            <w:r>
              <w:rPr>
                <w:rFonts w:hint="eastAsia" w:ascii="宋体" w:hAnsi="宋体" w:cs="宋体"/>
                <w:sz w:val="15"/>
                <w:szCs w:val="15"/>
              </w:rPr>
              <w:t>必修</w:t>
            </w:r>
          </w:p>
        </w:tc>
        <w:tc>
          <w:tcPr>
            <w:tcW w:w="248" w:type="pct"/>
            <w:vAlign w:val="center"/>
          </w:tcPr>
          <w:p w14:paraId="20458B8A">
            <w:pPr>
              <w:snapToGrid w:val="0"/>
              <w:jc w:val="center"/>
              <w:rPr>
                <w:rFonts w:ascii="宋体" w:hAnsi="宋体" w:cs="宋体"/>
                <w:sz w:val="15"/>
                <w:szCs w:val="15"/>
              </w:rPr>
            </w:pPr>
            <w:r>
              <w:rPr>
                <w:rFonts w:hint="eastAsia" w:ascii="宋体" w:hAnsi="宋体" w:cs="宋体"/>
                <w:sz w:val="15"/>
                <w:szCs w:val="15"/>
              </w:rPr>
              <w:t>1</w:t>
            </w:r>
          </w:p>
        </w:tc>
        <w:tc>
          <w:tcPr>
            <w:tcW w:w="269" w:type="pct"/>
            <w:vAlign w:val="center"/>
          </w:tcPr>
          <w:p w14:paraId="5CBDF43A">
            <w:pPr>
              <w:snapToGrid w:val="0"/>
              <w:jc w:val="center"/>
              <w:rPr>
                <w:rFonts w:ascii="宋体" w:hAnsi="宋体" w:cs="宋体"/>
                <w:sz w:val="15"/>
                <w:szCs w:val="15"/>
              </w:rPr>
            </w:pPr>
            <w:r>
              <w:rPr>
                <w:rFonts w:hint="eastAsia" w:ascii="宋体" w:hAnsi="宋体" w:cs="宋体"/>
                <w:sz w:val="15"/>
                <w:szCs w:val="15"/>
              </w:rPr>
              <w:t>考查</w:t>
            </w:r>
          </w:p>
        </w:tc>
        <w:tc>
          <w:tcPr>
            <w:tcW w:w="246" w:type="pct"/>
            <w:vAlign w:val="center"/>
          </w:tcPr>
          <w:p w14:paraId="5A495610">
            <w:pPr>
              <w:snapToGrid w:val="0"/>
              <w:jc w:val="center"/>
              <w:rPr>
                <w:rFonts w:ascii="宋体" w:hAnsi="宋体" w:cs="宋体"/>
                <w:sz w:val="15"/>
                <w:szCs w:val="15"/>
              </w:rPr>
            </w:pPr>
            <w:r>
              <w:rPr>
                <w:rFonts w:hint="eastAsia" w:ascii="宋体" w:hAnsi="宋体" w:cs="宋体"/>
                <w:sz w:val="15"/>
                <w:szCs w:val="15"/>
              </w:rPr>
              <w:t>32</w:t>
            </w:r>
          </w:p>
        </w:tc>
        <w:tc>
          <w:tcPr>
            <w:tcW w:w="246" w:type="pct"/>
            <w:vAlign w:val="center"/>
          </w:tcPr>
          <w:p w14:paraId="64DF029C">
            <w:pPr>
              <w:snapToGrid w:val="0"/>
              <w:jc w:val="center"/>
              <w:rPr>
                <w:rFonts w:ascii="宋体" w:hAnsi="宋体" w:cs="宋体"/>
                <w:sz w:val="15"/>
                <w:szCs w:val="15"/>
              </w:rPr>
            </w:pPr>
            <w:r>
              <w:rPr>
                <w:rFonts w:hint="eastAsia" w:ascii="宋体" w:hAnsi="宋体" w:cs="宋体"/>
                <w:sz w:val="15"/>
                <w:szCs w:val="15"/>
              </w:rPr>
              <w:t>20</w:t>
            </w:r>
          </w:p>
        </w:tc>
        <w:tc>
          <w:tcPr>
            <w:tcW w:w="246" w:type="pct"/>
            <w:vAlign w:val="center"/>
          </w:tcPr>
          <w:p w14:paraId="1B7D56A3">
            <w:pPr>
              <w:jc w:val="center"/>
              <w:rPr>
                <w:rFonts w:ascii="宋体" w:hAnsi="宋体" w:cs="宋体"/>
                <w:sz w:val="15"/>
                <w:szCs w:val="15"/>
              </w:rPr>
            </w:pPr>
            <w:r>
              <w:rPr>
                <w:rFonts w:hint="eastAsia" w:ascii="宋体" w:hAnsi="宋体" w:cs="宋体"/>
                <w:sz w:val="15"/>
                <w:szCs w:val="15"/>
              </w:rPr>
              <w:t>12</w:t>
            </w:r>
          </w:p>
        </w:tc>
        <w:tc>
          <w:tcPr>
            <w:tcW w:w="276" w:type="pct"/>
            <w:vAlign w:val="center"/>
          </w:tcPr>
          <w:p w14:paraId="78173B86">
            <w:pPr>
              <w:jc w:val="center"/>
              <w:rPr>
                <w:rFonts w:ascii="宋体" w:hAnsi="宋体" w:cs="宋体"/>
                <w:sz w:val="15"/>
                <w:szCs w:val="15"/>
              </w:rPr>
            </w:pPr>
            <w:r>
              <w:rPr>
                <w:rFonts w:hint="eastAsia" w:ascii="宋体" w:hAnsi="宋体" w:cs="宋体"/>
                <w:sz w:val="15"/>
                <w:szCs w:val="15"/>
              </w:rPr>
              <w:t>2*4</w:t>
            </w:r>
          </w:p>
        </w:tc>
        <w:tc>
          <w:tcPr>
            <w:tcW w:w="277" w:type="pct"/>
            <w:gridSpan w:val="2"/>
            <w:vAlign w:val="center"/>
          </w:tcPr>
          <w:p w14:paraId="6F81E796">
            <w:pPr>
              <w:jc w:val="center"/>
              <w:rPr>
                <w:rFonts w:ascii="宋体" w:hAnsi="宋体" w:cs="宋体"/>
                <w:sz w:val="15"/>
                <w:szCs w:val="15"/>
              </w:rPr>
            </w:pPr>
            <w:r>
              <w:rPr>
                <w:rFonts w:hint="eastAsia" w:ascii="宋体" w:hAnsi="宋体" w:cs="宋体"/>
                <w:sz w:val="15"/>
                <w:szCs w:val="15"/>
              </w:rPr>
              <w:t>2*4</w:t>
            </w:r>
          </w:p>
        </w:tc>
        <w:tc>
          <w:tcPr>
            <w:tcW w:w="276" w:type="pct"/>
            <w:vAlign w:val="center"/>
          </w:tcPr>
          <w:p w14:paraId="51CDE7AD">
            <w:pPr>
              <w:jc w:val="center"/>
              <w:rPr>
                <w:rFonts w:ascii="宋体" w:hAnsi="宋体" w:cs="宋体"/>
                <w:sz w:val="15"/>
                <w:szCs w:val="15"/>
              </w:rPr>
            </w:pPr>
            <w:r>
              <w:rPr>
                <w:rFonts w:hint="eastAsia" w:ascii="宋体" w:hAnsi="宋体" w:cs="宋体"/>
                <w:sz w:val="15"/>
                <w:szCs w:val="15"/>
              </w:rPr>
              <w:t>2*4</w:t>
            </w:r>
          </w:p>
        </w:tc>
        <w:tc>
          <w:tcPr>
            <w:tcW w:w="276" w:type="pct"/>
            <w:vAlign w:val="center"/>
          </w:tcPr>
          <w:p w14:paraId="5FC384FD">
            <w:pPr>
              <w:jc w:val="center"/>
              <w:rPr>
                <w:rFonts w:ascii="宋体" w:hAnsi="宋体" w:cs="宋体"/>
                <w:sz w:val="15"/>
                <w:szCs w:val="15"/>
              </w:rPr>
            </w:pPr>
            <w:r>
              <w:rPr>
                <w:rFonts w:hint="eastAsia" w:ascii="宋体" w:hAnsi="宋体" w:cs="宋体"/>
                <w:sz w:val="15"/>
                <w:szCs w:val="15"/>
              </w:rPr>
              <w:t>2*4</w:t>
            </w:r>
          </w:p>
        </w:tc>
        <w:tc>
          <w:tcPr>
            <w:tcW w:w="276" w:type="pct"/>
            <w:vAlign w:val="center"/>
          </w:tcPr>
          <w:p w14:paraId="41C149F2">
            <w:pPr>
              <w:snapToGrid w:val="0"/>
              <w:jc w:val="center"/>
              <w:rPr>
                <w:rFonts w:ascii="宋体" w:hAnsi="宋体" w:cs="宋体"/>
                <w:sz w:val="15"/>
                <w:szCs w:val="15"/>
              </w:rPr>
            </w:pPr>
          </w:p>
        </w:tc>
        <w:tc>
          <w:tcPr>
            <w:tcW w:w="284" w:type="pct"/>
            <w:vAlign w:val="center"/>
          </w:tcPr>
          <w:p w14:paraId="671C5960">
            <w:pPr>
              <w:snapToGrid w:val="0"/>
              <w:jc w:val="center"/>
              <w:rPr>
                <w:rFonts w:ascii="宋体" w:hAnsi="宋体" w:cs="宋体"/>
                <w:sz w:val="15"/>
                <w:szCs w:val="15"/>
              </w:rPr>
            </w:pPr>
          </w:p>
        </w:tc>
      </w:tr>
      <w:tr w14:paraId="7E95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vAlign w:val="center"/>
          </w:tcPr>
          <w:p w14:paraId="164DBE37">
            <w:pPr>
              <w:snapToGrid w:val="0"/>
              <w:jc w:val="center"/>
              <w:rPr>
                <w:rFonts w:ascii="宋体" w:hAnsi="宋体" w:cs="宋体"/>
                <w:kern w:val="0"/>
                <w:sz w:val="15"/>
                <w:szCs w:val="15"/>
              </w:rPr>
            </w:pPr>
          </w:p>
        </w:tc>
        <w:tc>
          <w:tcPr>
            <w:tcW w:w="223" w:type="pct"/>
            <w:vMerge w:val="continue"/>
            <w:vAlign w:val="center"/>
          </w:tcPr>
          <w:p w14:paraId="74B13F0A">
            <w:pPr>
              <w:snapToGrid w:val="0"/>
              <w:jc w:val="center"/>
              <w:rPr>
                <w:rFonts w:ascii="宋体" w:hAnsi="宋体" w:cs="宋体"/>
                <w:kern w:val="0"/>
                <w:sz w:val="15"/>
                <w:szCs w:val="15"/>
              </w:rPr>
            </w:pPr>
          </w:p>
        </w:tc>
        <w:tc>
          <w:tcPr>
            <w:tcW w:w="207" w:type="pct"/>
            <w:vAlign w:val="center"/>
          </w:tcPr>
          <w:p w14:paraId="7D12DCAB">
            <w:pPr>
              <w:snapToGrid w:val="0"/>
              <w:jc w:val="center"/>
              <w:rPr>
                <w:rFonts w:ascii="宋体" w:hAnsi="宋体" w:cs="宋体"/>
                <w:sz w:val="15"/>
                <w:szCs w:val="15"/>
              </w:rPr>
            </w:pPr>
            <w:r>
              <w:rPr>
                <w:rFonts w:hint="eastAsia" w:ascii="宋体" w:hAnsi="宋体" w:cs="宋体"/>
                <w:sz w:val="15"/>
                <w:szCs w:val="15"/>
              </w:rPr>
              <w:t>4</w:t>
            </w:r>
          </w:p>
        </w:tc>
        <w:tc>
          <w:tcPr>
            <w:tcW w:w="332" w:type="pct"/>
            <w:vAlign w:val="center"/>
          </w:tcPr>
          <w:p w14:paraId="4DD11156">
            <w:pPr>
              <w:snapToGrid w:val="0"/>
              <w:jc w:val="center"/>
              <w:rPr>
                <w:rFonts w:ascii="宋体" w:hAnsi="宋体" w:cs="宋体"/>
                <w:sz w:val="15"/>
                <w:szCs w:val="15"/>
              </w:rPr>
            </w:pPr>
            <w:r>
              <w:rPr>
                <w:rFonts w:hint="eastAsia" w:ascii="宋体" w:hAnsi="宋体" w:cs="宋体"/>
                <w:sz w:val="15"/>
                <w:szCs w:val="15"/>
              </w:rPr>
              <w:t>MY0005</w:t>
            </w:r>
          </w:p>
        </w:tc>
        <w:tc>
          <w:tcPr>
            <w:tcW w:w="850" w:type="pct"/>
            <w:vAlign w:val="center"/>
          </w:tcPr>
          <w:p w14:paraId="105AA94C">
            <w:pPr>
              <w:snapToGrid w:val="0"/>
              <w:jc w:val="center"/>
              <w:rPr>
                <w:rFonts w:ascii="宋体" w:hAnsi="宋体" w:cs="宋体"/>
                <w:sz w:val="15"/>
                <w:szCs w:val="15"/>
              </w:rPr>
            </w:pPr>
            <w:r>
              <w:rPr>
                <w:rFonts w:hint="eastAsia" w:ascii="宋体" w:hAnsi="宋体" w:cs="宋体"/>
                <w:sz w:val="15"/>
                <w:szCs w:val="15"/>
              </w:rPr>
              <w:t>习近平新时代中国特色社会主义思想概论</w:t>
            </w:r>
          </w:p>
        </w:tc>
        <w:tc>
          <w:tcPr>
            <w:tcW w:w="255" w:type="pct"/>
            <w:vAlign w:val="center"/>
          </w:tcPr>
          <w:p w14:paraId="44A4CB1A">
            <w:pPr>
              <w:snapToGrid w:val="0"/>
              <w:jc w:val="center"/>
              <w:rPr>
                <w:rFonts w:ascii="宋体" w:hAnsi="宋体" w:cs="宋体"/>
                <w:sz w:val="15"/>
                <w:szCs w:val="15"/>
              </w:rPr>
            </w:pPr>
            <w:r>
              <w:rPr>
                <w:rFonts w:hint="eastAsia" w:ascii="宋体" w:hAnsi="宋体" w:cs="宋体"/>
                <w:sz w:val="15"/>
                <w:szCs w:val="15"/>
              </w:rPr>
              <w:t>必修</w:t>
            </w:r>
          </w:p>
        </w:tc>
        <w:tc>
          <w:tcPr>
            <w:tcW w:w="248" w:type="pct"/>
            <w:vAlign w:val="center"/>
          </w:tcPr>
          <w:p w14:paraId="5B2CB733">
            <w:pPr>
              <w:snapToGrid w:val="0"/>
              <w:jc w:val="center"/>
              <w:rPr>
                <w:rFonts w:ascii="宋体" w:hAnsi="宋体" w:cs="宋体"/>
                <w:sz w:val="15"/>
                <w:szCs w:val="15"/>
              </w:rPr>
            </w:pPr>
            <w:r>
              <w:rPr>
                <w:rFonts w:hint="eastAsia" w:ascii="宋体" w:hAnsi="宋体" w:cs="宋体"/>
                <w:sz w:val="15"/>
                <w:szCs w:val="15"/>
              </w:rPr>
              <w:t>3</w:t>
            </w:r>
          </w:p>
        </w:tc>
        <w:tc>
          <w:tcPr>
            <w:tcW w:w="269" w:type="pct"/>
            <w:vAlign w:val="center"/>
          </w:tcPr>
          <w:p w14:paraId="6886BBDF">
            <w:pPr>
              <w:snapToGrid w:val="0"/>
              <w:jc w:val="center"/>
              <w:rPr>
                <w:rFonts w:ascii="宋体" w:hAnsi="宋体" w:cs="宋体"/>
                <w:sz w:val="15"/>
                <w:szCs w:val="15"/>
              </w:rPr>
            </w:pPr>
            <w:r>
              <w:rPr>
                <w:rFonts w:hint="eastAsia" w:ascii="宋体" w:hAnsi="宋体" w:cs="宋体"/>
                <w:sz w:val="15"/>
                <w:szCs w:val="15"/>
              </w:rPr>
              <w:t>考试</w:t>
            </w:r>
          </w:p>
        </w:tc>
        <w:tc>
          <w:tcPr>
            <w:tcW w:w="246" w:type="pct"/>
            <w:vAlign w:val="center"/>
          </w:tcPr>
          <w:p w14:paraId="7E3AA76A">
            <w:pPr>
              <w:snapToGrid w:val="0"/>
              <w:jc w:val="center"/>
              <w:rPr>
                <w:rFonts w:hint="eastAsia" w:ascii="宋体" w:hAnsi="宋体" w:cs="宋体"/>
                <w:sz w:val="15"/>
                <w:szCs w:val="15"/>
              </w:rPr>
            </w:pPr>
            <w:r>
              <w:rPr>
                <w:rFonts w:hint="eastAsia" w:ascii="宋体" w:hAnsi="宋体" w:cs="宋体"/>
                <w:sz w:val="15"/>
                <w:szCs w:val="15"/>
              </w:rPr>
              <w:t>54</w:t>
            </w:r>
          </w:p>
          <w:p w14:paraId="412D5B1C">
            <w:pPr>
              <w:snapToGrid w:val="0"/>
              <w:jc w:val="center"/>
              <w:rPr>
                <w:rFonts w:hint="default" w:ascii="宋体" w:hAnsi="宋体" w:eastAsia="宋体" w:cs="宋体"/>
                <w:sz w:val="15"/>
                <w:szCs w:val="15"/>
                <w:lang w:val="en-US" w:eastAsia="zh-CN"/>
              </w:rPr>
            </w:pPr>
            <w:r>
              <w:rPr>
                <w:rFonts w:hint="eastAsia" w:ascii="宋体" w:hAnsi="宋体" w:cs="宋体"/>
                <w:sz w:val="15"/>
                <w:szCs w:val="15"/>
                <w:lang w:val="en-US" w:eastAsia="zh-CN"/>
              </w:rPr>
              <w:t>56</w:t>
            </w:r>
          </w:p>
        </w:tc>
        <w:tc>
          <w:tcPr>
            <w:tcW w:w="246" w:type="pct"/>
            <w:vAlign w:val="center"/>
          </w:tcPr>
          <w:p w14:paraId="4E7F70B9">
            <w:pPr>
              <w:snapToGrid w:val="0"/>
              <w:jc w:val="center"/>
              <w:rPr>
                <w:rFonts w:hint="eastAsia" w:ascii="宋体" w:hAnsi="宋体" w:cs="宋体"/>
                <w:sz w:val="15"/>
                <w:szCs w:val="15"/>
              </w:rPr>
            </w:pPr>
            <w:r>
              <w:rPr>
                <w:rFonts w:hint="eastAsia" w:ascii="宋体" w:hAnsi="宋体" w:cs="宋体"/>
                <w:sz w:val="15"/>
                <w:szCs w:val="15"/>
              </w:rPr>
              <w:t>44</w:t>
            </w:r>
          </w:p>
          <w:p w14:paraId="01259858">
            <w:pPr>
              <w:snapToGrid w:val="0"/>
              <w:jc w:val="center"/>
              <w:rPr>
                <w:rFonts w:hint="default" w:ascii="宋体" w:hAnsi="宋体" w:eastAsia="宋体" w:cs="宋体"/>
                <w:sz w:val="15"/>
                <w:szCs w:val="15"/>
                <w:lang w:val="en-US" w:eastAsia="zh-CN"/>
              </w:rPr>
            </w:pPr>
            <w:r>
              <w:rPr>
                <w:rFonts w:hint="eastAsia" w:ascii="宋体" w:hAnsi="宋体" w:cs="宋体"/>
                <w:sz w:val="15"/>
                <w:szCs w:val="15"/>
                <w:lang w:val="en-US" w:eastAsia="zh-CN"/>
              </w:rPr>
              <w:t>38</w:t>
            </w:r>
          </w:p>
        </w:tc>
        <w:tc>
          <w:tcPr>
            <w:tcW w:w="246" w:type="pct"/>
            <w:vAlign w:val="center"/>
          </w:tcPr>
          <w:p w14:paraId="25D812B3">
            <w:pPr>
              <w:snapToGrid w:val="0"/>
              <w:jc w:val="center"/>
              <w:rPr>
                <w:rFonts w:hint="eastAsia" w:ascii="宋体" w:hAnsi="宋体" w:cs="宋体"/>
                <w:sz w:val="15"/>
                <w:szCs w:val="15"/>
              </w:rPr>
            </w:pPr>
            <w:r>
              <w:rPr>
                <w:rFonts w:hint="eastAsia" w:ascii="宋体" w:hAnsi="宋体" w:cs="宋体"/>
                <w:sz w:val="15"/>
                <w:szCs w:val="15"/>
              </w:rPr>
              <w:t>10</w:t>
            </w:r>
          </w:p>
          <w:p w14:paraId="77BF5CC2">
            <w:pPr>
              <w:snapToGrid w:val="0"/>
              <w:jc w:val="center"/>
              <w:rPr>
                <w:rFonts w:hint="default" w:ascii="宋体" w:hAnsi="宋体" w:eastAsia="宋体" w:cs="宋体"/>
                <w:sz w:val="15"/>
                <w:szCs w:val="15"/>
                <w:lang w:val="en-US" w:eastAsia="zh-CN"/>
              </w:rPr>
            </w:pPr>
            <w:r>
              <w:rPr>
                <w:rFonts w:hint="eastAsia" w:ascii="宋体" w:hAnsi="宋体" w:cs="宋体"/>
                <w:sz w:val="15"/>
                <w:szCs w:val="15"/>
                <w:lang w:val="en-US" w:eastAsia="zh-CN"/>
              </w:rPr>
              <w:t>18</w:t>
            </w:r>
          </w:p>
        </w:tc>
        <w:tc>
          <w:tcPr>
            <w:tcW w:w="276" w:type="pct"/>
            <w:vAlign w:val="center"/>
          </w:tcPr>
          <w:p w14:paraId="12D00CB0">
            <w:pPr>
              <w:jc w:val="center"/>
              <w:rPr>
                <w:rFonts w:ascii="宋体" w:hAnsi="宋体" w:cs="宋体"/>
                <w:sz w:val="15"/>
                <w:szCs w:val="15"/>
              </w:rPr>
            </w:pPr>
          </w:p>
        </w:tc>
        <w:tc>
          <w:tcPr>
            <w:tcW w:w="277" w:type="pct"/>
            <w:gridSpan w:val="2"/>
            <w:vAlign w:val="center"/>
          </w:tcPr>
          <w:p w14:paraId="41999C46">
            <w:pPr>
              <w:jc w:val="center"/>
              <w:rPr>
                <w:rFonts w:ascii="宋体" w:hAnsi="宋体" w:cs="宋体"/>
                <w:sz w:val="15"/>
                <w:szCs w:val="15"/>
              </w:rPr>
            </w:pPr>
          </w:p>
        </w:tc>
        <w:tc>
          <w:tcPr>
            <w:tcW w:w="276" w:type="pct"/>
            <w:vAlign w:val="center"/>
          </w:tcPr>
          <w:p w14:paraId="61F8C7AF">
            <w:pPr>
              <w:jc w:val="center"/>
              <w:rPr>
                <w:rFonts w:ascii="宋体" w:hAnsi="宋体" w:cs="宋体"/>
                <w:sz w:val="15"/>
                <w:szCs w:val="15"/>
              </w:rPr>
            </w:pPr>
          </w:p>
        </w:tc>
        <w:tc>
          <w:tcPr>
            <w:tcW w:w="276" w:type="pct"/>
            <w:vAlign w:val="center"/>
          </w:tcPr>
          <w:p w14:paraId="514FDAA7">
            <w:pPr>
              <w:jc w:val="center"/>
              <w:rPr>
                <w:rFonts w:hint="default" w:ascii="宋体" w:hAnsi="宋体" w:eastAsia="宋体" w:cs="宋体"/>
                <w:sz w:val="15"/>
                <w:szCs w:val="15"/>
                <w:lang w:val="en-US" w:eastAsia="zh-CN"/>
              </w:rPr>
            </w:pPr>
            <w:r>
              <w:rPr>
                <w:rFonts w:hint="eastAsia" w:ascii="宋体" w:hAnsi="宋体" w:cs="宋体"/>
                <w:sz w:val="15"/>
                <w:szCs w:val="15"/>
              </w:rPr>
              <w:t>4*</w:t>
            </w:r>
            <w:r>
              <w:rPr>
                <w:rFonts w:hint="eastAsia" w:ascii="宋体" w:hAnsi="宋体" w:cs="宋体"/>
                <w:sz w:val="15"/>
                <w:szCs w:val="15"/>
                <w:lang w:val="en-US" w:eastAsia="zh-CN"/>
              </w:rPr>
              <w:t>14</w:t>
            </w:r>
          </w:p>
        </w:tc>
        <w:tc>
          <w:tcPr>
            <w:tcW w:w="276" w:type="pct"/>
            <w:vAlign w:val="center"/>
          </w:tcPr>
          <w:p w14:paraId="2F3AD375">
            <w:pPr>
              <w:snapToGrid w:val="0"/>
              <w:jc w:val="center"/>
              <w:rPr>
                <w:rFonts w:ascii="宋体" w:hAnsi="宋体" w:cs="宋体"/>
                <w:sz w:val="15"/>
                <w:szCs w:val="15"/>
              </w:rPr>
            </w:pPr>
          </w:p>
        </w:tc>
        <w:tc>
          <w:tcPr>
            <w:tcW w:w="284" w:type="pct"/>
            <w:vAlign w:val="center"/>
          </w:tcPr>
          <w:p w14:paraId="3D9CBABC">
            <w:pPr>
              <w:snapToGrid w:val="0"/>
              <w:jc w:val="center"/>
              <w:rPr>
                <w:rFonts w:ascii="宋体" w:hAnsi="宋体" w:cs="宋体"/>
                <w:sz w:val="15"/>
                <w:szCs w:val="15"/>
              </w:rPr>
            </w:pPr>
          </w:p>
        </w:tc>
      </w:tr>
      <w:tr w14:paraId="6A175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351892E0">
            <w:pPr>
              <w:snapToGrid w:val="0"/>
              <w:jc w:val="center"/>
              <w:rPr>
                <w:rFonts w:ascii="宋体" w:hAnsi="宋体" w:cs="宋体"/>
                <w:kern w:val="0"/>
                <w:sz w:val="15"/>
                <w:szCs w:val="15"/>
              </w:rPr>
            </w:pPr>
          </w:p>
        </w:tc>
        <w:tc>
          <w:tcPr>
            <w:tcW w:w="223" w:type="pct"/>
            <w:vMerge w:val="continue"/>
            <w:vAlign w:val="center"/>
          </w:tcPr>
          <w:p w14:paraId="7DEEF05B">
            <w:pPr>
              <w:snapToGrid w:val="0"/>
              <w:jc w:val="center"/>
              <w:rPr>
                <w:rFonts w:ascii="宋体" w:hAnsi="宋体" w:cs="宋体"/>
                <w:kern w:val="0"/>
                <w:sz w:val="15"/>
                <w:szCs w:val="15"/>
              </w:rPr>
            </w:pPr>
          </w:p>
        </w:tc>
        <w:tc>
          <w:tcPr>
            <w:tcW w:w="207" w:type="pct"/>
            <w:vAlign w:val="center"/>
          </w:tcPr>
          <w:p w14:paraId="2A403B5E">
            <w:pPr>
              <w:snapToGrid w:val="0"/>
              <w:jc w:val="center"/>
              <w:rPr>
                <w:rFonts w:ascii="宋体" w:hAnsi="宋体" w:cs="宋体"/>
                <w:sz w:val="15"/>
                <w:szCs w:val="15"/>
              </w:rPr>
            </w:pPr>
            <w:r>
              <w:rPr>
                <w:rFonts w:hint="eastAsia" w:ascii="宋体" w:hAnsi="宋体" w:cs="宋体"/>
                <w:sz w:val="15"/>
                <w:szCs w:val="15"/>
              </w:rPr>
              <w:t>5</w:t>
            </w:r>
          </w:p>
        </w:tc>
        <w:tc>
          <w:tcPr>
            <w:tcW w:w="332" w:type="pct"/>
            <w:vAlign w:val="center"/>
          </w:tcPr>
          <w:p w14:paraId="44B520ED">
            <w:pPr>
              <w:snapToGrid w:val="0"/>
              <w:jc w:val="center"/>
              <w:rPr>
                <w:rFonts w:ascii="宋体" w:hAnsi="宋体" w:cs="宋体"/>
                <w:sz w:val="15"/>
                <w:szCs w:val="15"/>
              </w:rPr>
            </w:pPr>
            <w:r>
              <w:rPr>
                <w:rFonts w:hint="eastAsia" w:ascii="宋体" w:hAnsi="宋体" w:cs="宋体"/>
                <w:sz w:val="15"/>
                <w:szCs w:val="15"/>
              </w:rPr>
              <w:t>016620</w:t>
            </w:r>
          </w:p>
        </w:tc>
        <w:tc>
          <w:tcPr>
            <w:tcW w:w="850" w:type="pct"/>
            <w:vAlign w:val="center"/>
          </w:tcPr>
          <w:p w14:paraId="371FECBD">
            <w:pPr>
              <w:snapToGrid w:val="0"/>
              <w:jc w:val="center"/>
              <w:rPr>
                <w:rFonts w:ascii="宋体" w:hAnsi="宋体" w:cs="宋体"/>
                <w:sz w:val="15"/>
                <w:szCs w:val="15"/>
              </w:rPr>
            </w:pPr>
            <w:r>
              <w:rPr>
                <w:rFonts w:hint="eastAsia" w:ascii="宋体" w:hAnsi="宋体" w:cs="宋体"/>
                <w:sz w:val="15"/>
                <w:szCs w:val="15"/>
              </w:rPr>
              <w:t>军事理论</w:t>
            </w:r>
          </w:p>
        </w:tc>
        <w:tc>
          <w:tcPr>
            <w:tcW w:w="255" w:type="pct"/>
            <w:vAlign w:val="center"/>
          </w:tcPr>
          <w:p w14:paraId="5DF9BAB9">
            <w:pPr>
              <w:snapToGrid w:val="0"/>
              <w:jc w:val="center"/>
              <w:rPr>
                <w:rFonts w:ascii="宋体" w:hAnsi="宋体" w:cs="宋体"/>
                <w:sz w:val="15"/>
                <w:szCs w:val="15"/>
              </w:rPr>
            </w:pPr>
            <w:r>
              <w:rPr>
                <w:rFonts w:hint="eastAsia" w:ascii="宋体" w:hAnsi="宋体" w:cs="宋体"/>
                <w:sz w:val="15"/>
                <w:szCs w:val="15"/>
              </w:rPr>
              <w:t>必修</w:t>
            </w:r>
          </w:p>
        </w:tc>
        <w:tc>
          <w:tcPr>
            <w:tcW w:w="248" w:type="pct"/>
            <w:vAlign w:val="center"/>
          </w:tcPr>
          <w:p w14:paraId="54045579">
            <w:pPr>
              <w:snapToGrid w:val="0"/>
              <w:jc w:val="center"/>
              <w:rPr>
                <w:rFonts w:ascii="宋体" w:hAnsi="宋体" w:cs="宋体"/>
                <w:sz w:val="15"/>
                <w:szCs w:val="15"/>
              </w:rPr>
            </w:pPr>
            <w:r>
              <w:rPr>
                <w:rFonts w:hint="eastAsia" w:ascii="宋体" w:hAnsi="宋体" w:cs="宋体"/>
                <w:sz w:val="15"/>
                <w:szCs w:val="15"/>
              </w:rPr>
              <w:t>2</w:t>
            </w:r>
          </w:p>
        </w:tc>
        <w:tc>
          <w:tcPr>
            <w:tcW w:w="269" w:type="pct"/>
            <w:vAlign w:val="center"/>
          </w:tcPr>
          <w:p w14:paraId="1B157C78">
            <w:pPr>
              <w:snapToGrid w:val="0"/>
              <w:jc w:val="center"/>
              <w:rPr>
                <w:rFonts w:ascii="宋体" w:hAnsi="宋体" w:cs="宋体"/>
                <w:sz w:val="15"/>
                <w:szCs w:val="15"/>
              </w:rPr>
            </w:pPr>
            <w:r>
              <w:rPr>
                <w:rFonts w:hint="eastAsia" w:ascii="宋体" w:hAnsi="宋体" w:cs="宋体"/>
                <w:sz w:val="15"/>
                <w:szCs w:val="15"/>
              </w:rPr>
              <w:t>考查</w:t>
            </w:r>
          </w:p>
        </w:tc>
        <w:tc>
          <w:tcPr>
            <w:tcW w:w="246" w:type="pct"/>
            <w:vAlign w:val="center"/>
          </w:tcPr>
          <w:p w14:paraId="37F31A37">
            <w:pPr>
              <w:snapToGrid w:val="0"/>
              <w:jc w:val="center"/>
              <w:rPr>
                <w:rFonts w:ascii="宋体" w:hAnsi="宋体" w:cs="宋体"/>
                <w:sz w:val="15"/>
                <w:szCs w:val="15"/>
              </w:rPr>
            </w:pPr>
            <w:r>
              <w:rPr>
                <w:rFonts w:hint="eastAsia" w:ascii="宋体" w:hAnsi="宋体" w:cs="宋体"/>
                <w:sz w:val="15"/>
                <w:szCs w:val="15"/>
              </w:rPr>
              <w:t>36</w:t>
            </w:r>
          </w:p>
        </w:tc>
        <w:tc>
          <w:tcPr>
            <w:tcW w:w="246" w:type="pct"/>
            <w:vAlign w:val="center"/>
          </w:tcPr>
          <w:p w14:paraId="77C799CF">
            <w:pPr>
              <w:snapToGrid w:val="0"/>
              <w:jc w:val="center"/>
              <w:rPr>
                <w:rFonts w:ascii="宋体" w:hAnsi="宋体" w:cs="宋体"/>
                <w:sz w:val="15"/>
                <w:szCs w:val="15"/>
              </w:rPr>
            </w:pPr>
            <w:r>
              <w:rPr>
                <w:rFonts w:hint="eastAsia" w:ascii="宋体" w:hAnsi="宋体" w:cs="宋体"/>
                <w:sz w:val="15"/>
                <w:szCs w:val="15"/>
              </w:rPr>
              <w:t>36</w:t>
            </w:r>
          </w:p>
        </w:tc>
        <w:tc>
          <w:tcPr>
            <w:tcW w:w="246" w:type="pct"/>
            <w:vAlign w:val="center"/>
          </w:tcPr>
          <w:p w14:paraId="535E69DA">
            <w:pPr>
              <w:snapToGrid w:val="0"/>
              <w:jc w:val="center"/>
              <w:rPr>
                <w:rFonts w:ascii="宋体" w:hAnsi="宋体" w:cs="宋体"/>
                <w:sz w:val="15"/>
                <w:szCs w:val="15"/>
              </w:rPr>
            </w:pPr>
            <w:r>
              <w:rPr>
                <w:rFonts w:hint="eastAsia" w:ascii="宋体" w:hAnsi="宋体" w:cs="宋体"/>
                <w:sz w:val="15"/>
                <w:szCs w:val="15"/>
              </w:rPr>
              <w:t>0</w:t>
            </w:r>
          </w:p>
        </w:tc>
        <w:tc>
          <w:tcPr>
            <w:tcW w:w="276" w:type="pct"/>
            <w:vAlign w:val="center"/>
          </w:tcPr>
          <w:p w14:paraId="5D36DAD8">
            <w:pPr>
              <w:jc w:val="center"/>
              <w:rPr>
                <w:rFonts w:ascii="宋体" w:hAnsi="宋体" w:cs="宋体"/>
                <w:sz w:val="15"/>
                <w:szCs w:val="15"/>
              </w:rPr>
            </w:pPr>
          </w:p>
        </w:tc>
        <w:tc>
          <w:tcPr>
            <w:tcW w:w="277" w:type="pct"/>
            <w:gridSpan w:val="2"/>
            <w:vAlign w:val="center"/>
          </w:tcPr>
          <w:p w14:paraId="06EA45B4">
            <w:pPr>
              <w:snapToGrid w:val="0"/>
              <w:jc w:val="center"/>
              <w:rPr>
                <w:rFonts w:ascii="宋体" w:hAnsi="宋体" w:cs="宋体"/>
                <w:sz w:val="15"/>
                <w:szCs w:val="15"/>
              </w:rPr>
            </w:pPr>
            <w:r>
              <w:rPr>
                <w:rFonts w:hint="eastAsia" w:ascii="宋体" w:hAnsi="宋体" w:cs="宋体"/>
                <w:sz w:val="15"/>
                <w:szCs w:val="15"/>
              </w:rPr>
              <w:t>2*18</w:t>
            </w:r>
          </w:p>
        </w:tc>
        <w:tc>
          <w:tcPr>
            <w:tcW w:w="276" w:type="pct"/>
            <w:vAlign w:val="center"/>
          </w:tcPr>
          <w:p w14:paraId="50C6FE36">
            <w:pPr>
              <w:snapToGrid w:val="0"/>
              <w:jc w:val="center"/>
              <w:rPr>
                <w:rFonts w:ascii="宋体" w:hAnsi="宋体" w:cs="宋体"/>
                <w:sz w:val="15"/>
                <w:szCs w:val="15"/>
              </w:rPr>
            </w:pPr>
          </w:p>
        </w:tc>
        <w:tc>
          <w:tcPr>
            <w:tcW w:w="276" w:type="pct"/>
            <w:vAlign w:val="center"/>
          </w:tcPr>
          <w:p w14:paraId="67867FBF">
            <w:pPr>
              <w:snapToGrid w:val="0"/>
              <w:jc w:val="center"/>
              <w:rPr>
                <w:rFonts w:ascii="宋体" w:hAnsi="宋体" w:cs="宋体"/>
                <w:sz w:val="15"/>
                <w:szCs w:val="15"/>
              </w:rPr>
            </w:pPr>
          </w:p>
        </w:tc>
        <w:tc>
          <w:tcPr>
            <w:tcW w:w="276" w:type="pct"/>
            <w:vAlign w:val="center"/>
          </w:tcPr>
          <w:p w14:paraId="6E75FBF0">
            <w:pPr>
              <w:snapToGrid w:val="0"/>
              <w:jc w:val="center"/>
              <w:rPr>
                <w:rFonts w:ascii="宋体" w:hAnsi="宋体" w:cs="宋体"/>
                <w:sz w:val="15"/>
                <w:szCs w:val="15"/>
              </w:rPr>
            </w:pPr>
          </w:p>
        </w:tc>
        <w:tc>
          <w:tcPr>
            <w:tcW w:w="284" w:type="pct"/>
            <w:vAlign w:val="center"/>
          </w:tcPr>
          <w:p w14:paraId="79829951">
            <w:pPr>
              <w:snapToGrid w:val="0"/>
              <w:jc w:val="center"/>
              <w:rPr>
                <w:rFonts w:ascii="宋体" w:hAnsi="宋体" w:cs="宋体"/>
                <w:sz w:val="15"/>
                <w:szCs w:val="15"/>
              </w:rPr>
            </w:pPr>
          </w:p>
        </w:tc>
      </w:tr>
      <w:tr w14:paraId="3FDC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773D42E0">
            <w:pPr>
              <w:snapToGrid w:val="0"/>
              <w:jc w:val="center"/>
              <w:rPr>
                <w:rFonts w:ascii="宋体" w:hAnsi="宋体" w:cs="宋体"/>
                <w:kern w:val="0"/>
                <w:sz w:val="15"/>
                <w:szCs w:val="15"/>
              </w:rPr>
            </w:pPr>
          </w:p>
        </w:tc>
        <w:tc>
          <w:tcPr>
            <w:tcW w:w="223" w:type="pct"/>
            <w:vMerge w:val="continue"/>
            <w:vAlign w:val="center"/>
          </w:tcPr>
          <w:p w14:paraId="42C8FDA6">
            <w:pPr>
              <w:snapToGrid w:val="0"/>
              <w:jc w:val="center"/>
              <w:rPr>
                <w:rFonts w:ascii="宋体" w:hAnsi="宋体" w:cs="宋体"/>
                <w:kern w:val="0"/>
                <w:sz w:val="15"/>
                <w:szCs w:val="15"/>
              </w:rPr>
            </w:pPr>
          </w:p>
        </w:tc>
        <w:tc>
          <w:tcPr>
            <w:tcW w:w="207" w:type="pct"/>
            <w:vAlign w:val="center"/>
          </w:tcPr>
          <w:p w14:paraId="0D002C38">
            <w:pPr>
              <w:snapToGrid w:val="0"/>
              <w:jc w:val="center"/>
              <w:rPr>
                <w:rFonts w:ascii="宋体" w:hAnsi="宋体" w:cs="宋体"/>
                <w:sz w:val="15"/>
                <w:szCs w:val="15"/>
              </w:rPr>
            </w:pPr>
            <w:r>
              <w:rPr>
                <w:rFonts w:hint="eastAsia" w:ascii="宋体" w:hAnsi="宋体" w:cs="宋体"/>
                <w:sz w:val="15"/>
                <w:szCs w:val="15"/>
              </w:rPr>
              <w:t>6</w:t>
            </w:r>
          </w:p>
        </w:tc>
        <w:tc>
          <w:tcPr>
            <w:tcW w:w="332" w:type="pct"/>
            <w:vAlign w:val="center"/>
          </w:tcPr>
          <w:p w14:paraId="7413C133">
            <w:pPr>
              <w:snapToGrid w:val="0"/>
              <w:jc w:val="center"/>
              <w:rPr>
                <w:rFonts w:ascii="宋体" w:hAnsi="宋体" w:cs="宋体"/>
                <w:sz w:val="15"/>
                <w:szCs w:val="15"/>
              </w:rPr>
            </w:pPr>
            <w:r>
              <w:rPr>
                <w:rFonts w:hint="eastAsia" w:ascii="宋体" w:hAnsi="宋体" w:cs="宋体"/>
                <w:sz w:val="15"/>
                <w:szCs w:val="15"/>
              </w:rPr>
              <w:t>016624</w:t>
            </w:r>
          </w:p>
        </w:tc>
        <w:tc>
          <w:tcPr>
            <w:tcW w:w="850" w:type="pct"/>
            <w:vAlign w:val="center"/>
          </w:tcPr>
          <w:p w14:paraId="6B56F4B3">
            <w:pPr>
              <w:snapToGrid w:val="0"/>
              <w:jc w:val="center"/>
              <w:rPr>
                <w:rFonts w:ascii="宋体" w:hAnsi="宋体" w:cs="宋体"/>
                <w:sz w:val="15"/>
                <w:szCs w:val="15"/>
              </w:rPr>
            </w:pPr>
            <w:r>
              <w:rPr>
                <w:rFonts w:hint="eastAsia" w:ascii="宋体" w:hAnsi="宋体" w:cs="宋体"/>
                <w:sz w:val="15"/>
                <w:szCs w:val="15"/>
              </w:rPr>
              <w:t>军事技能</w:t>
            </w:r>
          </w:p>
        </w:tc>
        <w:tc>
          <w:tcPr>
            <w:tcW w:w="255" w:type="pct"/>
            <w:vAlign w:val="center"/>
          </w:tcPr>
          <w:p w14:paraId="4D65CF11">
            <w:pPr>
              <w:snapToGrid w:val="0"/>
              <w:jc w:val="center"/>
              <w:rPr>
                <w:rFonts w:ascii="宋体" w:hAnsi="宋体" w:cs="宋体"/>
                <w:sz w:val="15"/>
                <w:szCs w:val="15"/>
              </w:rPr>
            </w:pPr>
            <w:r>
              <w:rPr>
                <w:rFonts w:hint="eastAsia" w:ascii="宋体" w:hAnsi="宋体" w:cs="宋体"/>
                <w:sz w:val="15"/>
                <w:szCs w:val="15"/>
              </w:rPr>
              <w:t>必修</w:t>
            </w:r>
          </w:p>
        </w:tc>
        <w:tc>
          <w:tcPr>
            <w:tcW w:w="248" w:type="pct"/>
            <w:vAlign w:val="center"/>
          </w:tcPr>
          <w:p w14:paraId="2A8E013A">
            <w:pPr>
              <w:snapToGrid w:val="0"/>
              <w:jc w:val="center"/>
              <w:rPr>
                <w:rFonts w:ascii="宋体" w:hAnsi="宋体" w:cs="宋体"/>
                <w:sz w:val="15"/>
                <w:szCs w:val="15"/>
              </w:rPr>
            </w:pPr>
            <w:r>
              <w:rPr>
                <w:rFonts w:hint="eastAsia" w:ascii="宋体" w:hAnsi="宋体" w:cs="宋体"/>
                <w:sz w:val="15"/>
                <w:szCs w:val="15"/>
              </w:rPr>
              <w:t>2</w:t>
            </w:r>
          </w:p>
        </w:tc>
        <w:tc>
          <w:tcPr>
            <w:tcW w:w="269" w:type="pct"/>
            <w:vAlign w:val="center"/>
          </w:tcPr>
          <w:p w14:paraId="23A1BEE2">
            <w:pPr>
              <w:snapToGrid w:val="0"/>
              <w:jc w:val="center"/>
              <w:rPr>
                <w:rFonts w:ascii="宋体" w:hAnsi="宋体" w:cs="宋体"/>
                <w:sz w:val="15"/>
                <w:szCs w:val="15"/>
              </w:rPr>
            </w:pPr>
            <w:r>
              <w:rPr>
                <w:rFonts w:hint="eastAsia" w:ascii="宋体" w:hAnsi="宋体" w:cs="宋体"/>
                <w:sz w:val="15"/>
                <w:szCs w:val="15"/>
              </w:rPr>
              <w:t>考查</w:t>
            </w:r>
          </w:p>
        </w:tc>
        <w:tc>
          <w:tcPr>
            <w:tcW w:w="246" w:type="pct"/>
            <w:vAlign w:val="center"/>
          </w:tcPr>
          <w:p w14:paraId="77786720">
            <w:pPr>
              <w:snapToGrid w:val="0"/>
              <w:jc w:val="center"/>
              <w:rPr>
                <w:rFonts w:ascii="宋体" w:hAnsi="宋体" w:cs="宋体"/>
                <w:sz w:val="15"/>
                <w:szCs w:val="15"/>
              </w:rPr>
            </w:pPr>
            <w:r>
              <w:rPr>
                <w:rFonts w:hint="eastAsia" w:ascii="宋体" w:hAnsi="宋体" w:cs="宋体"/>
                <w:sz w:val="15"/>
                <w:szCs w:val="15"/>
              </w:rPr>
              <w:t>112</w:t>
            </w:r>
          </w:p>
        </w:tc>
        <w:tc>
          <w:tcPr>
            <w:tcW w:w="246" w:type="pct"/>
            <w:vAlign w:val="center"/>
          </w:tcPr>
          <w:p w14:paraId="4D6AD177">
            <w:pPr>
              <w:snapToGrid w:val="0"/>
              <w:jc w:val="center"/>
              <w:rPr>
                <w:rFonts w:ascii="宋体" w:hAnsi="宋体" w:cs="宋体"/>
                <w:sz w:val="15"/>
                <w:szCs w:val="15"/>
              </w:rPr>
            </w:pPr>
            <w:r>
              <w:rPr>
                <w:rFonts w:hint="eastAsia" w:ascii="宋体" w:hAnsi="宋体" w:cs="宋体"/>
                <w:sz w:val="15"/>
                <w:szCs w:val="15"/>
              </w:rPr>
              <w:t>0</w:t>
            </w:r>
          </w:p>
        </w:tc>
        <w:tc>
          <w:tcPr>
            <w:tcW w:w="246" w:type="pct"/>
            <w:vAlign w:val="center"/>
          </w:tcPr>
          <w:p w14:paraId="7A664B9F">
            <w:pPr>
              <w:snapToGrid w:val="0"/>
              <w:jc w:val="center"/>
              <w:rPr>
                <w:rFonts w:ascii="宋体" w:hAnsi="宋体" w:cs="宋体"/>
                <w:sz w:val="15"/>
                <w:szCs w:val="15"/>
              </w:rPr>
            </w:pPr>
            <w:r>
              <w:rPr>
                <w:rFonts w:hint="eastAsia" w:ascii="宋体" w:hAnsi="宋体" w:cs="宋体"/>
                <w:sz w:val="15"/>
                <w:szCs w:val="15"/>
              </w:rPr>
              <w:t>112</w:t>
            </w:r>
          </w:p>
        </w:tc>
        <w:tc>
          <w:tcPr>
            <w:tcW w:w="276" w:type="pct"/>
            <w:vAlign w:val="center"/>
          </w:tcPr>
          <w:p w14:paraId="7F540E33">
            <w:pPr>
              <w:snapToGrid w:val="0"/>
              <w:jc w:val="center"/>
              <w:rPr>
                <w:rFonts w:ascii="宋体" w:hAnsi="宋体" w:cs="宋体"/>
                <w:sz w:val="15"/>
                <w:szCs w:val="15"/>
              </w:rPr>
            </w:pPr>
            <w:r>
              <w:rPr>
                <w:rFonts w:hint="eastAsia" w:ascii="宋体" w:hAnsi="宋体" w:cs="宋体"/>
                <w:sz w:val="15"/>
                <w:szCs w:val="15"/>
              </w:rPr>
              <w:t>2周</w:t>
            </w:r>
          </w:p>
        </w:tc>
        <w:tc>
          <w:tcPr>
            <w:tcW w:w="277" w:type="pct"/>
            <w:gridSpan w:val="2"/>
            <w:vAlign w:val="center"/>
          </w:tcPr>
          <w:p w14:paraId="2865B51B">
            <w:pPr>
              <w:snapToGrid w:val="0"/>
              <w:jc w:val="center"/>
              <w:rPr>
                <w:rFonts w:ascii="宋体" w:hAnsi="宋体" w:cs="宋体"/>
                <w:sz w:val="15"/>
                <w:szCs w:val="15"/>
              </w:rPr>
            </w:pPr>
          </w:p>
        </w:tc>
        <w:tc>
          <w:tcPr>
            <w:tcW w:w="276" w:type="pct"/>
            <w:vAlign w:val="center"/>
          </w:tcPr>
          <w:p w14:paraId="21742C16">
            <w:pPr>
              <w:snapToGrid w:val="0"/>
              <w:jc w:val="center"/>
              <w:rPr>
                <w:rFonts w:ascii="宋体" w:hAnsi="宋体" w:cs="宋体"/>
                <w:sz w:val="15"/>
                <w:szCs w:val="15"/>
              </w:rPr>
            </w:pPr>
          </w:p>
        </w:tc>
        <w:tc>
          <w:tcPr>
            <w:tcW w:w="276" w:type="pct"/>
            <w:vAlign w:val="center"/>
          </w:tcPr>
          <w:p w14:paraId="2393907E">
            <w:pPr>
              <w:snapToGrid w:val="0"/>
              <w:jc w:val="center"/>
              <w:rPr>
                <w:rFonts w:ascii="宋体" w:hAnsi="宋体" w:cs="宋体"/>
                <w:sz w:val="15"/>
                <w:szCs w:val="15"/>
              </w:rPr>
            </w:pPr>
          </w:p>
        </w:tc>
        <w:tc>
          <w:tcPr>
            <w:tcW w:w="276" w:type="pct"/>
            <w:vAlign w:val="center"/>
          </w:tcPr>
          <w:p w14:paraId="53166BB0">
            <w:pPr>
              <w:snapToGrid w:val="0"/>
              <w:jc w:val="center"/>
              <w:rPr>
                <w:rFonts w:ascii="宋体" w:hAnsi="宋体" w:cs="宋体"/>
                <w:sz w:val="15"/>
                <w:szCs w:val="15"/>
              </w:rPr>
            </w:pPr>
          </w:p>
        </w:tc>
        <w:tc>
          <w:tcPr>
            <w:tcW w:w="284" w:type="pct"/>
            <w:vAlign w:val="center"/>
          </w:tcPr>
          <w:p w14:paraId="16E6DB8E">
            <w:pPr>
              <w:snapToGrid w:val="0"/>
              <w:jc w:val="center"/>
              <w:rPr>
                <w:rFonts w:ascii="宋体" w:hAnsi="宋体" w:cs="宋体"/>
                <w:sz w:val="15"/>
                <w:szCs w:val="15"/>
              </w:rPr>
            </w:pPr>
          </w:p>
        </w:tc>
      </w:tr>
      <w:tr w14:paraId="387C2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vAlign w:val="center"/>
          </w:tcPr>
          <w:p w14:paraId="19B5F5B4">
            <w:pPr>
              <w:snapToGrid w:val="0"/>
              <w:jc w:val="center"/>
              <w:rPr>
                <w:rFonts w:ascii="宋体" w:hAnsi="宋体" w:cs="宋体"/>
                <w:kern w:val="0"/>
                <w:sz w:val="15"/>
                <w:szCs w:val="15"/>
              </w:rPr>
            </w:pPr>
          </w:p>
        </w:tc>
        <w:tc>
          <w:tcPr>
            <w:tcW w:w="223" w:type="pct"/>
            <w:vMerge w:val="continue"/>
            <w:vAlign w:val="center"/>
          </w:tcPr>
          <w:p w14:paraId="7CC41EB4">
            <w:pPr>
              <w:snapToGrid w:val="0"/>
              <w:jc w:val="center"/>
              <w:rPr>
                <w:rFonts w:ascii="宋体" w:hAnsi="宋体" w:cs="宋体"/>
                <w:kern w:val="0"/>
                <w:sz w:val="15"/>
                <w:szCs w:val="15"/>
              </w:rPr>
            </w:pPr>
          </w:p>
        </w:tc>
        <w:tc>
          <w:tcPr>
            <w:tcW w:w="207" w:type="pct"/>
            <w:vAlign w:val="center"/>
          </w:tcPr>
          <w:p w14:paraId="4780B565">
            <w:pPr>
              <w:snapToGrid w:val="0"/>
              <w:jc w:val="center"/>
              <w:rPr>
                <w:rFonts w:ascii="宋体" w:hAnsi="宋体" w:cs="宋体"/>
                <w:sz w:val="15"/>
                <w:szCs w:val="15"/>
              </w:rPr>
            </w:pPr>
            <w:r>
              <w:rPr>
                <w:rFonts w:hint="eastAsia" w:ascii="宋体" w:hAnsi="宋体" w:cs="宋体"/>
                <w:sz w:val="15"/>
                <w:szCs w:val="15"/>
              </w:rPr>
              <w:t>7</w:t>
            </w:r>
          </w:p>
        </w:tc>
        <w:tc>
          <w:tcPr>
            <w:tcW w:w="332" w:type="pct"/>
            <w:vAlign w:val="center"/>
          </w:tcPr>
          <w:p w14:paraId="7AC85803">
            <w:pPr>
              <w:snapToGrid w:val="0"/>
              <w:jc w:val="center"/>
              <w:rPr>
                <w:rFonts w:ascii="宋体" w:hAnsi="宋体" w:cs="宋体"/>
                <w:sz w:val="15"/>
                <w:szCs w:val="15"/>
              </w:rPr>
            </w:pPr>
            <w:r>
              <w:rPr>
                <w:rFonts w:hint="eastAsia" w:ascii="宋体" w:hAnsi="宋体" w:cs="宋体"/>
                <w:sz w:val="15"/>
                <w:szCs w:val="15"/>
              </w:rPr>
              <w:t>MY0004</w:t>
            </w:r>
          </w:p>
        </w:tc>
        <w:tc>
          <w:tcPr>
            <w:tcW w:w="850" w:type="pct"/>
            <w:vAlign w:val="center"/>
          </w:tcPr>
          <w:p w14:paraId="389ED991">
            <w:pPr>
              <w:snapToGrid w:val="0"/>
              <w:jc w:val="center"/>
              <w:rPr>
                <w:rFonts w:ascii="宋体" w:hAnsi="宋体" w:cs="宋体"/>
                <w:sz w:val="15"/>
                <w:szCs w:val="15"/>
              </w:rPr>
            </w:pPr>
            <w:r>
              <w:rPr>
                <w:rFonts w:hint="eastAsia" w:ascii="宋体" w:hAnsi="宋体" w:cs="宋体"/>
                <w:sz w:val="15"/>
                <w:szCs w:val="15"/>
              </w:rPr>
              <w:t>“四史”教育</w:t>
            </w:r>
            <w:r>
              <w:rPr>
                <w:rFonts w:hint="eastAsia" w:ascii="宋体" w:hAnsi="宋体" w:cs="宋体"/>
                <w:spacing w:val="-10"/>
                <w:kern w:val="0"/>
                <w:sz w:val="15"/>
                <w:szCs w:val="15"/>
              </w:rPr>
              <w:t>（线上）</w:t>
            </w:r>
          </w:p>
        </w:tc>
        <w:tc>
          <w:tcPr>
            <w:tcW w:w="255" w:type="pct"/>
            <w:vAlign w:val="center"/>
          </w:tcPr>
          <w:p w14:paraId="0DD266EB">
            <w:pPr>
              <w:snapToGrid w:val="0"/>
              <w:jc w:val="center"/>
              <w:rPr>
                <w:rFonts w:ascii="宋体" w:hAnsi="宋体" w:cs="宋体"/>
                <w:sz w:val="15"/>
                <w:szCs w:val="15"/>
              </w:rPr>
            </w:pPr>
            <w:r>
              <w:rPr>
                <w:rFonts w:hint="eastAsia" w:ascii="宋体" w:hAnsi="宋体" w:cs="宋体"/>
                <w:sz w:val="15"/>
                <w:szCs w:val="15"/>
              </w:rPr>
              <w:t>限选</w:t>
            </w:r>
          </w:p>
        </w:tc>
        <w:tc>
          <w:tcPr>
            <w:tcW w:w="248" w:type="pct"/>
            <w:vAlign w:val="center"/>
          </w:tcPr>
          <w:p w14:paraId="0702626A">
            <w:pPr>
              <w:snapToGrid w:val="0"/>
              <w:jc w:val="center"/>
              <w:rPr>
                <w:rFonts w:ascii="宋体" w:hAnsi="宋体" w:cs="宋体"/>
                <w:sz w:val="15"/>
                <w:szCs w:val="15"/>
              </w:rPr>
            </w:pPr>
            <w:r>
              <w:rPr>
                <w:rFonts w:hint="eastAsia" w:ascii="宋体" w:hAnsi="宋体" w:cs="宋体"/>
                <w:sz w:val="15"/>
                <w:szCs w:val="15"/>
              </w:rPr>
              <w:t>1</w:t>
            </w:r>
          </w:p>
        </w:tc>
        <w:tc>
          <w:tcPr>
            <w:tcW w:w="269" w:type="pct"/>
            <w:vAlign w:val="center"/>
          </w:tcPr>
          <w:p w14:paraId="71FD4EE3">
            <w:pPr>
              <w:snapToGrid w:val="0"/>
              <w:jc w:val="center"/>
              <w:rPr>
                <w:rFonts w:ascii="宋体" w:hAnsi="宋体" w:cs="宋体"/>
                <w:sz w:val="15"/>
                <w:szCs w:val="15"/>
              </w:rPr>
            </w:pPr>
            <w:r>
              <w:rPr>
                <w:rFonts w:hint="eastAsia" w:ascii="宋体" w:hAnsi="宋体" w:cs="宋体"/>
                <w:sz w:val="15"/>
                <w:szCs w:val="15"/>
              </w:rPr>
              <w:t>考查</w:t>
            </w:r>
          </w:p>
        </w:tc>
        <w:tc>
          <w:tcPr>
            <w:tcW w:w="246" w:type="pct"/>
            <w:vAlign w:val="center"/>
          </w:tcPr>
          <w:p w14:paraId="1DA5FF8F">
            <w:pPr>
              <w:snapToGrid w:val="0"/>
              <w:jc w:val="center"/>
              <w:rPr>
                <w:rFonts w:ascii="宋体" w:hAnsi="宋体" w:cs="宋体"/>
                <w:sz w:val="15"/>
                <w:szCs w:val="15"/>
              </w:rPr>
            </w:pPr>
            <w:r>
              <w:rPr>
                <w:rFonts w:hint="eastAsia" w:ascii="宋体" w:hAnsi="宋体" w:cs="宋体"/>
                <w:sz w:val="15"/>
                <w:szCs w:val="15"/>
              </w:rPr>
              <w:t>16</w:t>
            </w:r>
          </w:p>
        </w:tc>
        <w:tc>
          <w:tcPr>
            <w:tcW w:w="246" w:type="pct"/>
            <w:vAlign w:val="center"/>
          </w:tcPr>
          <w:p w14:paraId="083F351F">
            <w:pPr>
              <w:snapToGrid w:val="0"/>
              <w:jc w:val="center"/>
              <w:rPr>
                <w:rFonts w:ascii="宋体" w:hAnsi="宋体" w:cs="宋体"/>
                <w:sz w:val="15"/>
                <w:szCs w:val="15"/>
              </w:rPr>
            </w:pPr>
            <w:r>
              <w:rPr>
                <w:rFonts w:hint="eastAsia" w:ascii="宋体" w:hAnsi="宋体" w:cs="宋体"/>
                <w:sz w:val="15"/>
                <w:szCs w:val="15"/>
              </w:rPr>
              <w:t>16</w:t>
            </w:r>
          </w:p>
        </w:tc>
        <w:tc>
          <w:tcPr>
            <w:tcW w:w="246" w:type="pct"/>
            <w:vAlign w:val="center"/>
          </w:tcPr>
          <w:p w14:paraId="5DF17F9B">
            <w:pPr>
              <w:jc w:val="center"/>
              <w:rPr>
                <w:rFonts w:ascii="宋体" w:hAnsi="宋体" w:cs="宋体"/>
                <w:sz w:val="15"/>
                <w:szCs w:val="15"/>
              </w:rPr>
            </w:pPr>
            <w:r>
              <w:rPr>
                <w:rFonts w:hint="eastAsia" w:ascii="宋体" w:hAnsi="宋体" w:cs="宋体"/>
                <w:sz w:val="15"/>
                <w:szCs w:val="15"/>
              </w:rPr>
              <w:t>0</w:t>
            </w:r>
          </w:p>
        </w:tc>
        <w:tc>
          <w:tcPr>
            <w:tcW w:w="276" w:type="pct"/>
            <w:vAlign w:val="center"/>
          </w:tcPr>
          <w:p w14:paraId="662213CF">
            <w:pPr>
              <w:jc w:val="center"/>
              <w:rPr>
                <w:rFonts w:ascii="宋体" w:hAnsi="宋体" w:cs="宋体"/>
                <w:color w:val="FF0000"/>
                <w:sz w:val="15"/>
                <w:szCs w:val="15"/>
              </w:rPr>
            </w:pPr>
          </w:p>
        </w:tc>
        <w:tc>
          <w:tcPr>
            <w:tcW w:w="277" w:type="pct"/>
            <w:gridSpan w:val="2"/>
            <w:vAlign w:val="center"/>
          </w:tcPr>
          <w:p w14:paraId="62735F10">
            <w:pPr>
              <w:jc w:val="center"/>
              <w:rPr>
                <w:rFonts w:ascii="宋体" w:hAnsi="宋体" w:cs="宋体"/>
                <w:color w:val="FF0000"/>
                <w:sz w:val="15"/>
                <w:szCs w:val="15"/>
              </w:rPr>
            </w:pPr>
          </w:p>
        </w:tc>
        <w:tc>
          <w:tcPr>
            <w:tcW w:w="276" w:type="pct"/>
            <w:vAlign w:val="center"/>
          </w:tcPr>
          <w:p w14:paraId="0278DDE2">
            <w:pPr>
              <w:jc w:val="center"/>
              <w:rPr>
                <w:rFonts w:ascii="宋体" w:hAnsi="宋体" w:cs="宋体"/>
                <w:color w:val="FF0000"/>
                <w:sz w:val="15"/>
                <w:szCs w:val="15"/>
              </w:rPr>
            </w:pPr>
          </w:p>
        </w:tc>
        <w:tc>
          <w:tcPr>
            <w:tcW w:w="276" w:type="pct"/>
            <w:vAlign w:val="center"/>
          </w:tcPr>
          <w:p w14:paraId="398FEE0E">
            <w:pPr>
              <w:jc w:val="center"/>
              <w:rPr>
                <w:rFonts w:ascii="宋体" w:hAnsi="宋体" w:cs="宋体"/>
                <w:sz w:val="15"/>
                <w:szCs w:val="15"/>
              </w:rPr>
            </w:pPr>
          </w:p>
        </w:tc>
        <w:tc>
          <w:tcPr>
            <w:tcW w:w="276" w:type="pct"/>
            <w:vAlign w:val="center"/>
          </w:tcPr>
          <w:p w14:paraId="38FD0E70">
            <w:pPr>
              <w:snapToGrid w:val="0"/>
              <w:jc w:val="center"/>
              <w:rPr>
                <w:rFonts w:ascii="宋体" w:hAnsi="宋体" w:cs="宋体"/>
                <w:sz w:val="15"/>
                <w:szCs w:val="15"/>
              </w:rPr>
            </w:pPr>
          </w:p>
        </w:tc>
        <w:tc>
          <w:tcPr>
            <w:tcW w:w="284" w:type="pct"/>
            <w:vAlign w:val="center"/>
          </w:tcPr>
          <w:p w14:paraId="4FA3BF65">
            <w:pPr>
              <w:snapToGrid w:val="0"/>
              <w:jc w:val="center"/>
              <w:rPr>
                <w:rFonts w:ascii="宋体" w:hAnsi="宋体" w:cs="宋体"/>
                <w:kern w:val="0"/>
                <w:sz w:val="15"/>
                <w:szCs w:val="15"/>
              </w:rPr>
            </w:pPr>
          </w:p>
        </w:tc>
      </w:tr>
      <w:tr w14:paraId="49665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vAlign w:val="center"/>
          </w:tcPr>
          <w:p w14:paraId="02502B8B">
            <w:pPr>
              <w:snapToGrid w:val="0"/>
              <w:jc w:val="center"/>
              <w:rPr>
                <w:rFonts w:ascii="宋体" w:hAnsi="宋体" w:cs="宋体"/>
                <w:kern w:val="0"/>
                <w:sz w:val="15"/>
                <w:szCs w:val="15"/>
              </w:rPr>
            </w:pPr>
          </w:p>
        </w:tc>
        <w:tc>
          <w:tcPr>
            <w:tcW w:w="223" w:type="pct"/>
            <w:vMerge w:val="continue"/>
            <w:vAlign w:val="center"/>
          </w:tcPr>
          <w:p w14:paraId="0D752046">
            <w:pPr>
              <w:snapToGrid w:val="0"/>
              <w:jc w:val="center"/>
              <w:rPr>
                <w:rFonts w:ascii="宋体" w:hAnsi="宋体" w:cs="宋体"/>
                <w:kern w:val="0"/>
                <w:sz w:val="15"/>
                <w:szCs w:val="15"/>
              </w:rPr>
            </w:pPr>
          </w:p>
        </w:tc>
        <w:tc>
          <w:tcPr>
            <w:tcW w:w="207" w:type="pct"/>
            <w:vAlign w:val="center"/>
          </w:tcPr>
          <w:p w14:paraId="0858A0A6">
            <w:pPr>
              <w:snapToGrid w:val="0"/>
              <w:jc w:val="center"/>
              <w:rPr>
                <w:rFonts w:ascii="宋体" w:hAnsi="宋体" w:cs="宋体"/>
                <w:sz w:val="15"/>
                <w:szCs w:val="15"/>
              </w:rPr>
            </w:pPr>
            <w:r>
              <w:rPr>
                <w:rFonts w:hint="eastAsia" w:ascii="宋体" w:hAnsi="宋体" w:cs="宋体"/>
                <w:sz w:val="15"/>
                <w:szCs w:val="15"/>
              </w:rPr>
              <w:t>8</w:t>
            </w:r>
          </w:p>
        </w:tc>
        <w:tc>
          <w:tcPr>
            <w:tcW w:w="332" w:type="pct"/>
            <w:vAlign w:val="center"/>
          </w:tcPr>
          <w:p w14:paraId="661B50ED">
            <w:pPr>
              <w:snapToGrid w:val="0"/>
              <w:jc w:val="center"/>
              <w:rPr>
                <w:rFonts w:ascii="宋体" w:hAnsi="宋体" w:cs="宋体"/>
                <w:sz w:val="15"/>
                <w:szCs w:val="15"/>
              </w:rPr>
            </w:pPr>
            <w:r>
              <w:rPr>
                <w:rFonts w:hint="eastAsia" w:ascii="宋体" w:hAnsi="宋体" w:cs="宋体"/>
                <w:sz w:val="15"/>
                <w:szCs w:val="15"/>
              </w:rPr>
              <w:t>016668</w:t>
            </w:r>
          </w:p>
        </w:tc>
        <w:tc>
          <w:tcPr>
            <w:tcW w:w="850" w:type="pct"/>
            <w:vAlign w:val="center"/>
          </w:tcPr>
          <w:p w14:paraId="3A7AC59A">
            <w:pPr>
              <w:snapToGrid w:val="0"/>
              <w:jc w:val="center"/>
              <w:rPr>
                <w:rFonts w:ascii="宋体" w:hAnsi="宋体" w:cs="宋体"/>
                <w:sz w:val="15"/>
                <w:szCs w:val="15"/>
              </w:rPr>
            </w:pPr>
            <w:r>
              <w:rPr>
                <w:rFonts w:hint="eastAsia" w:ascii="宋体" w:hAnsi="宋体" w:cs="宋体"/>
                <w:sz w:val="15"/>
                <w:szCs w:val="15"/>
              </w:rPr>
              <w:t>国家安全教育</w:t>
            </w:r>
          </w:p>
        </w:tc>
        <w:tc>
          <w:tcPr>
            <w:tcW w:w="255" w:type="pct"/>
            <w:vAlign w:val="center"/>
          </w:tcPr>
          <w:p w14:paraId="45F6A125">
            <w:pPr>
              <w:snapToGrid w:val="0"/>
              <w:jc w:val="center"/>
              <w:rPr>
                <w:rFonts w:ascii="宋体" w:hAnsi="宋体" w:cs="宋体"/>
                <w:sz w:val="15"/>
                <w:szCs w:val="15"/>
              </w:rPr>
            </w:pPr>
            <w:r>
              <w:rPr>
                <w:rFonts w:hint="eastAsia" w:ascii="宋体" w:hAnsi="宋体" w:cs="宋体"/>
                <w:sz w:val="15"/>
                <w:szCs w:val="15"/>
              </w:rPr>
              <w:t>必修</w:t>
            </w:r>
          </w:p>
        </w:tc>
        <w:tc>
          <w:tcPr>
            <w:tcW w:w="248" w:type="pct"/>
            <w:vAlign w:val="center"/>
          </w:tcPr>
          <w:p w14:paraId="6598B5BB">
            <w:pPr>
              <w:snapToGrid w:val="0"/>
              <w:jc w:val="center"/>
              <w:rPr>
                <w:rFonts w:ascii="宋体" w:hAnsi="宋体" w:cs="宋体"/>
                <w:sz w:val="15"/>
                <w:szCs w:val="15"/>
              </w:rPr>
            </w:pPr>
            <w:r>
              <w:rPr>
                <w:rFonts w:hint="eastAsia" w:ascii="宋体" w:hAnsi="宋体" w:cs="宋体"/>
                <w:sz w:val="15"/>
                <w:szCs w:val="15"/>
              </w:rPr>
              <w:t>1</w:t>
            </w:r>
          </w:p>
        </w:tc>
        <w:tc>
          <w:tcPr>
            <w:tcW w:w="269" w:type="pct"/>
            <w:vAlign w:val="center"/>
          </w:tcPr>
          <w:p w14:paraId="7DD58E9C">
            <w:pPr>
              <w:snapToGrid w:val="0"/>
              <w:jc w:val="center"/>
              <w:rPr>
                <w:rFonts w:ascii="宋体" w:hAnsi="宋体" w:cs="宋体"/>
                <w:sz w:val="15"/>
                <w:szCs w:val="15"/>
              </w:rPr>
            </w:pPr>
            <w:r>
              <w:rPr>
                <w:rFonts w:hint="eastAsia" w:ascii="宋体" w:hAnsi="宋体" w:cs="宋体"/>
                <w:sz w:val="15"/>
                <w:szCs w:val="15"/>
              </w:rPr>
              <w:t>考查</w:t>
            </w:r>
          </w:p>
        </w:tc>
        <w:tc>
          <w:tcPr>
            <w:tcW w:w="246" w:type="pct"/>
            <w:vAlign w:val="center"/>
          </w:tcPr>
          <w:p w14:paraId="5F50F05E">
            <w:pPr>
              <w:snapToGrid w:val="0"/>
              <w:jc w:val="center"/>
              <w:rPr>
                <w:rFonts w:ascii="宋体" w:hAnsi="宋体" w:cs="宋体"/>
                <w:sz w:val="15"/>
                <w:szCs w:val="15"/>
              </w:rPr>
            </w:pPr>
            <w:r>
              <w:rPr>
                <w:rFonts w:hint="eastAsia" w:ascii="宋体" w:hAnsi="宋体" w:cs="宋体"/>
                <w:sz w:val="15"/>
                <w:szCs w:val="15"/>
              </w:rPr>
              <w:t>16</w:t>
            </w:r>
          </w:p>
        </w:tc>
        <w:tc>
          <w:tcPr>
            <w:tcW w:w="246" w:type="pct"/>
            <w:vAlign w:val="center"/>
          </w:tcPr>
          <w:p w14:paraId="0D9E5FE5">
            <w:pPr>
              <w:snapToGrid w:val="0"/>
              <w:jc w:val="center"/>
              <w:rPr>
                <w:rFonts w:ascii="宋体" w:hAnsi="宋体" w:cs="宋体"/>
                <w:sz w:val="15"/>
                <w:szCs w:val="15"/>
              </w:rPr>
            </w:pPr>
            <w:r>
              <w:rPr>
                <w:rFonts w:hint="eastAsia" w:ascii="宋体" w:hAnsi="宋体" w:cs="宋体"/>
                <w:sz w:val="15"/>
                <w:szCs w:val="15"/>
              </w:rPr>
              <w:t>14</w:t>
            </w:r>
          </w:p>
        </w:tc>
        <w:tc>
          <w:tcPr>
            <w:tcW w:w="246" w:type="pct"/>
            <w:vAlign w:val="center"/>
          </w:tcPr>
          <w:p w14:paraId="7D4F7505">
            <w:pPr>
              <w:jc w:val="center"/>
              <w:rPr>
                <w:rFonts w:ascii="宋体" w:hAnsi="宋体" w:cs="宋体"/>
                <w:sz w:val="15"/>
                <w:szCs w:val="15"/>
              </w:rPr>
            </w:pPr>
            <w:r>
              <w:rPr>
                <w:rFonts w:hint="eastAsia" w:ascii="宋体" w:hAnsi="宋体" w:cs="宋体"/>
                <w:sz w:val="15"/>
                <w:szCs w:val="15"/>
              </w:rPr>
              <w:t>2</w:t>
            </w:r>
          </w:p>
        </w:tc>
        <w:tc>
          <w:tcPr>
            <w:tcW w:w="276" w:type="pct"/>
            <w:vAlign w:val="center"/>
          </w:tcPr>
          <w:p w14:paraId="642829F3">
            <w:pPr>
              <w:jc w:val="center"/>
              <w:rPr>
                <w:rFonts w:ascii="宋体" w:hAnsi="宋体" w:cs="宋体"/>
                <w:sz w:val="15"/>
                <w:szCs w:val="15"/>
              </w:rPr>
            </w:pPr>
          </w:p>
        </w:tc>
        <w:tc>
          <w:tcPr>
            <w:tcW w:w="277" w:type="pct"/>
            <w:gridSpan w:val="2"/>
            <w:vAlign w:val="center"/>
          </w:tcPr>
          <w:p w14:paraId="4D02C7D9">
            <w:pPr>
              <w:jc w:val="center"/>
              <w:rPr>
                <w:rFonts w:ascii="宋体" w:hAnsi="宋体" w:cs="宋体"/>
                <w:sz w:val="15"/>
                <w:szCs w:val="15"/>
              </w:rPr>
            </w:pPr>
          </w:p>
        </w:tc>
        <w:tc>
          <w:tcPr>
            <w:tcW w:w="276" w:type="pct"/>
            <w:vAlign w:val="center"/>
          </w:tcPr>
          <w:p w14:paraId="0DCE3642">
            <w:pPr>
              <w:jc w:val="center"/>
              <w:rPr>
                <w:rFonts w:ascii="宋体" w:hAnsi="宋体" w:cs="宋体"/>
                <w:sz w:val="15"/>
                <w:szCs w:val="15"/>
              </w:rPr>
            </w:pPr>
            <w:r>
              <w:rPr>
                <w:rFonts w:hint="eastAsia" w:ascii="宋体" w:hAnsi="宋体" w:cs="宋体"/>
                <w:sz w:val="15"/>
                <w:szCs w:val="15"/>
              </w:rPr>
              <w:t>2*8</w:t>
            </w:r>
          </w:p>
        </w:tc>
        <w:tc>
          <w:tcPr>
            <w:tcW w:w="276" w:type="pct"/>
            <w:vAlign w:val="center"/>
          </w:tcPr>
          <w:p w14:paraId="0E101C78">
            <w:pPr>
              <w:snapToGrid w:val="0"/>
              <w:jc w:val="center"/>
              <w:rPr>
                <w:rFonts w:ascii="宋体" w:hAnsi="宋体" w:cs="宋体"/>
                <w:sz w:val="15"/>
                <w:szCs w:val="15"/>
              </w:rPr>
            </w:pPr>
          </w:p>
        </w:tc>
        <w:tc>
          <w:tcPr>
            <w:tcW w:w="276" w:type="pct"/>
            <w:vAlign w:val="center"/>
          </w:tcPr>
          <w:p w14:paraId="1845AA47">
            <w:pPr>
              <w:snapToGrid w:val="0"/>
              <w:jc w:val="center"/>
              <w:rPr>
                <w:rFonts w:ascii="宋体" w:hAnsi="宋体" w:cs="宋体"/>
                <w:sz w:val="15"/>
                <w:szCs w:val="15"/>
              </w:rPr>
            </w:pPr>
          </w:p>
        </w:tc>
        <w:tc>
          <w:tcPr>
            <w:tcW w:w="284" w:type="pct"/>
            <w:vAlign w:val="center"/>
          </w:tcPr>
          <w:p w14:paraId="13C1F5C8">
            <w:pPr>
              <w:snapToGrid w:val="0"/>
              <w:jc w:val="center"/>
              <w:rPr>
                <w:rFonts w:ascii="宋体" w:hAnsi="宋体" w:cs="宋体"/>
                <w:kern w:val="0"/>
                <w:sz w:val="15"/>
                <w:szCs w:val="15"/>
              </w:rPr>
            </w:pPr>
          </w:p>
        </w:tc>
      </w:tr>
      <w:tr w14:paraId="7AE2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vAlign w:val="center"/>
          </w:tcPr>
          <w:p w14:paraId="61E0BCC1">
            <w:pPr>
              <w:snapToGrid w:val="0"/>
              <w:jc w:val="center"/>
              <w:rPr>
                <w:rFonts w:ascii="宋体" w:hAnsi="宋体" w:cs="宋体"/>
                <w:kern w:val="0"/>
                <w:sz w:val="15"/>
                <w:szCs w:val="15"/>
              </w:rPr>
            </w:pPr>
          </w:p>
        </w:tc>
        <w:tc>
          <w:tcPr>
            <w:tcW w:w="223" w:type="pct"/>
            <w:vMerge w:val="continue"/>
            <w:vAlign w:val="center"/>
          </w:tcPr>
          <w:p w14:paraId="51D654DB">
            <w:pPr>
              <w:snapToGrid w:val="0"/>
              <w:jc w:val="center"/>
              <w:rPr>
                <w:rFonts w:ascii="宋体" w:hAnsi="宋体" w:cs="宋体"/>
                <w:kern w:val="0"/>
                <w:sz w:val="15"/>
                <w:szCs w:val="15"/>
              </w:rPr>
            </w:pPr>
          </w:p>
        </w:tc>
        <w:tc>
          <w:tcPr>
            <w:tcW w:w="207" w:type="pct"/>
            <w:vMerge w:val="restart"/>
            <w:vAlign w:val="center"/>
          </w:tcPr>
          <w:p w14:paraId="5248FD97">
            <w:pPr>
              <w:snapToGrid w:val="0"/>
              <w:jc w:val="center"/>
              <w:rPr>
                <w:rFonts w:ascii="宋体" w:hAnsi="宋体" w:cs="宋体"/>
                <w:sz w:val="15"/>
                <w:szCs w:val="15"/>
              </w:rPr>
            </w:pPr>
            <w:r>
              <w:rPr>
                <w:rFonts w:hint="eastAsia" w:ascii="宋体" w:hAnsi="宋体" w:cs="宋体"/>
                <w:sz w:val="15"/>
                <w:szCs w:val="15"/>
              </w:rPr>
              <w:t>9</w:t>
            </w:r>
          </w:p>
        </w:tc>
        <w:tc>
          <w:tcPr>
            <w:tcW w:w="332" w:type="pct"/>
            <w:vMerge w:val="restart"/>
            <w:vAlign w:val="center"/>
          </w:tcPr>
          <w:p w14:paraId="26ABAFF7">
            <w:pPr>
              <w:snapToGrid w:val="0"/>
              <w:jc w:val="center"/>
              <w:rPr>
                <w:rFonts w:ascii="宋体" w:hAnsi="宋体" w:cs="宋体"/>
                <w:sz w:val="15"/>
                <w:szCs w:val="15"/>
              </w:rPr>
            </w:pPr>
            <w:r>
              <w:rPr>
                <w:rFonts w:hint="eastAsia" w:ascii="宋体" w:hAnsi="宋体" w:cs="宋体"/>
                <w:sz w:val="15"/>
                <w:szCs w:val="15"/>
              </w:rPr>
              <w:t>016666</w:t>
            </w:r>
          </w:p>
        </w:tc>
        <w:tc>
          <w:tcPr>
            <w:tcW w:w="850" w:type="pct"/>
            <w:vAlign w:val="center"/>
          </w:tcPr>
          <w:p w14:paraId="010AFBAF">
            <w:pPr>
              <w:snapToGrid w:val="0"/>
              <w:jc w:val="center"/>
              <w:rPr>
                <w:rFonts w:ascii="宋体" w:hAnsi="宋体" w:cs="宋体"/>
                <w:sz w:val="15"/>
                <w:szCs w:val="15"/>
              </w:rPr>
            </w:pPr>
            <w:r>
              <w:rPr>
                <w:rFonts w:hint="eastAsia" w:ascii="宋体" w:hAnsi="宋体" w:cs="宋体"/>
                <w:sz w:val="15"/>
                <w:szCs w:val="15"/>
              </w:rPr>
              <w:t>大学生劳动教育</w:t>
            </w:r>
          </w:p>
          <w:p w14:paraId="43F8FFA6">
            <w:pPr>
              <w:snapToGrid w:val="0"/>
              <w:jc w:val="center"/>
              <w:rPr>
                <w:rFonts w:ascii="宋体" w:hAnsi="宋体" w:cs="宋体"/>
                <w:sz w:val="15"/>
                <w:szCs w:val="15"/>
              </w:rPr>
            </w:pPr>
            <w:r>
              <w:rPr>
                <w:rFonts w:hint="eastAsia" w:ascii="宋体" w:hAnsi="宋体" w:cs="宋体"/>
                <w:sz w:val="15"/>
                <w:szCs w:val="15"/>
              </w:rPr>
              <w:t>（线上+线下）</w:t>
            </w:r>
          </w:p>
        </w:tc>
        <w:tc>
          <w:tcPr>
            <w:tcW w:w="255" w:type="pct"/>
            <w:vMerge w:val="restart"/>
            <w:vAlign w:val="center"/>
          </w:tcPr>
          <w:p w14:paraId="3582E3EB">
            <w:pPr>
              <w:snapToGrid w:val="0"/>
              <w:jc w:val="center"/>
              <w:rPr>
                <w:rFonts w:ascii="宋体" w:hAnsi="宋体" w:cs="宋体"/>
                <w:sz w:val="15"/>
                <w:szCs w:val="15"/>
              </w:rPr>
            </w:pPr>
            <w:r>
              <w:rPr>
                <w:rFonts w:hint="eastAsia" w:ascii="宋体" w:hAnsi="宋体" w:cs="宋体"/>
                <w:sz w:val="15"/>
                <w:szCs w:val="15"/>
              </w:rPr>
              <w:t>必修</w:t>
            </w:r>
          </w:p>
        </w:tc>
        <w:tc>
          <w:tcPr>
            <w:tcW w:w="248" w:type="pct"/>
            <w:vMerge w:val="restart"/>
            <w:vAlign w:val="center"/>
          </w:tcPr>
          <w:p w14:paraId="1908B3A7">
            <w:pPr>
              <w:snapToGrid w:val="0"/>
              <w:jc w:val="center"/>
              <w:rPr>
                <w:rFonts w:ascii="宋体" w:hAnsi="宋体" w:cs="宋体"/>
                <w:sz w:val="15"/>
                <w:szCs w:val="15"/>
              </w:rPr>
            </w:pPr>
            <w:r>
              <w:rPr>
                <w:rFonts w:hint="eastAsia" w:ascii="宋体" w:hAnsi="宋体" w:cs="宋体"/>
                <w:sz w:val="15"/>
                <w:szCs w:val="15"/>
              </w:rPr>
              <w:t>2</w:t>
            </w:r>
          </w:p>
        </w:tc>
        <w:tc>
          <w:tcPr>
            <w:tcW w:w="269" w:type="pct"/>
            <w:vAlign w:val="center"/>
          </w:tcPr>
          <w:p w14:paraId="48E68978">
            <w:pPr>
              <w:snapToGrid w:val="0"/>
              <w:jc w:val="center"/>
              <w:rPr>
                <w:rFonts w:ascii="宋体" w:hAnsi="宋体" w:cs="宋体"/>
                <w:sz w:val="15"/>
                <w:szCs w:val="15"/>
              </w:rPr>
            </w:pPr>
            <w:r>
              <w:rPr>
                <w:rFonts w:hint="eastAsia" w:ascii="宋体" w:hAnsi="宋体" w:cs="宋体"/>
                <w:sz w:val="15"/>
                <w:szCs w:val="15"/>
              </w:rPr>
              <w:t>考查</w:t>
            </w:r>
          </w:p>
        </w:tc>
        <w:tc>
          <w:tcPr>
            <w:tcW w:w="246" w:type="pct"/>
            <w:vAlign w:val="center"/>
          </w:tcPr>
          <w:p w14:paraId="04AF76D6">
            <w:pPr>
              <w:snapToGrid w:val="0"/>
              <w:jc w:val="center"/>
              <w:rPr>
                <w:rFonts w:ascii="宋体" w:hAnsi="宋体" w:cs="宋体"/>
                <w:sz w:val="15"/>
                <w:szCs w:val="15"/>
              </w:rPr>
            </w:pPr>
            <w:r>
              <w:rPr>
                <w:rFonts w:hint="eastAsia" w:ascii="宋体" w:hAnsi="宋体" w:cs="宋体"/>
                <w:sz w:val="15"/>
                <w:szCs w:val="15"/>
              </w:rPr>
              <w:t>16</w:t>
            </w:r>
          </w:p>
        </w:tc>
        <w:tc>
          <w:tcPr>
            <w:tcW w:w="246" w:type="pct"/>
            <w:vAlign w:val="center"/>
          </w:tcPr>
          <w:p w14:paraId="0A88907C">
            <w:pPr>
              <w:snapToGrid w:val="0"/>
              <w:jc w:val="center"/>
              <w:rPr>
                <w:rFonts w:ascii="宋体" w:hAnsi="宋体" w:cs="宋体"/>
                <w:sz w:val="15"/>
                <w:szCs w:val="15"/>
              </w:rPr>
            </w:pPr>
            <w:r>
              <w:rPr>
                <w:rFonts w:hint="eastAsia" w:ascii="宋体" w:hAnsi="宋体" w:cs="宋体"/>
                <w:sz w:val="15"/>
                <w:szCs w:val="15"/>
              </w:rPr>
              <w:t>12</w:t>
            </w:r>
          </w:p>
        </w:tc>
        <w:tc>
          <w:tcPr>
            <w:tcW w:w="246" w:type="pct"/>
            <w:vAlign w:val="center"/>
          </w:tcPr>
          <w:p w14:paraId="3F4BAA8B">
            <w:pPr>
              <w:jc w:val="center"/>
              <w:rPr>
                <w:rFonts w:ascii="宋体" w:hAnsi="宋体" w:cs="宋体"/>
                <w:sz w:val="15"/>
                <w:szCs w:val="15"/>
              </w:rPr>
            </w:pPr>
            <w:r>
              <w:rPr>
                <w:rFonts w:hint="eastAsia" w:ascii="宋体" w:hAnsi="宋体" w:cs="宋体"/>
                <w:sz w:val="15"/>
                <w:szCs w:val="15"/>
              </w:rPr>
              <w:t>4</w:t>
            </w:r>
          </w:p>
        </w:tc>
        <w:tc>
          <w:tcPr>
            <w:tcW w:w="276" w:type="pct"/>
            <w:vAlign w:val="center"/>
          </w:tcPr>
          <w:p w14:paraId="4CF7B8D7">
            <w:pPr>
              <w:jc w:val="center"/>
              <w:rPr>
                <w:rFonts w:ascii="宋体" w:hAnsi="宋体" w:cs="宋体"/>
                <w:sz w:val="15"/>
                <w:szCs w:val="15"/>
              </w:rPr>
            </w:pPr>
            <w:r>
              <w:rPr>
                <w:rFonts w:hint="eastAsia" w:ascii="宋体" w:hAnsi="宋体" w:cs="宋体"/>
                <w:sz w:val="15"/>
                <w:szCs w:val="15"/>
              </w:rPr>
              <w:t>2*8</w:t>
            </w:r>
          </w:p>
        </w:tc>
        <w:tc>
          <w:tcPr>
            <w:tcW w:w="277" w:type="pct"/>
            <w:gridSpan w:val="2"/>
            <w:vAlign w:val="center"/>
          </w:tcPr>
          <w:p w14:paraId="4467B332">
            <w:pPr>
              <w:jc w:val="center"/>
              <w:rPr>
                <w:rFonts w:ascii="宋体" w:hAnsi="宋体" w:cs="宋体"/>
                <w:sz w:val="15"/>
                <w:szCs w:val="15"/>
              </w:rPr>
            </w:pPr>
          </w:p>
        </w:tc>
        <w:tc>
          <w:tcPr>
            <w:tcW w:w="276" w:type="pct"/>
            <w:vAlign w:val="center"/>
          </w:tcPr>
          <w:p w14:paraId="5F0A8CA0">
            <w:pPr>
              <w:jc w:val="center"/>
              <w:rPr>
                <w:rFonts w:ascii="宋体" w:hAnsi="宋体" w:cs="宋体"/>
                <w:sz w:val="15"/>
                <w:szCs w:val="15"/>
              </w:rPr>
            </w:pPr>
          </w:p>
        </w:tc>
        <w:tc>
          <w:tcPr>
            <w:tcW w:w="276" w:type="pct"/>
            <w:vAlign w:val="center"/>
          </w:tcPr>
          <w:p w14:paraId="1D3CA8C4">
            <w:pPr>
              <w:jc w:val="center"/>
              <w:rPr>
                <w:rFonts w:ascii="宋体" w:hAnsi="宋体" w:cs="宋体"/>
                <w:sz w:val="15"/>
                <w:szCs w:val="15"/>
              </w:rPr>
            </w:pPr>
          </w:p>
        </w:tc>
        <w:tc>
          <w:tcPr>
            <w:tcW w:w="276" w:type="pct"/>
            <w:vAlign w:val="center"/>
          </w:tcPr>
          <w:p w14:paraId="43BE17C2">
            <w:pPr>
              <w:snapToGrid w:val="0"/>
              <w:jc w:val="center"/>
              <w:rPr>
                <w:rFonts w:ascii="宋体" w:hAnsi="宋体" w:cs="宋体"/>
                <w:sz w:val="15"/>
                <w:szCs w:val="15"/>
              </w:rPr>
            </w:pPr>
          </w:p>
        </w:tc>
        <w:tc>
          <w:tcPr>
            <w:tcW w:w="284" w:type="pct"/>
            <w:vAlign w:val="center"/>
          </w:tcPr>
          <w:p w14:paraId="55672C43">
            <w:pPr>
              <w:snapToGrid w:val="0"/>
              <w:jc w:val="center"/>
              <w:rPr>
                <w:rFonts w:ascii="宋体" w:hAnsi="宋体" w:cs="宋体"/>
                <w:kern w:val="0"/>
                <w:sz w:val="15"/>
                <w:szCs w:val="15"/>
              </w:rPr>
            </w:pPr>
          </w:p>
        </w:tc>
      </w:tr>
      <w:tr w14:paraId="26A1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vAlign w:val="center"/>
          </w:tcPr>
          <w:p w14:paraId="344291D6">
            <w:pPr>
              <w:snapToGrid w:val="0"/>
              <w:jc w:val="center"/>
              <w:rPr>
                <w:rFonts w:ascii="宋体" w:hAnsi="宋体" w:cs="宋体"/>
                <w:kern w:val="0"/>
                <w:sz w:val="15"/>
                <w:szCs w:val="15"/>
              </w:rPr>
            </w:pPr>
          </w:p>
        </w:tc>
        <w:tc>
          <w:tcPr>
            <w:tcW w:w="223" w:type="pct"/>
            <w:vMerge w:val="continue"/>
            <w:vAlign w:val="center"/>
          </w:tcPr>
          <w:p w14:paraId="69313547">
            <w:pPr>
              <w:snapToGrid w:val="0"/>
              <w:jc w:val="center"/>
              <w:rPr>
                <w:rFonts w:ascii="宋体" w:hAnsi="宋体" w:cs="宋体"/>
                <w:kern w:val="0"/>
                <w:sz w:val="15"/>
                <w:szCs w:val="15"/>
              </w:rPr>
            </w:pPr>
          </w:p>
        </w:tc>
        <w:tc>
          <w:tcPr>
            <w:tcW w:w="207" w:type="pct"/>
            <w:vMerge w:val="continue"/>
            <w:vAlign w:val="center"/>
          </w:tcPr>
          <w:p w14:paraId="7DBD24EC">
            <w:pPr>
              <w:snapToGrid w:val="0"/>
              <w:jc w:val="center"/>
              <w:rPr>
                <w:rFonts w:ascii="宋体" w:hAnsi="宋体" w:cs="宋体"/>
                <w:sz w:val="15"/>
                <w:szCs w:val="15"/>
              </w:rPr>
            </w:pPr>
          </w:p>
        </w:tc>
        <w:tc>
          <w:tcPr>
            <w:tcW w:w="332" w:type="pct"/>
            <w:vMerge w:val="continue"/>
            <w:vAlign w:val="center"/>
          </w:tcPr>
          <w:p w14:paraId="36C780C7">
            <w:pPr>
              <w:snapToGrid w:val="0"/>
              <w:jc w:val="center"/>
              <w:rPr>
                <w:rFonts w:ascii="宋体" w:hAnsi="宋体" w:cs="宋体"/>
                <w:sz w:val="15"/>
                <w:szCs w:val="15"/>
              </w:rPr>
            </w:pPr>
          </w:p>
        </w:tc>
        <w:tc>
          <w:tcPr>
            <w:tcW w:w="850" w:type="pct"/>
            <w:vAlign w:val="center"/>
          </w:tcPr>
          <w:p w14:paraId="487D6ECF">
            <w:pPr>
              <w:snapToGrid w:val="0"/>
              <w:jc w:val="center"/>
              <w:rPr>
                <w:rFonts w:ascii="宋体" w:hAnsi="宋体" w:cs="宋体"/>
                <w:sz w:val="15"/>
                <w:szCs w:val="15"/>
              </w:rPr>
            </w:pPr>
            <w:r>
              <w:rPr>
                <w:rFonts w:hint="eastAsia" w:ascii="宋体" w:hAnsi="宋体" w:cs="宋体"/>
                <w:sz w:val="15"/>
                <w:szCs w:val="15"/>
              </w:rPr>
              <w:t>劳动实践周</w:t>
            </w:r>
          </w:p>
        </w:tc>
        <w:tc>
          <w:tcPr>
            <w:tcW w:w="255" w:type="pct"/>
            <w:vMerge w:val="continue"/>
            <w:vAlign w:val="center"/>
          </w:tcPr>
          <w:p w14:paraId="160812C5">
            <w:pPr>
              <w:snapToGrid w:val="0"/>
              <w:jc w:val="center"/>
              <w:rPr>
                <w:rFonts w:ascii="宋体" w:hAnsi="宋体" w:cs="宋体"/>
                <w:sz w:val="15"/>
                <w:szCs w:val="15"/>
              </w:rPr>
            </w:pPr>
          </w:p>
        </w:tc>
        <w:tc>
          <w:tcPr>
            <w:tcW w:w="248" w:type="pct"/>
            <w:vMerge w:val="continue"/>
            <w:vAlign w:val="center"/>
          </w:tcPr>
          <w:p w14:paraId="19287054">
            <w:pPr>
              <w:snapToGrid w:val="0"/>
              <w:jc w:val="center"/>
              <w:rPr>
                <w:rFonts w:ascii="宋体" w:hAnsi="宋体" w:cs="宋体"/>
                <w:sz w:val="15"/>
                <w:szCs w:val="15"/>
              </w:rPr>
            </w:pPr>
          </w:p>
        </w:tc>
        <w:tc>
          <w:tcPr>
            <w:tcW w:w="269" w:type="pct"/>
            <w:vAlign w:val="center"/>
          </w:tcPr>
          <w:p w14:paraId="46A24F45">
            <w:pPr>
              <w:snapToGrid w:val="0"/>
              <w:jc w:val="center"/>
              <w:rPr>
                <w:rFonts w:ascii="宋体" w:hAnsi="宋体" w:cs="宋体"/>
                <w:sz w:val="15"/>
                <w:szCs w:val="15"/>
              </w:rPr>
            </w:pPr>
            <w:r>
              <w:rPr>
                <w:rFonts w:hint="eastAsia" w:ascii="宋体" w:hAnsi="宋体" w:cs="宋体"/>
                <w:sz w:val="15"/>
                <w:szCs w:val="15"/>
              </w:rPr>
              <w:t>考查</w:t>
            </w:r>
          </w:p>
        </w:tc>
        <w:tc>
          <w:tcPr>
            <w:tcW w:w="2408" w:type="pct"/>
            <w:gridSpan w:val="10"/>
            <w:vAlign w:val="center"/>
          </w:tcPr>
          <w:p w14:paraId="72C70E3C">
            <w:pPr>
              <w:tabs>
                <w:tab w:val="left" w:pos="895"/>
              </w:tabs>
              <w:snapToGrid w:val="0"/>
              <w:jc w:val="center"/>
              <w:rPr>
                <w:rFonts w:ascii="宋体" w:hAnsi="宋体" w:cs="宋体"/>
                <w:kern w:val="0"/>
                <w:sz w:val="15"/>
                <w:szCs w:val="15"/>
              </w:rPr>
            </w:pPr>
            <w:r>
              <w:rPr>
                <w:rFonts w:hint="eastAsia" w:ascii="宋体" w:hAnsi="宋体" w:cs="宋体"/>
                <w:kern w:val="0"/>
                <w:sz w:val="15"/>
                <w:szCs w:val="15"/>
              </w:rPr>
              <w:t>1周/学年</w:t>
            </w:r>
          </w:p>
        </w:tc>
      </w:tr>
      <w:tr w14:paraId="3EC2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204" w:type="pct"/>
            <w:vMerge w:val="continue"/>
            <w:vAlign w:val="center"/>
          </w:tcPr>
          <w:p w14:paraId="5DEF56F0">
            <w:pPr>
              <w:snapToGrid w:val="0"/>
              <w:jc w:val="center"/>
              <w:rPr>
                <w:rFonts w:ascii="宋体" w:hAnsi="宋体" w:cs="宋体"/>
                <w:kern w:val="0"/>
                <w:sz w:val="15"/>
                <w:szCs w:val="15"/>
              </w:rPr>
            </w:pPr>
          </w:p>
        </w:tc>
        <w:tc>
          <w:tcPr>
            <w:tcW w:w="223" w:type="pct"/>
            <w:vMerge w:val="continue"/>
            <w:vAlign w:val="center"/>
          </w:tcPr>
          <w:p w14:paraId="6EB9EE39">
            <w:pPr>
              <w:snapToGrid w:val="0"/>
              <w:jc w:val="center"/>
              <w:rPr>
                <w:rFonts w:ascii="宋体" w:hAnsi="宋体" w:cs="宋体"/>
                <w:kern w:val="0"/>
                <w:sz w:val="15"/>
                <w:szCs w:val="15"/>
              </w:rPr>
            </w:pPr>
          </w:p>
        </w:tc>
        <w:tc>
          <w:tcPr>
            <w:tcW w:w="207" w:type="pct"/>
            <w:vAlign w:val="center"/>
          </w:tcPr>
          <w:p w14:paraId="1085871C">
            <w:pPr>
              <w:snapToGrid w:val="0"/>
              <w:jc w:val="center"/>
              <w:rPr>
                <w:rFonts w:ascii="宋体" w:hAnsi="宋体" w:cs="宋体"/>
                <w:sz w:val="15"/>
                <w:szCs w:val="15"/>
              </w:rPr>
            </w:pPr>
          </w:p>
        </w:tc>
        <w:tc>
          <w:tcPr>
            <w:tcW w:w="1182" w:type="pct"/>
            <w:gridSpan w:val="2"/>
            <w:vAlign w:val="center"/>
          </w:tcPr>
          <w:p w14:paraId="035D1B3E">
            <w:pPr>
              <w:snapToGrid w:val="0"/>
              <w:jc w:val="center"/>
              <w:rPr>
                <w:rFonts w:ascii="宋体" w:hAnsi="宋体" w:cs="宋体"/>
                <w:b/>
                <w:bCs/>
                <w:sz w:val="15"/>
                <w:szCs w:val="15"/>
              </w:rPr>
            </w:pPr>
            <w:r>
              <w:rPr>
                <w:rFonts w:hint="eastAsia" w:ascii="宋体" w:hAnsi="宋体" w:cs="宋体"/>
                <w:b/>
                <w:bCs/>
                <w:sz w:val="15"/>
                <w:szCs w:val="15"/>
                <w:highlight w:val="none"/>
                <w:shd w:val="clear"/>
              </w:rPr>
              <w:t>小计</w:t>
            </w:r>
          </w:p>
        </w:tc>
        <w:tc>
          <w:tcPr>
            <w:tcW w:w="255" w:type="pct"/>
            <w:vAlign w:val="center"/>
          </w:tcPr>
          <w:p w14:paraId="18244948">
            <w:pPr>
              <w:snapToGrid w:val="0"/>
              <w:jc w:val="center"/>
              <w:rPr>
                <w:rFonts w:ascii="宋体" w:hAnsi="宋体" w:cs="宋体"/>
                <w:b/>
                <w:bCs/>
                <w:sz w:val="15"/>
                <w:szCs w:val="15"/>
              </w:rPr>
            </w:pPr>
            <w:r>
              <w:rPr>
                <w:rFonts w:hint="eastAsia" w:ascii="宋体" w:hAnsi="宋体" w:cs="宋体"/>
                <w:b/>
                <w:bCs/>
                <w:color w:val="auto"/>
                <w:sz w:val="15"/>
                <w:szCs w:val="15"/>
                <w:lang w:val="en-US" w:eastAsia="zh-CN"/>
              </w:rPr>
              <w:t>/</w:t>
            </w:r>
          </w:p>
        </w:tc>
        <w:tc>
          <w:tcPr>
            <w:tcW w:w="248" w:type="pct"/>
            <w:vAlign w:val="center"/>
          </w:tcPr>
          <w:p w14:paraId="498F0DC5">
            <w:pPr>
              <w:snapToGrid w:val="0"/>
              <w:jc w:val="center"/>
              <w:rPr>
                <w:rFonts w:ascii="宋体" w:hAnsi="宋体" w:cs="宋体"/>
                <w:b/>
                <w:bCs/>
                <w:sz w:val="15"/>
                <w:szCs w:val="15"/>
              </w:rPr>
            </w:pPr>
            <w:r>
              <w:rPr>
                <w:rFonts w:hint="eastAsia" w:ascii="宋体" w:hAnsi="宋体" w:cs="宋体"/>
                <w:b/>
                <w:bCs/>
                <w:sz w:val="15"/>
                <w:szCs w:val="15"/>
              </w:rPr>
              <w:t>17</w:t>
            </w:r>
          </w:p>
        </w:tc>
        <w:tc>
          <w:tcPr>
            <w:tcW w:w="269" w:type="pct"/>
            <w:vAlign w:val="center"/>
          </w:tcPr>
          <w:p w14:paraId="54E177D4">
            <w:pPr>
              <w:snapToGrid w:val="0"/>
              <w:jc w:val="center"/>
              <w:rPr>
                <w:rFonts w:ascii="宋体" w:hAnsi="宋体" w:cs="宋体"/>
                <w:b/>
                <w:bCs/>
                <w:sz w:val="15"/>
                <w:szCs w:val="15"/>
              </w:rPr>
            </w:pPr>
            <w:r>
              <w:rPr>
                <w:rFonts w:hint="eastAsia" w:ascii="宋体" w:hAnsi="宋体" w:cs="宋体"/>
                <w:b/>
                <w:bCs/>
                <w:color w:val="auto"/>
                <w:sz w:val="15"/>
                <w:szCs w:val="15"/>
                <w:lang w:val="en-US" w:eastAsia="zh-CN"/>
              </w:rPr>
              <w:t>/</w:t>
            </w:r>
          </w:p>
        </w:tc>
        <w:tc>
          <w:tcPr>
            <w:tcW w:w="246" w:type="pct"/>
            <w:vAlign w:val="center"/>
          </w:tcPr>
          <w:p w14:paraId="0B5C9263">
            <w:pPr>
              <w:snapToGrid w:val="0"/>
              <w:jc w:val="both"/>
              <w:rPr>
                <w:rFonts w:hint="default" w:ascii="宋体" w:hAnsi="宋体" w:cs="宋体"/>
                <w:b/>
                <w:bCs/>
                <w:sz w:val="15"/>
                <w:szCs w:val="15"/>
                <w:lang w:val="en-US" w:eastAsia="zh-CN"/>
              </w:rPr>
            </w:pPr>
            <w:r>
              <w:rPr>
                <w:rFonts w:hint="eastAsia" w:ascii="宋体" w:hAnsi="宋体" w:cs="宋体"/>
                <w:b/>
                <w:bCs/>
                <w:sz w:val="15"/>
                <w:szCs w:val="15"/>
                <w:lang w:val="en-US" w:eastAsia="zh-CN"/>
              </w:rPr>
              <w:t>364</w:t>
            </w:r>
          </w:p>
        </w:tc>
        <w:tc>
          <w:tcPr>
            <w:tcW w:w="246" w:type="pct"/>
            <w:vAlign w:val="center"/>
          </w:tcPr>
          <w:p w14:paraId="23599F57">
            <w:pPr>
              <w:snapToGrid w:val="0"/>
              <w:jc w:val="both"/>
              <w:rPr>
                <w:rFonts w:hint="default" w:ascii="宋体" w:hAnsi="宋体" w:cs="宋体"/>
                <w:b/>
                <w:bCs/>
                <w:sz w:val="15"/>
                <w:szCs w:val="15"/>
                <w:lang w:val="en-US" w:eastAsia="zh-CN"/>
              </w:rPr>
            </w:pPr>
            <w:r>
              <w:rPr>
                <w:rFonts w:hint="eastAsia" w:ascii="宋体" w:hAnsi="宋体" w:cs="宋体"/>
                <w:b/>
                <w:bCs/>
                <w:sz w:val="15"/>
                <w:szCs w:val="15"/>
                <w:lang w:val="en-US" w:eastAsia="zh-CN"/>
              </w:rPr>
              <w:t>192</w:t>
            </w:r>
          </w:p>
        </w:tc>
        <w:tc>
          <w:tcPr>
            <w:tcW w:w="246" w:type="pct"/>
            <w:vAlign w:val="center"/>
          </w:tcPr>
          <w:p w14:paraId="333266E1">
            <w:pPr>
              <w:jc w:val="both"/>
              <w:rPr>
                <w:rFonts w:hint="default" w:ascii="宋体" w:hAnsi="宋体" w:cs="宋体"/>
                <w:b/>
                <w:bCs/>
                <w:sz w:val="15"/>
                <w:szCs w:val="15"/>
                <w:lang w:val="en-US" w:eastAsia="zh-CN"/>
              </w:rPr>
            </w:pPr>
            <w:r>
              <w:rPr>
                <w:rFonts w:hint="eastAsia" w:ascii="宋体" w:hAnsi="宋体" w:cs="宋体"/>
                <w:b/>
                <w:bCs/>
                <w:sz w:val="15"/>
                <w:szCs w:val="15"/>
                <w:lang w:val="en-US" w:eastAsia="zh-CN"/>
              </w:rPr>
              <w:t>172</w:t>
            </w:r>
          </w:p>
        </w:tc>
        <w:tc>
          <w:tcPr>
            <w:tcW w:w="276" w:type="pct"/>
            <w:shd w:val="clear" w:color="auto" w:fill="auto"/>
            <w:vAlign w:val="center"/>
          </w:tcPr>
          <w:p w14:paraId="3121F79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bCs/>
                <w:i w:val="0"/>
                <w:iCs w:val="0"/>
                <w:color w:val="000000"/>
                <w:kern w:val="0"/>
                <w:sz w:val="15"/>
                <w:szCs w:val="15"/>
                <w:u w:val="none"/>
                <w:lang w:val="en-US" w:eastAsia="zh-CN" w:bidi="ar"/>
                <w14:ligatures w14:val="standardContextual"/>
              </w:rPr>
              <w:t>8</w:t>
            </w:r>
          </w:p>
        </w:tc>
        <w:tc>
          <w:tcPr>
            <w:tcW w:w="277" w:type="pct"/>
            <w:gridSpan w:val="2"/>
            <w:shd w:val="clear" w:color="auto" w:fill="auto"/>
            <w:vAlign w:val="center"/>
          </w:tcPr>
          <w:p w14:paraId="2D25C4C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val="0"/>
                <w:bCs w:val="0"/>
                <w:color w:val="auto"/>
                <w:kern w:val="2"/>
                <w:sz w:val="15"/>
                <w:szCs w:val="15"/>
                <w:lang w:val="en-US" w:eastAsia="zh-CN" w:bidi="ar-SA"/>
              </w:rPr>
            </w:pPr>
            <w:r>
              <w:rPr>
                <w:rFonts w:hint="eastAsia" w:ascii="宋体" w:hAnsi="宋体" w:eastAsia="宋体" w:cs="宋体"/>
                <w:b/>
                <w:bCs/>
                <w:i w:val="0"/>
                <w:iCs w:val="0"/>
                <w:color w:val="000000"/>
                <w:kern w:val="0"/>
                <w:sz w:val="15"/>
                <w:szCs w:val="15"/>
                <w:u w:val="none"/>
                <w:lang w:val="en-US" w:eastAsia="zh-CN" w:bidi="ar"/>
                <w14:ligatures w14:val="standardContextual"/>
              </w:rPr>
              <w:t>6</w:t>
            </w:r>
          </w:p>
        </w:tc>
        <w:tc>
          <w:tcPr>
            <w:tcW w:w="276" w:type="pct"/>
            <w:shd w:val="clear" w:color="auto" w:fill="auto"/>
            <w:vAlign w:val="center"/>
          </w:tcPr>
          <w:p w14:paraId="222C1D8D">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val="0"/>
                <w:bCs w:val="0"/>
                <w:color w:val="auto"/>
                <w:kern w:val="2"/>
                <w:sz w:val="15"/>
                <w:szCs w:val="15"/>
                <w:lang w:val="en-US" w:eastAsia="zh-CN" w:bidi="ar-SA"/>
              </w:rPr>
            </w:pPr>
            <w:r>
              <w:rPr>
                <w:rFonts w:hint="eastAsia" w:ascii="宋体" w:hAnsi="宋体" w:eastAsia="宋体" w:cs="宋体"/>
                <w:b/>
                <w:bCs/>
                <w:i w:val="0"/>
                <w:iCs w:val="0"/>
                <w:color w:val="000000"/>
                <w:kern w:val="0"/>
                <w:sz w:val="15"/>
                <w:szCs w:val="15"/>
                <w:u w:val="none"/>
                <w:lang w:val="en-US" w:eastAsia="zh-CN" w:bidi="ar"/>
                <w14:ligatures w14:val="standardContextual"/>
              </w:rPr>
              <w:t>4</w:t>
            </w:r>
          </w:p>
        </w:tc>
        <w:tc>
          <w:tcPr>
            <w:tcW w:w="276" w:type="pct"/>
            <w:shd w:val="clear" w:color="auto" w:fill="auto"/>
            <w:vAlign w:val="center"/>
          </w:tcPr>
          <w:p w14:paraId="3CB833AF">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val="0"/>
                <w:bCs w:val="0"/>
                <w:color w:val="auto"/>
                <w:kern w:val="2"/>
                <w:sz w:val="15"/>
                <w:szCs w:val="15"/>
                <w:lang w:val="en-US" w:eastAsia="zh-CN" w:bidi="ar-SA"/>
              </w:rPr>
            </w:pPr>
            <w:r>
              <w:rPr>
                <w:rFonts w:hint="eastAsia" w:ascii="宋体" w:hAnsi="宋体" w:eastAsia="宋体" w:cs="宋体"/>
                <w:b/>
                <w:bCs/>
                <w:i w:val="0"/>
                <w:iCs w:val="0"/>
                <w:color w:val="000000"/>
                <w:kern w:val="0"/>
                <w:sz w:val="15"/>
                <w:szCs w:val="15"/>
                <w:u w:val="none"/>
                <w:lang w:val="en-US" w:eastAsia="zh-CN" w:bidi="ar"/>
                <w14:ligatures w14:val="standardContextual"/>
              </w:rPr>
              <w:t>6</w:t>
            </w:r>
          </w:p>
        </w:tc>
        <w:tc>
          <w:tcPr>
            <w:tcW w:w="276" w:type="pct"/>
            <w:vAlign w:val="center"/>
          </w:tcPr>
          <w:p w14:paraId="274B4872">
            <w:pPr>
              <w:snapToGrid w:val="0"/>
              <w:jc w:val="center"/>
              <w:rPr>
                <w:rFonts w:ascii="宋体" w:hAnsi="宋体" w:cs="宋体"/>
                <w:sz w:val="15"/>
                <w:szCs w:val="15"/>
              </w:rPr>
            </w:pPr>
          </w:p>
        </w:tc>
        <w:tc>
          <w:tcPr>
            <w:tcW w:w="284" w:type="pct"/>
            <w:vAlign w:val="center"/>
          </w:tcPr>
          <w:p w14:paraId="582CF82F">
            <w:pPr>
              <w:snapToGrid w:val="0"/>
              <w:jc w:val="center"/>
              <w:rPr>
                <w:rFonts w:ascii="宋体" w:hAnsi="宋体" w:cs="宋体"/>
                <w:kern w:val="0"/>
                <w:sz w:val="15"/>
                <w:szCs w:val="15"/>
              </w:rPr>
            </w:pPr>
          </w:p>
        </w:tc>
      </w:tr>
      <w:tr w14:paraId="6544A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vAlign w:val="center"/>
          </w:tcPr>
          <w:p w14:paraId="475DEC37">
            <w:pPr>
              <w:snapToGrid w:val="0"/>
              <w:jc w:val="center"/>
              <w:rPr>
                <w:rFonts w:ascii="宋体" w:hAnsi="宋体" w:cs="宋体"/>
                <w:kern w:val="0"/>
                <w:sz w:val="15"/>
                <w:szCs w:val="15"/>
              </w:rPr>
            </w:pPr>
          </w:p>
        </w:tc>
        <w:tc>
          <w:tcPr>
            <w:tcW w:w="223" w:type="pct"/>
            <w:vMerge w:val="restart"/>
            <w:vAlign w:val="center"/>
          </w:tcPr>
          <w:p w14:paraId="031E607A">
            <w:pPr>
              <w:snapToGrid w:val="0"/>
              <w:jc w:val="center"/>
              <w:rPr>
                <w:rFonts w:ascii="宋体" w:hAnsi="宋体" w:cs="宋体"/>
                <w:kern w:val="0"/>
                <w:sz w:val="15"/>
                <w:szCs w:val="15"/>
              </w:rPr>
            </w:pPr>
            <w:r>
              <w:rPr>
                <w:rFonts w:hint="eastAsia" w:ascii="宋体" w:hAnsi="宋体" w:cs="宋体"/>
                <w:kern w:val="0"/>
                <w:sz w:val="15"/>
                <w:szCs w:val="15"/>
              </w:rPr>
              <w:t>创新创业教育</w:t>
            </w:r>
          </w:p>
          <w:p w14:paraId="397C9FD8">
            <w:pPr>
              <w:snapToGrid w:val="0"/>
              <w:jc w:val="center"/>
              <w:rPr>
                <w:rFonts w:ascii="宋体" w:hAnsi="宋体" w:cs="宋体"/>
                <w:kern w:val="0"/>
                <w:sz w:val="15"/>
                <w:szCs w:val="15"/>
              </w:rPr>
            </w:pPr>
            <w:r>
              <w:rPr>
                <w:rFonts w:hint="eastAsia" w:ascii="宋体" w:hAnsi="宋体" w:cs="宋体"/>
                <w:kern w:val="0"/>
                <w:sz w:val="15"/>
                <w:szCs w:val="15"/>
              </w:rPr>
              <w:t>课</w:t>
            </w:r>
          </w:p>
          <w:p w14:paraId="76710A15">
            <w:pPr>
              <w:snapToGrid w:val="0"/>
              <w:jc w:val="center"/>
              <w:rPr>
                <w:rFonts w:ascii="宋体" w:hAnsi="宋体" w:cs="宋体"/>
                <w:kern w:val="0"/>
                <w:sz w:val="15"/>
                <w:szCs w:val="15"/>
              </w:rPr>
            </w:pPr>
            <w:r>
              <w:rPr>
                <w:rFonts w:hint="eastAsia" w:ascii="宋体" w:hAnsi="宋体" w:cs="宋体"/>
                <w:kern w:val="0"/>
                <w:sz w:val="15"/>
                <w:szCs w:val="15"/>
              </w:rPr>
              <w:t>程</w:t>
            </w:r>
          </w:p>
        </w:tc>
        <w:tc>
          <w:tcPr>
            <w:tcW w:w="207" w:type="pct"/>
            <w:vAlign w:val="center"/>
          </w:tcPr>
          <w:p w14:paraId="51FA6851">
            <w:pPr>
              <w:snapToGrid w:val="0"/>
              <w:jc w:val="center"/>
              <w:rPr>
                <w:rFonts w:ascii="宋体" w:hAnsi="宋体" w:cs="宋体"/>
                <w:sz w:val="15"/>
                <w:szCs w:val="15"/>
              </w:rPr>
            </w:pPr>
            <w:r>
              <w:rPr>
                <w:rFonts w:hint="eastAsia" w:ascii="宋体" w:hAnsi="宋体" w:cs="宋体"/>
                <w:sz w:val="15"/>
                <w:szCs w:val="15"/>
              </w:rPr>
              <w:t>10</w:t>
            </w:r>
          </w:p>
        </w:tc>
        <w:tc>
          <w:tcPr>
            <w:tcW w:w="332" w:type="pct"/>
            <w:vAlign w:val="center"/>
          </w:tcPr>
          <w:p w14:paraId="277E8535">
            <w:pPr>
              <w:snapToGrid w:val="0"/>
              <w:jc w:val="center"/>
              <w:rPr>
                <w:rFonts w:ascii="宋体" w:hAnsi="宋体" w:cs="宋体"/>
                <w:sz w:val="15"/>
                <w:szCs w:val="15"/>
              </w:rPr>
            </w:pPr>
            <w:r>
              <w:rPr>
                <w:rFonts w:hint="eastAsia" w:ascii="宋体" w:hAnsi="宋体" w:cs="宋体"/>
                <w:sz w:val="15"/>
                <w:szCs w:val="15"/>
              </w:rPr>
              <w:t>016618</w:t>
            </w:r>
          </w:p>
        </w:tc>
        <w:tc>
          <w:tcPr>
            <w:tcW w:w="850" w:type="pct"/>
            <w:vAlign w:val="center"/>
          </w:tcPr>
          <w:p w14:paraId="233538CA">
            <w:pPr>
              <w:snapToGrid w:val="0"/>
              <w:jc w:val="center"/>
              <w:rPr>
                <w:rFonts w:ascii="宋体" w:hAnsi="宋体" w:cs="宋体"/>
                <w:sz w:val="15"/>
                <w:szCs w:val="15"/>
              </w:rPr>
            </w:pPr>
            <w:r>
              <w:rPr>
                <w:rFonts w:hint="eastAsia" w:ascii="宋体" w:hAnsi="宋体" w:cs="宋体"/>
                <w:sz w:val="15"/>
                <w:szCs w:val="15"/>
              </w:rPr>
              <w:t>大学生职业生涯规划</w:t>
            </w:r>
          </w:p>
        </w:tc>
        <w:tc>
          <w:tcPr>
            <w:tcW w:w="255" w:type="pct"/>
            <w:vAlign w:val="center"/>
          </w:tcPr>
          <w:p w14:paraId="33CDACD3">
            <w:pPr>
              <w:snapToGrid w:val="0"/>
              <w:jc w:val="center"/>
              <w:rPr>
                <w:rFonts w:ascii="宋体" w:hAnsi="宋体" w:cs="宋体"/>
                <w:sz w:val="15"/>
                <w:szCs w:val="15"/>
              </w:rPr>
            </w:pPr>
            <w:r>
              <w:rPr>
                <w:rFonts w:hint="eastAsia" w:ascii="宋体" w:hAnsi="宋体" w:cs="宋体"/>
                <w:sz w:val="15"/>
                <w:szCs w:val="15"/>
              </w:rPr>
              <w:t>必修</w:t>
            </w:r>
          </w:p>
        </w:tc>
        <w:tc>
          <w:tcPr>
            <w:tcW w:w="248" w:type="pct"/>
            <w:vAlign w:val="center"/>
          </w:tcPr>
          <w:p w14:paraId="72BB594C">
            <w:pPr>
              <w:snapToGrid w:val="0"/>
              <w:jc w:val="center"/>
              <w:rPr>
                <w:rFonts w:ascii="宋体" w:hAnsi="宋体" w:cs="宋体"/>
                <w:sz w:val="15"/>
                <w:szCs w:val="15"/>
              </w:rPr>
            </w:pPr>
            <w:r>
              <w:rPr>
                <w:rFonts w:hint="eastAsia" w:ascii="宋体" w:hAnsi="宋体" w:cs="宋体"/>
                <w:sz w:val="15"/>
                <w:szCs w:val="15"/>
              </w:rPr>
              <w:t>2</w:t>
            </w:r>
          </w:p>
        </w:tc>
        <w:tc>
          <w:tcPr>
            <w:tcW w:w="269" w:type="pct"/>
            <w:vAlign w:val="center"/>
          </w:tcPr>
          <w:p w14:paraId="4E529141">
            <w:pPr>
              <w:snapToGrid w:val="0"/>
              <w:jc w:val="center"/>
              <w:rPr>
                <w:rFonts w:ascii="宋体" w:hAnsi="宋体" w:cs="宋体"/>
                <w:sz w:val="15"/>
                <w:szCs w:val="15"/>
              </w:rPr>
            </w:pPr>
            <w:r>
              <w:rPr>
                <w:rFonts w:hint="eastAsia" w:ascii="宋体" w:hAnsi="宋体" w:cs="宋体"/>
                <w:sz w:val="15"/>
                <w:szCs w:val="15"/>
              </w:rPr>
              <w:t>考查</w:t>
            </w:r>
          </w:p>
        </w:tc>
        <w:tc>
          <w:tcPr>
            <w:tcW w:w="246" w:type="pct"/>
            <w:vAlign w:val="center"/>
          </w:tcPr>
          <w:p w14:paraId="1D202987">
            <w:pPr>
              <w:snapToGrid w:val="0"/>
              <w:jc w:val="center"/>
              <w:rPr>
                <w:rFonts w:ascii="宋体" w:hAnsi="宋体" w:cs="宋体"/>
                <w:sz w:val="15"/>
                <w:szCs w:val="15"/>
              </w:rPr>
            </w:pPr>
            <w:r>
              <w:rPr>
                <w:rFonts w:hint="eastAsia" w:ascii="宋体" w:hAnsi="宋体" w:cs="宋体"/>
                <w:sz w:val="15"/>
                <w:szCs w:val="15"/>
              </w:rPr>
              <w:t>32</w:t>
            </w:r>
          </w:p>
        </w:tc>
        <w:tc>
          <w:tcPr>
            <w:tcW w:w="246" w:type="pct"/>
            <w:vAlign w:val="center"/>
          </w:tcPr>
          <w:p w14:paraId="03BA6C49">
            <w:pPr>
              <w:snapToGrid w:val="0"/>
              <w:jc w:val="center"/>
              <w:rPr>
                <w:rFonts w:ascii="宋体" w:hAnsi="宋体" w:cs="宋体"/>
                <w:sz w:val="15"/>
                <w:szCs w:val="15"/>
              </w:rPr>
            </w:pPr>
            <w:r>
              <w:rPr>
                <w:rFonts w:hint="eastAsia" w:ascii="宋体" w:hAnsi="宋体" w:cs="宋体"/>
                <w:sz w:val="15"/>
                <w:szCs w:val="15"/>
              </w:rPr>
              <w:t>16</w:t>
            </w:r>
          </w:p>
        </w:tc>
        <w:tc>
          <w:tcPr>
            <w:tcW w:w="246" w:type="pct"/>
            <w:vAlign w:val="center"/>
          </w:tcPr>
          <w:p w14:paraId="3B0C239C">
            <w:pPr>
              <w:snapToGrid w:val="0"/>
              <w:jc w:val="center"/>
              <w:rPr>
                <w:rFonts w:ascii="宋体" w:hAnsi="宋体" w:cs="宋体"/>
                <w:sz w:val="15"/>
                <w:szCs w:val="15"/>
              </w:rPr>
            </w:pPr>
            <w:r>
              <w:rPr>
                <w:rFonts w:hint="eastAsia" w:ascii="宋体" w:hAnsi="宋体" w:cs="宋体"/>
                <w:sz w:val="15"/>
                <w:szCs w:val="15"/>
              </w:rPr>
              <w:t>16</w:t>
            </w:r>
          </w:p>
        </w:tc>
        <w:tc>
          <w:tcPr>
            <w:tcW w:w="276" w:type="pct"/>
            <w:vAlign w:val="center"/>
          </w:tcPr>
          <w:p w14:paraId="08F01E05">
            <w:pPr>
              <w:jc w:val="center"/>
              <w:rPr>
                <w:rFonts w:ascii="宋体" w:hAnsi="宋体" w:cs="宋体"/>
                <w:sz w:val="15"/>
                <w:szCs w:val="15"/>
              </w:rPr>
            </w:pPr>
            <w:r>
              <w:rPr>
                <w:rFonts w:hint="eastAsia" w:ascii="宋体" w:hAnsi="宋体" w:cs="宋体"/>
                <w:sz w:val="15"/>
                <w:szCs w:val="15"/>
              </w:rPr>
              <w:t>2*16</w:t>
            </w:r>
          </w:p>
        </w:tc>
        <w:tc>
          <w:tcPr>
            <w:tcW w:w="277" w:type="pct"/>
            <w:gridSpan w:val="2"/>
            <w:vAlign w:val="center"/>
          </w:tcPr>
          <w:p w14:paraId="57F1C895">
            <w:pPr>
              <w:jc w:val="center"/>
              <w:rPr>
                <w:rFonts w:ascii="宋体" w:hAnsi="宋体" w:cs="宋体"/>
                <w:sz w:val="15"/>
                <w:szCs w:val="15"/>
              </w:rPr>
            </w:pPr>
          </w:p>
        </w:tc>
        <w:tc>
          <w:tcPr>
            <w:tcW w:w="276" w:type="pct"/>
            <w:vAlign w:val="center"/>
          </w:tcPr>
          <w:p w14:paraId="1B869FFF">
            <w:pPr>
              <w:jc w:val="center"/>
              <w:rPr>
                <w:rFonts w:ascii="宋体" w:hAnsi="宋体" w:cs="宋体"/>
                <w:sz w:val="15"/>
                <w:szCs w:val="15"/>
              </w:rPr>
            </w:pPr>
          </w:p>
        </w:tc>
        <w:tc>
          <w:tcPr>
            <w:tcW w:w="276" w:type="pct"/>
            <w:vAlign w:val="center"/>
          </w:tcPr>
          <w:p w14:paraId="15535EB7">
            <w:pPr>
              <w:snapToGrid w:val="0"/>
              <w:jc w:val="center"/>
              <w:rPr>
                <w:rFonts w:ascii="宋体" w:hAnsi="宋体" w:cs="宋体"/>
                <w:kern w:val="0"/>
                <w:sz w:val="15"/>
                <w:szCs w:val="15"/>
              </w:rPr>
            </w:pPr>
          </w:p>
        </w:tc>
        <w:tc>
          <w:tcPr>
            <w:tcW w:w="276" w:type="pct"/>
            <w:vAlign w:val="center"/>
          </w:tcPr>
          <w:p w14:paraId="39A26DB0">
            <w:pPr>
              <w:snapToGrid w:val="0"/>
              <w:jc w:val="center"/>
              <w:rPr>
                <w:rFonts w:ascii="宋体" w:hAnsi="宋体" w:cs="宋体"/>
                <w:kern w:val="0"/>
                <w:sz w:val="15"/>
                <w:szCs w:val="15"/>
              </w:rPr>
            </w:pPr>
          </w:p>
        </w:tc>
        <w:tc>
          <w:tcPr>
            <w:tcW w:w="284" w:type="pct"/>
            <w:vAlign w:val="center"/>
          </w:tcPr>
          <w:p w14:paraId="1658114E">
            <w:pPr>
              <w:snapToGrid w:val="0"/>
              <w:jc w:val="center"/>
              <w:rPr>
                <w:rFonts w:ascii="宋体" w:hAnsi="宋体" w:cs="宋体"/>
                <w:kern w:val="0"/>
                <w:sz w:val="15"/>
                <w:szCs w:val="15"/>
              </w:rPr>
            </w:pPr>
          </w:p>
        </w:tc>
      </w:tr>
      <w:tr w14:paraId="5C5B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vAlign w:val="center"/>
          </w:tcPr>
          <w:p w14:paraId="026DDDE2">
            <w:pPr>
              <w:snapToGrid w:val="0"/>
              <w:jc w:val="center"/>
              <w:rPr>
                <w:rFonts w:ascii="宋体" w:hAnsi="宋体" w:cs="宋体"/>
                <w:kern w:val="0"/>
                <w:sz w:val="15"/>
                <w:szCs w:val="15"/>
              </w:rPr>
            </w:pPr>
          </w:p>
        </w:tc>
        <w:tc>
          <w:tcPr>
            <w:tcW w:w="223" w:type="pct"/>
            <w:vMerge w:val="continue"/>
            <w:vAlign w:val="center"/>
          </w:tcPr>
          <w:p w14:paraId="42016EE2">
            <w:pPr>
              <w:snapToGrid w:val="0"/>
              <w:jc w:val="center"/>
              <w:rPr>
                <w:rFonts w:ascii="宋体" w:hAnsi="宋体" w:cs="宋体"/>
                <w:kern w:val="0"/>
                <w:sz w:val="15"/>
                <w:szCs w:val="15"/>
              </w:rPr>
            </w:pPr>
          </w:p>
        </w:tc>
        <w:tc>
          <w:tcPr>
            <w:tcW w:w="207" w:type="pct"/>
            <w:vAlign w:val="center"/>
          </w:tcPr>
          <w:p w14:paraId="7298FBFA">
            <w:pPr>
              <w:snapToGrid w:val="0"/>
              <w:jc w:val="center"/>
              <w:rPr>
                <w:rFonts w:ascii="宋体" w:hAnsi="宋体" w:cs="宋体"/>
                <w:sz w:val="15"/>
                <w:szCs w:val="15"/>
              </w:rPr>
            </w:pPr>
            <w:r>
              <w:rPr>
                <w:rFonts w:hint="eastAsia" w:ascii="宋体" w:hAnsi="宋体" w:cs="宋体"/>
                <w:sz w:val="15"/>
                <w:szCs w:val="15"/>
              </w:rPr>
              <w:t>11</w:t>
            </w:r>
          </w:p>
        </w:tc>
        <w:tc>
          <w:tcPr>
            <w:tcW w:w="332" w:type="pct"/>
            <w:vAlign w:val="center"/>
          </w:tcPr>
          <w:p w14:paraId="3345F64E">
            <w:pPr>
              <w:snapToGrid w:val="0"/>
              <w:jc w:val="center"/>
              <w:rPr>
                <w:rFonts w:ascii="宋体" w:hAnsi="宋体" w:cs="宋体"/>
                <w:sz w:val="15"/>
                <w:szCs w:val="15"/>
              </w:rPr>
            </w:pPr>
            <w:r>
              <w:rPr>
                <w:rFonts w:hint="eastAsia" w:ascii="宋体" w:hAnsi="宋体" w:cs="宋体"/>
                <w:sz w:val="15"/>
                <w:szCs w:val="15"/>
              </w:rPr>
              <w:t>016619</w:t>
            </w:r>
          </w:p>
        </w:tc>
        <w:tc>
          <w:tcPr>
            <w:tcW w:w="850" w:type="pct"/>
            <w:vAlign w:val="center"/>
          </w:tcPr>
          <w:p w14:paraId="62EAD994">
            <w:pPr>
              <w:snapToGrid w:val="0"/>
              <w:jc w:val="center"/>
              <w:rPr>
                <w:rFonts w:ascii="宋体" w:hAnsi="宋体" w:cs="宋体"/>
                <w:sz w:val="15"/>
                <w:szCs w:val="15"/>
              </w:rPr>
            </w:pPr>
            <w:r>
              <w:rPr>
                <w:rFonts w:hint="eastAsia" w:ascii="宋体" w:hAnsi="宋体" w:cs="宋体"/>
                <w:sz w:val="15"/>
                <w:szCs w:val="15"/>
              </w:rPr>
              <w:t>大学生就业与创业指导</w:t>
            </w:r>
          </w:p>
        </w:tc>
        <w:tc>
          <w:tcPr>
            <w:tcW w:w="255" w:type="pct"/>
            <w:vAlign w:val="center"/>
          </w:tcPr>
          <w:p w14:paraId="5F3E5FAD">
            <w:pPr>
              <w:snapToGrid w:val="0"/>
              <w:jc w:val="center"/>
              <w:rPr>
                <w:rFonts w:ascii="宋体" w:hAnsi="宋体" w:cs="宋体"/>
                <w:sz w:val="15"/>
                <w:szCs w:val="15"/>
              </w:rPr>
            </w:pPr>
            <w:r>
              <w:rPr>
                <w:rFonts w:hint="eastAsia" w:ascii="宋体" w:hAnsi="宋体" w:cs="宋体"/>
                <w:sz w:val="15"/>
                <w:szCs w:val="15"/>
              </w:rPr>
              <w:t>必修</w:t>
            </w:r>
          </w:p>
        </w:tc>
        <w:tc>
          <w:tcPr>
            <w:tcW w:w="248" w:type="pct"/>
            <w:vAlign w:val="center"/>
          </w:tcPr>
          <w:p w14:paraId="1047C9BB">
            <w:pPr>
              <w:snapToGrid w:val="0"/>
              <w:jc w:val="center"/>
              <w:rPr>
                <w:rFonts w:ascii="宋体" w:hAnsi="宋体" w:cs="宋体"/>
                <w:sz w:val="15"/>
                <w:szCs w:val="15"/>
              </w:rPr>
            </w:pPr>
            <w:r>
              <w:rPr>
                <w:rFonts w:hint="eastAsia" w:ascii="宋体" w:hAnsi="宋体" w:cs="宋体"/>
                <w:sz w:val="15"/>
                <w:szCs w:val="15"/>
              </w:rPr>
              <w:t>2</w:t>
            </w:r>
          </w:p>
        </w:tc>
        <w:tc>
          <w:tcPr>
            <w:tcW w:w="269" w:type="pct"/>
            <w:vAlign w:val="center"/>
          </w:tcPr>
          <w:p w14:paraId="6845371F">
            <w:pPr>
              <w:snapToGrid w:val="0"/>
              <w:jc w:val="center"/>
              <w:rPr>
                <w:rFonts w:ascii="宋体" w:hAnsi="宋体" w:cs="宋体"/>
                <w:sz w:val="15"/>
                <w:szCs w:val="15"/>
              </w:rPr>
            </w:pPr>
            <w:r>
              <w:rPr>
                <w:rFonts w:hint="eastAsia" w:ascii="宋体" w:hAnsi="宋体" w:cs="宋体"/>
                <w:sz w:val="15"/>
                <w:szCs w:val="15"/>
              </w:rPr>
              <w:t>考查</w:t>
            </w:r>
          </w:p>
        </w:tc>
        <w:tc>
          <w:tcPr>
            <w:tcW w:w="246" w:type="pct"/>
            <w:vAlign w:val="center"/>
          </w:tcPr>
          <w:p w14:paraId="2C635DA1">
            <w:pPr>
              <w:snapToGrid w:val="0"/>
              <w:jc w:val="center"/>
              <w:rPr>
                <w:rFonts w:ascii="宋体" w:hAnsi="宋体" w:cs="宋体"/>
                <w:sz w:val="15"/>
                <w:szCs w:val="15"/>
              </w:rPr>
            </w:pPr>
            <w:r>
              <w:rPr>
                <w:rFonts w:hint="eastAsia" w:ascii="宋体" w:hAnsi="宋体" w:cs="宋体"/>
                <w:sz w:val="15"/>
                <w:szCs w:val="15"/>
              </w:rPr>
              <w:t>32</w:t>
            </w:r>
          </w:p>
        </w:tc>
        <w:tc>
          <w:tcPr>
            <w:tcW w:w="246" w:type="pct"/>
            <w:vAlign w:val="center"/>
          </w:tcPr>
          <w:p w14:paraId="6471FCB4">
            <w:pPr>
              <w:snapToGrid w:val="0"/>
              <w:jc w:val="center"/>
              <w:rPr>
                <w:rFonts w:ascii="宋体" w:hAnsi="宋体" w:cs="宋体"/>
                <w:sz w:val="15"/>
                <w:szCs w:val="15"/>
              </w:rPr>
            </w:pPr>
            <w:r>
              <w:rPr>
                <w:rFonts w:hint="eastAsia" w:ascii="宋体" w:hAnsi="宋体" w:cs="宋体"/>
                <w:sz w:val="15"/>
                <w:szCs w:val="15"/>
              </w:rPr>
              <w:t>16</w:t>
            </w:r>
          </w:p>
        </w:tc>
        <w:tc>
          <w:tcPr>
            <w:tcW w:w="246" w:type="pct"/>
            <w:vAlign w:val="center"/>
          </w:tcPr>
          <w:p w14:paraId="4332EEEF">
            <w:pPr>
              <w:snapToGrid w:val="0"/>
              <w:jc w:val="center"/>
              <w:rPr>
                <w:rFonts w:ascii="宋体" w:hAnsi="宋体" w:cs="宋体"/>
                <w:sz w:val="15"/>
                <w:szCs w:val="15"/>
              </w:rPr>
            </w:pPr>
            <w:r>
              <w:rPr>
                <w:rFonts w:hint="eastAsia" w:ascii="宋体" w:hAnsi="宋体" w:cs="宋体"/>
                <w:sz w:val="15"/>
                <w:szCs w:val="15"/>
              </w:rPr>
              <w:t>16</w:t>
            </w:r>
          </w:p>
        </w:tc>
        <w:tc>
          <w:tcPr>
            <w:tcW w:w="276" w:type="pct"/>
            <w:vAlign w:val="center"/>
          </w:tcPr>
          <w:p w14:paraId="5A772F4E">
            <w:pPr>
              <w:jc w:val="center"/>
              <w:rPr>
                <w:rFonts w:ascii="宋体" w:hAnsi="宋体" w:cs="宋体"/>
                <w:sz w:val="15"/>
                <w:szCs w:val="15"/>
              </w:rPr>
            </w:pPr>
          </w:p>
        </w:tc>
        <w:tc>
          <w:tcPr>
            <w:tcW w:w="277" w:type="pct"/>
            <w:gridSpan w:val="2"/>
            <w:vAlign w:val="center"/>
          </w:tcPr>
          <w:p w14:paraId="50C809CB">
            <w:pPr>
              <w:jc w:val="center"/>
              <w:rPr>
                <w:rFonts w:ascii="宋体" w:hAnsi="宋体" w:cs="宋体"/>
                <w:sz w:val="15"/>
                <w:szCs w:val="15"/>
              </w:rPr>
            </w:pPr>
          </w:p>
        </w:tc>
        <w:tc>
          <w:tcPr>
            <w:tcW w:w="276" w:type="pct"/>
            <w:vAlign w:val="center"/>
          </w:tcPr>
          <w:p w14:paraId="386B6838">
            <w:pPr>
              <w:jc w:val="center"/>
              <w:rPr>
                <w:rFonts w:ascii="宋体" w:hAnsi="宋体" w:cs="宋体"/>
                <w:sz w:val="15"/>
                <w:szCs w:val="15"/>
              </w:rPr>
            </w:pPr>
          </w:p>
        </w:tc>
        <w:tc>
          <w:tcPr>
            <w:tcW w:w="276" w:type="pct"/>
            <w:vAlign w:val="center"/>
          </w:tcPr>
          <w:p w14:paraId="3834623C">
            <w:pPr>
              <w:snapToGrid w:val="0"/>
              <w:jc w:val="center"/>
              <w:rPr>
                <w:rFonts w:ascii="宋体" w:hAnsi="宋体" w:cs="宋体"/>
                <w:kern w:val="0"/>
                <w:sz w:val="15"/>
                <w:szCs w:val="15"/>
              </w:rPr>
            </w:pPr>
            <w:r>
              <w:rPr>
                <w:rFonts w:hint="eastAsia" w:ascii="宋体" w:hAnsi="宋体" w:cs="宋体"/>
                <w:sz w:val="15"/>
                <w:szCs w:val="15"/>
              </w:rPr>
              <w:t>2*16</w:t>
            </w:r>
          </w:p>
        </w:tc>
        <w:tc>
          <w:tcPr>
            <w:tcW w:w="276" w:type="pct"/>
            <w:vAlign w:val="center"/>
          </w:tcPr>
          <w:p w14:paraId="2AADDCA5">
            <w:pPr>
              <w:snapToGrid w:val="0"/>
              <w:jc w:val="center"/>
              <w:rPr>
                <w:rFonts w:ascii="宋体" w:hAnsi="宋体" w:cs="宋体"/>
                <w:kern w:val="0"/>
                <w:sz w:val="15"/>
                <w:szCs w:val="15"/>
              </w:rPr>
            </w:pPr>
          </w:p>
        </w:tc>
        <w:tc>
          <w:tcPr>
            <w:tcW w:w="284" w:type="pct"/>
            <w:vAlign w:val="center"/>
          </w:tcPr>
          <w:p w14:paraId="0F51B3A5">
            <w:pPr>
              <w:snapToGrid w:val="0"/>
              <w:jc w:val="center"/>
              <w:rPr>
                <w:rFonts w:ascii="宋体" w:hAnsi="宋体" w:cs="宋体"/>
                <w:kern w:val="0"/>
                <w:sz w:val="15"/>
                <w:szCs w:val="15"/>
              </w:rPr>
            </w:pPr>
          </w:p>
        </w:tc>
      </w:tr>
      <w:tr w14:paraId="1BEB6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5ACB3C96">
            <w:pPr>
              <w:snapToGrid w:val="0"/>
              <w:jc w:val="center"/>
              <w:rPr>
                <w:rFonts w:ascii="宋体" w:hAnsi="宋体" w:cs="宋体"/>
                <w:kern w:val="0"/>
                <w:sz w:val="15"/>
                <w:szCs w:val="15"/>
              </w:rPr>
            </w:pPr>
          </w:p>
        </w:tc>
        <w:tc>
          <w:tcPr>
            <w:tcW w:w="223" w:type="pct"/>
            <w:vMerge w:val="continue"/>
            <w:vAlign w:val="center"/>
          </w:tcPr>
          <w:p w14:paraId="51EE5A15">
            <w:pPr>
              <w:snapToGrid w:val="0"/>
              <w:jc w:val="center"/>
              <w:rPr>
                <w:rFonts w:ascii="宋体" w:hAnsi="宋体" w:cs="宋体"/>
                <w:kern w:val="0"/>
                <w:sz w:val="15"/>
                <w:szCs w:val="15"/>
              </w:rPr>
            </w:pPr>
          </w:p>
        </w:tc>
        <w:tc>
          <w:tcPr>
            <w:tcW w:w="207" w:type="pct"/>
            <w:vAlign w:val="center"/>
          </w:tcPr>
          <w:p w14:paraId="57494D19">
            <w:pPr>
              <w:snapToGrid w:val="0"/>
              <w:jc w:val="center"/>
              <w:rPr>
                <w:rFonts w:ascii="宋体" w:hAnsi="宋体" w:cs="宋体"/>
                <w:sz w:val="15"/>
                <w:szCs w:val="15"/>
              </w:rPr>
            </w:pPr>
          </w:p>
        </w:tc>
        <w:tc>
          <w:tcPr>
            <w:tcW w:w="1182" w:type="pct"/>
            <w:gridSpan w:val="2"/>
            <w:vAlign w:val="center"/>
          </w:tcPr>
          <w:p w14:paraId="3096B849">
            <w:pPr>
              <w:snapToGrid w:val="0"/>
              <w:jc w:val="center"/>
              <w:rPr>
                <w:rFonts w:ascii="宋体" w:hAnsi="宋体" w:cs="宋体"/>
                <w:b/>
                <w:bCs/>
                <w:sz w:val="15"/>
                <w:szCs w:val="15"/>
              </w:rPr>
            </w:pPr>
            <w:r>
              <w:rPr>
                <w:rFonts w:hint="eastAsia" w:ascii="宋体" w:hAnsi="宋体" w:cs="宋体"/>
                <w:b/>
                <w:bCs/>
                <w:sz w:val="15"/>
                <w:szCs w:val="15"/>
              </w:rPr>
              <w:t>小计</w:t>
            </w:r>
          </w:p>
        </w:tc>
        <w:tc>
          <w:tcPr>
            <w:tcW w:w="255" w:type="pct"/>
            <w:vAlign w:val="center"/>
          </w:tcPr>
          <w:p w14:paraId="2FD6740E">
            <w:pPr>
              <w:snapToGrid w:val="0"/>
              <w:jc w:val="center"/>
              <w:rPr>
                <w:rFonts w:ascii="宋体" w:hAnsi="宋体" w:cs="宋体"/>
                <w:b/>
                <w:bCs/>
                <w:sz w:val="15"/>
                <w:szCs w:val="15"/>
              </w:rPr>
            </w:pPr>
            <w:r>
              <w:rPr>
                <w:rFonts w:hint="eastAsia" w:ascii="宋体" w:hAnsi="宋体" w:cs="宋体"/>
                <w:b/>
                <w:bCs/>
                <w:color w:val="auto"/>
                <w:sz w:val="15"/>
                <w:szCs w:val="15"/>
                <w:lang w:val="en-US" w:eastAsia="zh-CN"/>
              </w:rPr>
              <w:t>/</w:t>
            </w:r>
          </w:p>
        </w:tc>
        <w:tc>
          <w:tcPr>
            <w:tcW w:w="248" w:type="pct"/>
            <w:vAlign w:val="center"/>
          </w:tcPr>
          <w:p w14:paraId="231642EE">
            <w:pPr>
              <w:snapToGrid w:val="0"/>
              <w:jc w:val="center"/>
              <w:rPr>
                <w:rFonts w:ascii="宋体" w:hAnsi="宋体" w:cs="宋体"/>
                <w:b/>
                <w:bCs/>
                <w:sz w:val="15"/>
                <w:szCs w:val="15"/>
              </w:rPr>
            </w:pPr>
            <w:r>
              <w:rPr>
                <w:rFonts w:hint="eastAsia" w:ascii="宋体" w:hAnsi="宋体" w:cs="宋体"/>
                <w:b/>
                <w:bCs/>
                <w:sz w:val="15"/>
                <w:szCs w:val="15"/>
              </w:rPr>
              <w:t>4</w:t>
            </w:r>
          </w:p>
        </w:tc>
        <w:tc>
          <w:tcPr>
            <w:tcW w:w="269" w:type="pct"/>
            <w:vAlign w:val="center"/>
          </w:tcPr>
          <w:p w14:paraId="45BEBD6A">
            <w:pPr>
              <w:snapToGrid w:val="0"/>
              <w:jc w:val="center"/>
              <w:rPr>
                <w:rFonts w:ascii="宋体" w:hAnsi="宋体" w:cs="宋体"/>
                <w:sz w:val="15"/>
                <w:szCs w:val="15"/>
              </w:rPr>
            </w:pPr>
            <w:r>
              <w:rPr>
                <w:rFonts w:hint="eastAsia" w:ascii="宋体" w:hAnsi="宋体" w:cs="宋体"/>
                <w:b/>
                <w:bCs/>
                <w:color w:val="auto"/>
                <w:sz w:val="15"/>
                <w:szCs w:val="15"/>
                <w:lang w:val="en-US" w:eastAsia="zh-CN"/>
              </w:rPr>
              <w:t>/</w:t>
            </w:r>
          </w:p>
        </w:tc>
        <w:tc>
          <w:tcPr>
            <w:tcW w:w="246" w:type="pct"/>
            <w:vAlign w:val="center"/>
          </w:tcPr>
          <w:p w14:paraId="1B1F6DA8">
            <w:pPr>
              <w:snapToGrid w:val="0"/>
              <w:jc w:val="center"/>
              <w:rPr>
                <w:rFonts w:ascii="宋体" w:hAnsi="宋体" w:cs="宋体"/>
                <w:b/>
                <w:bCs/>
                <w:sz w:val="15"/>
                <w:szCs w:val="15"/>
              </w:rPr>
            </w:pPr>
            <w:r>
              <w:rPr>
                <w:rFonts w:hint="eastAsia" w:ascii="宋体" w:hAnsi="宋体" w:cs="宋体"/>
                <w:b/>
                <w:bCs/>
                <w:sz w:val="15"/>
                <w:szCs w:val="15"/>
              </w:rPr>
              <w:t>64</w:t>
            </w:r>
          </w:p>
        </w:tc>
        <w:tc>
          <w:tcPr>
            <w:tcW w:w="246" w:type="pct"/>
            <w:vAlign w:val="center"/>
          </w:tcPr>
          <w:p w14:paraId="3A857A31">
            <w:pPr>
              <w:snapToGrid w:val="0"/>
              <w:jc w:val="center"/>
              <w:rPr>
                <w:rFonts w:ascii="宋体" w:hAnsi="宋体" w:cs="宋体"/>
                <w:b/>
                <w:bCs/>
                <w:sz w:val="15"/>
                <w:szCs w:val="15"/>
              </w:rPr>
            </w:pPr>
            <w:r>
              <w:rPr>
                <w:rFonts w:hint="eastAsia" w:ascii="宋体" w:hAnsi="宋体" w:cs="宋体"/>
                <w:b/>
                <w:bCs/>
                <w:sz w:val="15"/>
                <w:szCs w:val="15"/>
              </w:rPr>
              <w:t>32</w:t>
            </w:r>
          </w:p>
        </w:tc>
        <w:tc>
          <w:tcPr>
            <w:tcW w:w="246" w:type="pct"/>
            <w:vAlign w:val="center"/>
          </w:tcPr>
          <w:p w14:paraId="2CAC1117">
            <w:pPr>
              <w:snapToGrid w:val="0"/>
              <w:jc w:val="center"/>
              <w:rPr>
                <w:rFonts w:ascii="宋体" w:hAnsi="宋体" w:cs="宋体"/>
                <w:b/>
                <w:bCs/>
                <w:sz w:val="15"/>
                <w:szCs w:val="15"/>
              </w:rPr>
            </w:pPr>
            <w:r>
              <w:rPr>
                <w:rFonts w:hint="eastAsia" w:ascii="宋体" w:hAnsi="宋体" w:cs="宋体"/>
                <w:b/>
                <w:bCs/>
                <w:sz w:val="15"/>
                <w:szCs w:val="15"/>
              </w:rPr>
              <w:t>32</w:t>
            </w:r>
          </w:p>
        </w:tc>
        <w:tc>
          <w:tcPr>
            <w:tcW w:w="276" w:type="pct"/>
            <w:vAlign w:val="center"/>
          </w:tcPr>
          <w:p w14:paraId="459B658D">
            <w:pPr>
              <w:jc w:val="center"/>
              <w:rPr>
                <w:rFonts w:ascii="宋体" w:hAnsi="宋体" w:cs="宋体"/>
                <w:b/>
                <w:bCs/>
                <w:sz w:val="15"/>
                <w:szCs w:val="15"/>
              </w:rPr>
            </w:pPr>
            <w:r>
              <w:rPr>
                <w:rFonts w:hint="eastAsia" w:ascii="宋体" w:hAnsi="宋体" w:cs="宋体"/>
                <w:b/>
                <w:bCs/>
                <w:sz w:val="15"/>
                <w:szCs w:val="15"/>
              </w:rPr>
              <w:t>2</w:t>
            </w:r>
          </w:p>
        </w:tc>
        <w:tc>
          <w:tcPr>
            <w:tcW w:w="277" w:type="pct"/>
            <w:gridSpan w:val="2"/>
            <w:vAlign w:val="center"/>
          </w:tcPr>
          <w:p w14:paraId="313C38F1">
            <w:pPr>
              <w:jc w:val="center"/>
              <w:rPr>
                <w:rFonts w:hint="eastAsia" w:ascii="宋体" w:hAnsi="宋体" w:eastAsia="宋体" w:cs="宋体"/>
                <w:b/>
                <w:bCs/>
                <w:sz w:val="15"/>
                <w:szCs w:val="15"/>
                <w:lang w:val="en-US" w:eastAsia="zh-CN"/>
              </w:rPr>
            </w:pPr>
            <w:r>
              <w:rPr>
                <w:rFonts w:hint="eastAsia" w:ascii="宋体" w:hAnsi="宋体" w:cs="宋体"/>
                <w:b/>
                <w:bCs/>
                <w:sz w:val="15"/>
                <w:szCs w:val="15"/>
                <w:lang w:val="en-US" w:eastAsia="zh-CN"/>
              </w:rPr>
              <w:t>0</w:t>
            </w:r>
          </w:p>
        </w:tc>
        <w:tc>
          <w:tcPr>
            <w:tcW w:w="276" w:type="pct"/>
            <w:vAlign w:val="center"/>
          </w:tcPr>
          <w:p w14:paraId="36ADF25E">
            <w:pPr>
              <w:jc w:val="center"/>
              <w:rPr>
                <w:rFonts w:hint="default" w:ascii="宋体" w:hAnsi="宋体" w:eastAsia="宋体" w:cs="宋体"/>
                <w:b/>
                <w:bCs/>
                <w:sz w:val="15"/>
                <w:szCs w:val="15"/>
                <w:lang w:val="en-US" w:eastAsia="zh-CN"/>
              </w:rPr>
            </w:pPr>
            <w:r>
              <w:rPr>
                <w:rFonts w:hint="eastAsia" w:ascii="宋体" w:hAnsi="宋体" w:cs="宋体"/>
                <w:b/>
                <w:bCs/>
                <w:sz w:val="15"/>
                <w:szCs w:val="15"/>
                <w:lang w:val="en-US" w:eastAsia="zh-CN"/>
              </w:rPr>
              <w:t>0</w:t>
            </w:r>
          </w:p>
        </w:tc>
        <w:tc>
          <w:tcPr>
            <w:tcW w:w="276" w:type="pct"/>
            <w:vAlign w:val="center"/>
          </w:tcPr>
          <w:p w14:paraId="3F8EA522">
            <w:pPr>
              <w:snapToGrid w:val="0"/>
              <w:jc w:val="center"/>
              <w:rPr>
                <w:rFonts w:ascii="宋体" w:hAnsi="宋体" w:cs="宋体"/>
                <w:b/>
                <w:bCs/>
                <w:sz w:val="15"/>
                <w:szCs w:val="15"/>
              </w:rPr>
            </w:pPr>
            <w:r>
              <w:rPr>
                <w:rFonts w:hint="eastAsia" w:ascii="宋体" w:hAnsi="宋体" w:cs="宋体"/>
                <w:b/>
                <w:bCs/>
                <w:sz w:val="15"/>
                <w:szCs w:val="15"/>
              </w:rPr>
              <w:t>2</w:t>
            </w:r>
          </w:p>
        </w:tc>
        <w:tc>
          <w:tcPr>
            <w:tcW w:w="276" w:type="pct"/>
            <w:vAlign w:val="center"/>
          </w:tcPr>
          <w:p w14:paraId="6E1F3037">
            <w:pPr>
              <w:snapToGrid w:val="0"/>
              <w:jc w:val="center"/>
              <w:rPr>
                <w:rFonts w:ascii="宋体" w:hAnsi="宋体" w:cs="宋体"/>
                <w:b/>
                <w:bCs/>
                <w:kern w:val="0"/>
                <w:sz w:val="15"/>
                <w:szCs w:val="15"/>
              </w:rPr>
            </w:pPr>
          </w:p>
        </w:tc>
        <w:tc>
          <w:tcPr>
            <w:tcW w:w="284" w:type="pct"/>
            <w:vAlign w:val="center"/>
          </w:tcPr>
          <w:p w14:paraId="17AA60C7">
            <w:pPr>
              <w:snapToGrid w:val="0"/>
              <w:jc w:val="center"/>
              <w:rPr>
                <w:rFonts w:ascii="宋体" w:hAnsi="宋体" w:cs="宋体"/>
                <w:b/>
                <w:bCs/>
                <w:kern w:val="0"/>
                <w:sz w:val="15"/>
                <w:szCs w:val="15"/>
              </w:rPr>
            </w:pPr>
          </w:p>
        </w:tc>
      </w:tr>
      <w:tr w14:paraId="615EE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vAlign w:val="center"/>
          </w:tcPr>
          <w:p w14:paraId="4383CC7A">
            <w:pPr>
              <w:snapToGrid w:val="0"/>
              <w:jc w:val="center"/>
              <w:rPr>
                <w:rFonts w:ascii="宋体" w:hAnsi="宋体" w:cs="宋体"/>
                <w:kern w:val="0"/>
                <w:sz w:val="15"/>
                <w:szCs w:val="15"/>
              </w:rPr>
            </w:pPr>
          </w:p>
        </w:tc>
        <w:tc>
          <w:tcPr>
            <w:tcW w:w="223" w:type="pct"/>
            <w:vMerge w:val="restart"/>
            <w:vAlign w:val="center"/>
          </w:tcPr>
          <w:p w14:paraId="0BB582E8">
            <w:pPr>
              <w:snapToGrid w:val="0"/>
              <w:jc w:val="center"/>
              <w:rPr>
                <w:rFonts w:ascii="宋体" w:hAnsi="宋体" w:cs="宋体"/>
                <w:kern w:val="0"/>
                <w:sz w:val="15"/>
                <w:szCs w:val="15"/>
              </w:rPr>
            </w:pPr>
            <w:r>
              <w:rPr>
                <w:rFonts w:hint="eastAsia" w:ascii="宋体" w:hAnsi="宋体" w:cs="宋体"/>
                <w:kern w:val="0"/>
                <w:sz w:val="15"/>
                <w:szCs w:val="15"/>
              </w:rPr>
              <w:t>人文素质教育课程</w:t>
            </w:r>
          </w:p>
        </w:tc>
        <w:tc>
          <w:tcPr>
            <w:tcW w:w="207" w:type="pct"/>
            <w:vAlign w:val="center"/>
          </w:tcPr>
          <w:p w14:paraId="5D3C8617">
            <w:pPr>
              <w:snapToGrid w:val="0"/>
              <w:jc w:val="center"/>
              <w:rPr>
                <w:rFonts w:ascii="宋体" w:hAnsi="宋体" w:cs="宋体"/>
                <w:kern w:val="0"/>
                <w:sz w:val="15"/>
                <w:szCs w:val="15"/>
              </w:rPr>
            </w:pPr>
            <w:r>
              <w:rPr>
                <w:rFonts w:hint="eastAsia" w:ascii="宋体" w:hAnsi="宋体" w:cs="宋体"/>
                <w:kern w:val="0"/>
                <w:sz w:val="15"/>
                <w:szCs w:val="15"/>
              </w:rPr>
              <w:t>12</w:t>
            </w:r>
          </w:p>
        </w:tc>
        <w:tc>
          <w:tcPr>
            <w:tcW w:w="332" w:type="pct"/>
            <w:vAlign w:val="center"/>
          </w:tcPr>
          <w:p w14:paraId="710918B0">
            <w:pPr>
              <w:snapToGrid w:val="0"/>
              <w:jc w:val="center"/>
              <w:rPr>
                <w:rFonts w:ascii="宋体" w:hAnsi="宋体" w:cs="宋体"/>
                <w:kern w:val="0"/>
                <w:sz w:val="15"/>
                <w:szCs w:val="15"/>
              </w:rPr>
            </w:pPr>
          </w:p>
        </w:tc>
        <w:tc>
          <w:tcPr>
            <w:tcW w:w="850" w:type="pct"/>
            <w:vAlign w:val="center"/>
          </w:tcPr>
          <w:p w14:paraId="6FAF0AD1">
            <w:pPr>
              <w:snapToGrid w:val="0"/>
              <w:jc w:val="center"/>
              <w:rPr>
                <w:rFonts w:ascii="宋体" w:hAnsi="宋体" w:cs="宋体"/>
                <w:spacing w:val="-10"/>
                <w:kern w:val="0"/>
                <w:sz w:val="15"/>
                <w:szCs w:val="15"/>
              </w:rPr>
            </w:pPr>
            <w:r>
              <w:rPr>
                <w:rFonts w:hint="eastAsia" w:ascii="宋体" w:hAnsi="宋体" w:cs="宋体"/>
                <w:spacing w:val="-10"/>
                <w:kern w:val="0"/>
                <w:sz w:val="15"/>
                <w:szCs w:val="15"/>
              </w:rPr>
              <w:t>人工智能通识教育</w:t>
            </w:r>
          </w:p>
        </w:tc>
        <w:tc>
          <w:tcPr>
            <w:tcW w:w="255" w:type="pct"/>
            <w:vAlign w:val="center"/>
          </w:tcPr>
          <w:p w14:paraId="05FFAF50">
            <w:pPr>
              <w:snapToGrid w:val="0"/>
              <w:jc w:val="center"/>
              <w:rPr>
                <w:rFonts w:ascii="宋体" w:hAnsi="宋体" w:cs="宋体"/>
                <w:kern w:val="0"/>
                <w:sz w:val="15"/>
                <w:szCs w:val="15"/>
              </w:rPr>
            </w:pPr>
            <w:r>
              <w:rPr>
                <w:rFonts w:hint="eastAsia" w:ascii="宋体" w:hAnsi="宋体" w:cs="宋体"/>
                <w:sz w:val="15"/>
                <w:szCs w:val="15"/>
              </w:rPr>
              <w:t>必修</w:t>
            </w:r>
          </w:p>
        </w:tc>
        <w:tc>
          <w:tcPr>
            <w:tcW w:w="248" w:type="pct"/>
            <w:vAlign w:val="center"/>
          </w:tcPr>
          <w:p w14:paraId="7AB79515">
            <w:pPr>
              <w:snapToGrid w:val="0"/>
              <w:jc w:val="center"/>
              <w:rPr>
                <w:rFonts w:ascii="宋体" w:hAnsi="宋体" w:cs="宋体"/>
                <w:kern w:val="0"/>
                <w:sz w:val="15"/>
                <w:szCs w:val="15"/>
              </w:rPr>
            </w:pPr>
            <w:r>
              <w:rPr>
                <w:rFonts w:hint="eastAsia" w:ascii="宋体" w:hAnsi="宋体" w:cs="宋体"/>
                <w:kern w:val="0"/>
                <w:sz w:val="15"/>
                <w:szCs w:val="15"/>
              </w:rPr>
              <w:t>1</w:t>
            </w:r>
          </w:p>
        </w:tc>
        <w:tc>
          <w:tcPr>
            <w:tcW w:w="269" w:type="pct"/>
            <w:vAlign w:val="center"/>
          </w:tcPr>
          <w:p w14:paraId="77B56C5C">
            <w:pPr>
              <w:snapToGrid w:val="0"/>
              <w:jc w:val="center"/>
              <w:rPr>
                <w:rFonts w:ascii="宋体" w:hAnsi="宋体" w:cs="宋体"/>
                <w:kern w:val="0"/>
                <w:sz w:val="15"/>
                <w:szCs w:val="15"/>
              </w:rPr>
            </w:pPr>
            <w:r>
              <w:rPr>
                <w:rFonts w:hint="eastAsia" w:ascii="宋体" w:hAnsi="宋体" w:cs="宋体"/>
                <w:kern w:val="0"/>
                <w:sz w:val="15"/>
                <w:szCs w:val="15"/>
              </w:rPr>
              <w:t>考查</w:t>
            </w:r>
          </w:p>
        </w:tc>
        <w:tc>
          <w:tcPr>
            <w:tcW w:w="246" w:type="pct"/>
            <w:vAlign w:val="center"/>
          </w:tcPr>
          <w:p w14:paraId="74AC28AD">
            <w:pPr>
              <w:snapToGrid w:val="0"/>
              <w:jc w:val="center"/>
              <w:rPr>
                <w:rFonts w:ascii="宋体" w:hAnsi="宋体" w:cs="宋体"/>
                <w:kern w:val="0"/>
                <w:sz w:val="15"/>
                <w:szCs w:val="15"/>
              </w:rPr>
            </w:pPr>
            <w:r>
              <w:rPr>
                <w:rFonts w:hint="eastAsia" w:ascii="宋体" w:hAnsi="宋体" w:cs="宋体"/>
                <w:kern w:val="0"/>
                <w:sz w:val="15"/>
                <w:szCs w:val="15"/>
              </w:rPr>
              <w:t>16</w:t>
            </w:r>
          </w:p>
        </w:tc>
        <w:tc>
          <w:tcPr>
            <w:tcW w:w="246" w:type="pct"/>
            <w:vAlign w:val="center"/>
          </w:tcPr>
          <w:p w14:paraId="3B8BF4A9">
            <w:pPr>
              <w:snapToGrid w:val="0"/>
              <w:jc w:val="center"/>
              <w:rPr>
                <w:rFonts w:ascii="宋体" w:hAnsi="宋体" w:cs="宋体"/>
                <w:kern w:val="0"/>
                <w:sz w:val="15"/>
                <w:szCs w:val="15"/>
              </w:rPr>
            </w:pPr>
            <w:r>
              <w:rPr>
                <w:rFonts w:hint="eastAsia" w:ascii="宋体" w:hAnsi="宋体" w:cs="宋体"/>
                <w:kern w:val="0"/>
                <w:sz w:val="15"/>
                <w:szCs w:val="15"/>
              </w:rPr>
              <w:t>10</w:t>
            </w:r>
          </w:p>
        </w:tc>
        <w:tc>
          <w:tcPr>
            <w:tcW w:w="246" w:type="pct"/>
            <w:vAlign w:val="center"/>
          </w:tcPr>
          <w:p w14:paraId="5AB13090">
            <w:pPr>
              <w:snapToGrid w:val="0"/>
              <w:jc w:val="center"/>
              <w:rPr>
                <w:rFonts w:ascii="宋体" w:hAnsi="宋体" w:cs="宋体"/>
                <w:kern w:val="0"/>
                <w:sz w:val="15"/>
                <w:szCs w:val="15"/>
              </w:rPr>
            </w:pPr>
            <w:r>
              <w:rPr>
                <w:rFonts w:hint="eastAsia" w:ascii="宋体" w:hAnsi="宋体" w:cs="宋体"/>
                <w:kern w:val="0"/>
                <w:sz w:val="15"/>
                <w:szCs w:val="15"/>
              </w:rPr>
              <w:t>6</w:t>
            </w:r>
          </w:p>
        </w:tc>
        <w:tc>
          <w:tcPr>
            <w:tcW w:w="276" w:type="pct"/>
            <w:vAlign w:val="center"/>
          </w:tcPr>
          <w:p w14:paraId="69D98120">
            <w:pPr>
              <w:jc w:val="center"/>
              <w:rPr>
                <w:rFonts w:ascii="宋体" w:hAnsi="宋体" w:cs="宋体"/>
                <w:sz w:val="15"/>
                <w:szCs w:val="15"/>
              </w:rPr>
            </w:pPr>
          </w:p>
        </w:tc>
        <w:tc>
          <w:tcPr>
            <w:tcW w:w="277" w:type="pct"/>
            <w:gridSpan w:val="2"/>
            <w:vAlign w:val="center"/>
          </w:tcPr>
          <w:p w14:paraId="42565816">
            <w:pPr>
              <w:jc w:val="center"/>
              <w:rPr>
                <w:rFonts w:ascii="宋体" w:hAnsi="宋体" w:cs="宋体"/>
                <w:sz w:val="15"/>
                <w:szCs w:val="15"/>
              </w:rPr>
            </w:pPr>
            <w:r>
              <w:rPr>
                <w:rFonts w:hint="eastAsia" w:ascii="宋体" w:hAnsi="宋体" w:cs="宋体"/>
                <w:sz w:val="15"/>
                <w:szCs w:val="15"/>
              </w:rPr>
              <w:t>2*8</w:t>
            </w:r>
          </w:p>
        </w:tc>
        <w:tc>
          <w:tcPr>
            <w:tcW w:w="276" w:type="pct"/>
            <w:vAlign w:val="center"/>
          </w:tcPr>
          <w:p w14:paraId="7FBCD1CD">
            <w:pPr>
              <w:jc w:val="center"/>
              <w:rPr>
                <w:rFonts w:ascii="宋体" w:hAnsi="宋体" w:cs="宋体"/>
                <w:sz w:val="15"/>
                <w:szCs w:val="15"/>
              </w:rPr>
            </w:pPr>
          </w:p>
        </w:tc>
        <w:tc>
          <w:tcPr>
            <w:tcW w:w="276" w:type="pct"/>
            <w:vAlign w:val="center"/>
          </w:tcPr>
          <w:p w14:paraId="672C51FA">
            <w:pPr>
              <w:snapToGrid w:val="0"/>
              <w:jc w:val="center"/>
              <w:rPr>
                <w:rFonts w:ascii="宋体" w:hAnsi="宋体" w:cs="宋体"/>
                <w:kern w:val="0"/>
                <w:sz w:val="15"/>
                <w:szCs w:val="15"/>
              </w:rPr>
            </w:pPr>
          </w:p>
        </w:tc>
        <w:tc>
          <w:tcPr>
            <w:tcW w:w="276" w:type="pct"/>
            <w:vAlign w:val="center"/>
          </w:tcPr>
          <w:p w14:paraId="6EC4BFBA">
            <w:pPr>
              <w:snapToGrid w:val="0"/>
              <w:jc w:val="center"/>
              <w:rPr>
                <w:rFonts w:ascii="宋体" w:hAnsi="宋体" w:cs="宋体"/>
                <w:kern w:val="0"/>
                <w:sz w:val="15"/>
                <w:szCs w:val="15"/>
              </w:rPr>
            </w:pPr>
          </w:p>
        </w:tc>
        <w:tc>
          <w:tcPr>
            <w:tcW w:w="284" w:type="pct"/>
            <w:vAlign w:val="center"/>
          </w:tcPr>
          <w:p w14:paraId="4FFBF146">
            <w:pPr>
              <w:snapToGrid w:val="0"/>
              <w:jc w:val="center"/>
              <w:rPr>
                <w:rFonts w:ascii="宋体" w:hAnsi="宋体" w:cs="宋体"/>
                <w:kern w:val="0"/>
                <w:sz w:val="15"/>
                <w:szCs w:val="15"/>
              </w:rPr>
            </w:pPr>
          </w:p>
        </w:tc>
      </w:tr>
      <w:tr w14:paraId="2726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vAlign w:val="center"/>
          </w:tcPr>
          <w:p w14:paraId="4126A7E4">
            <w:pPr>
              <w:snapToGrid w:val="0"/>
              <w:jc w:val="center"/>
              <w:rPr>
                <w:rFonts w:ascii="宋体" w:hAnsi="宋体" w:cs="宋体"/>
                <w:kern w:val="0"/>
                <w:sz w:val="15"/>
                <w:szCs w:val="15"/>
              </w:rPr>
            </w:pPr>
          </w:p>
        </w:tc>
        <w:tc>
          <w:tcPr>
            <w:tcW w:w="223" w:type="pct"/>
            <w:vMerge w:val="continue"/>
            <w:vAlign w:val="center"/>
          </w:tcPr>
          <w:p w14:paraId="7BF2259F">
            <w:pPr>
              <w:snapToGrid w:val="0"/>
              <w:jc w:val="center"/>
              <w:rPr>
                <w:rFonts w:ascii="宋体" w:hAnsi="宋体" w:cs="宋体"/>
                <w:kern w:val="0"/>
                <w:sz w:val="15"/>
                <w:szCs w:val="15"/>
              </w:rPr>
            </w:pPr>
          </w:p>
        </w:tc>
        <w:tc>
          <w:tcPr>
            <w:tcW w:w="207" w:type="pct"/>
            <w:vAlign w:val="center"/>
          </w:tcPr>
          <w:p w14:paraId="3FADAD7D">
            <w:pPr>
              <w:snapToGrid w:val="0"/>
              <w:jc w:val="center"/>
              <w:rPr>
                <w:rFonts w:ascii="宋体" w:hAnsi="宋体" w:cs="宋体"/>
                <w:kern w:val="0"/>
                <w:sz w:val="15"/>
                <w:szCs w:val="15"/>
              </w:rPr>
            </w:pPr>
            <w:r>
              <w:rPr>
                <w:rFonts w:hint="eastAsia" w:ascii="宋体" w:hAnsi="宋体" w:cs="宋体"/>
                <w:kern w:val="0"/>
                <w:sz w:val="15"/>
                <w:szCs w:val="15"/>
              </w:rPr>
              <w:t>13</w:t>
            </w:r>
          </w:p>
        </w:tc>
        <w:tc>
          <w:tcPr>
            <w:tcW w:w="332" w:type="pct"/>
            <w:vAlign w:val="center"/>
          </w:tcPr>
          <w:p w14:paraId="717BE917">
            <w:pPr>
              <w:snapToGrid w:val="0"/>
              <w:jc w:val="center"/>
              <w:rPr>
                <w:rFonts w:ascii="宋体" w:hAnsi="宋体" w:cs="宋体"/>
                <w:kern w:val="0"/>
                <w:sz w:val="15"/>
                <w:szCs w:val="15"/>
              </w:rPr>
            </w:pPr>
            <w:r>
              <w:rPr>
                <w:rFonts w:hint="eastAsia" w:ascii="宋体" w:hAnsi="宋体" w:cs="宋体"/>
                <w:kern w:val="0"/>
                <w:sz w:val="15"/>
                <w:szCs w:val="15"/>
              </w:rPr>
              <w:t>016659</w:t>
            </w:r>
          </w:p>
        </w:tc>
        <w:tc>
          <w:tcPr>
            <w:tcW w:w="850" w:type="pct"/>
            <w:vAlign w:val="center"/>
          </w:tcPr>
          <w:p w14:paraId="08B7D35E">
            <w:pPr>
              <w:snapToGrid w:val="0"/>
              <w:jc w:val="center"/>
              <w:rPr>
                <w:rFonts w:ascii="宋体" w:hAnsi="宋体" w:cs="宋体"/>
                <w:spacing w:val="-10"/>
                <w:kern w:val="0"/>
                <w:sz w:val="15"/>
                <w:szCs w:val="15"/>
              </w:rPr>
            </w:pPr>
            <w:r>
              <w:rPr>
                <w:rFonts w:hint="eastAsia" w:ascii="宋体" w:hAnsi="宋体" w:cs="宋体"/>
                <w:sz w:val="15"/>
                <w:szCs w:val="15"/>
              </w:rPr>
              <w:t>大学生心理健康教育</w:t>
            </w:r>
          </w:p>
        </w:tc>
        <w:tc>
          <w:tcPr>
            <w:tcW w:w="255" w:type="pct"/>
            <w:vAlign w:val="center"/>
          </w:tcPr>
          <w:p w14:paraId="3F0B74A8">
            <w:pPr>
              <w:snapToGrid w:val="0"/>
              <w:jc w:val="center"/>
              <w:rPr>
                <w:rFonts w:ascii="宋体" w:hAnsi="宋体" w:cs="宋体"/>
                <w:kern w:val="0"/>
                <w:sz w:val="15"/>
                <w:szCs w:val="15"/>
              </w:rPr>
            </w:pPr>
            <w:r>
              <w:rPr>
                <w:rFonts w:hint="eastAsia" w:ascii="宋体" w:hAnsi="宋体" w:cs="宋体"/>
                <w:sz w:val="15"/>
                <w:szCs w:val="15"/>
              </w:rPr>
              <w:t>必修</w:t>
            </w:r>
          </w:p>
        </w:tc>
        <w:tc>
          <w:tcPr>
            <w:tcW w:w="248" w:type="pct"/>
            <w:vAlign w:val="center"/>
          </w:tcPr>
          <w:p w14:paraId="11A87D47">
            <w:pPr>
              <w:snapToGrid w:val="0"/>
              <w:jc w:val="center"/>
              <w:rPr>
                <w:rFonts w:ascii="宋体" w:hAnsi="宋体" w:cs="宋体"/>
                <w:kern w:val="0"/>
                <w:sz w:val="15"/>
                <w:szCs w:val="15"/>
              </w:rPr>
            </w:pPr>
            <w:r>
              <w:rPr>
                <w:rFonts w:hint="eastAsia" w:ascii="宋体" w:hAnsi="宋体" w:cs="宋体"/>
                <w:kern w:val="0"/>
                <w:sz w:val="15"/>
                <w:szCs w:val="15"/>
              </w:rPr>
              <w:t>2</w:t>
            </w:r>
          </w:p>
        </w:tc>
        <w:tc>
          <w:tcPr>
            <w:tcW w:w="269" w:type="pct"/>
            <w:vAlign w:val="center"/>
          </w:tcPr>
          <w:p w14:paraId="284FD43E">
            <w:pPr>
              <w:snapToGrid w:val="0"/>
              <w:jc w:val="center"/>
              <w:rPr>
                <w:rFonts w:ascii="宋体" w:hAnsi="宋体" w:cs="宋体"/>
                <w:kern w:val="0"/>
                <w:sz w:val="15"/>
                <w:szCs w:val="15"/>
              </w:rPr>
            </w:pPr>
            <w:r>
              <w:rPr>
                <w:rFonts w:hint="eastAsia" w:ascii="宋体" w:hAnsi="宋体" w:cs="宋体"/>
                <w:kern w:val="0"/>
                <w:sz w:val="15"/>
                <w:szCs w:val="15"/>
              </w:rPr>
              <w:t>考查</w:t>
            </w:r>
          </w:p>
        </w:tc>
        <w:tc>
          <w:tcPr>
            <w:tcW w:w="246" w:type="pct"/>
            <w:vAlign w:val="center"/>
          </w:tcPr>
          <w:p w14:paraId="29CB319A">
            <w:pPr>
              <w:snapToGrid w:val="0"/>
              <w:jc w:val="center"/>
              <w:rPr>
                <w:rFonts w:ascii="宋体" w:hAnsi="宋体" w:cs="宋体"/>
                <w:kern w:val="0"/>
                <w:sz w:val="15"/>
                <w:szCs w:val="15"/>
              </w:rPr>
            </w:pPr>
            <w:r>
              <w:rPr>
                <w:rFonts w:hint="eastAsia" w:ascii="宋体" w:hAnsi="宋体" w:cs="宋体"/>
                <w:kern w:val="0"/>
                <w:sz w:val="15"/>
                <w:szCs w:val="15"/>
              </w:rPr>
              <w:t>32</w:t>
            </w:r>
          </w:p>
        </w:tc>
        <w:tc>
          <w:tcPr>
            <w:tcW w:w="246" w:type="pct"/>
            <w:vAlign w:val="center"/>
          </w:tcPr>
          <w:p w14:paraId="315CF7E2">
            <w:pPr>
              <w:snapToGrid w:val="0"/>
              <w:jc w:val="center"/>
              <w:rPr>
                <w:rFonts w:ascii="宋体" w:hAnsi="宋体" w:cs="宋体"/>
                <w:kern w:val="0"/>
                <w:sz w:val="15"/>
                <w:szCs w:val="15"/>
              </w:rPr>
            </w:pPr>
            <w:r>
              <w:rPr>
                <w:rFonts w:hint="eastAsia" w:ascii="宋体" w:hAnsi="宋体" w:cs="宋体"/>
                <w:kern w:val="0"/>
                <w:sz w:val="15"/>
                <w:szCs w:val="15"/>
              </w:rPr>
              <w:t>16</w:t>
            </w:r>
          </w:p>
        </w:tc>
        <w:tc>
          <w:tcPr>
            <w:tcW w:w="246" w:type="pct"/>
            <w:vAlign w:val="center"/>
          </w:tcPr>
          <w:p w14:paraId="0D71E742">
            <w:pPr>
              <w:snapToGrid w:val="0"/>
              <w:jc w:val="center"/>
              <w:rPr>
                <w:rFonts w:ascii="宋体" w:hAnsi="宋体" w:cs="宋体"/>
                <w:kern w:val="0"/>
                <w:sz w:val="15"/>
                <w:szCs w:val="15"/>
              </w:rPr>
            </w:pPr>
            <w:r>
              <w:rPr>
                <w:rFonts w:hint="eastAsia" w:ascii="宋体" w:hAnsi="宋体" w:cs="宋体"/>
                <w:kern w:val="0"/>
                <w:sz w:val="15"/>
                <w:szCs w:val="15"/>
              </w:rPr>
              <w:t>16</w:t>
            </w:r>
          </w:p>
        </w:tc>
        <w:tc>
          <w:tcPr>
            <w:tcW w:w="276" w:type="pct"/>
            <w:vAlign w:val="center"/>
          </w:tcPr>
          <w:p w14:paraId="7EFB1AF4">
            <w:pPr>
              <w:jc w:val="center"/>
              <w:rPr>
                <w:rFonts w:ascii="宋体" w:hAnsi="宋体" w:cs="宋体"/>
                <w:sz w:val="15"/>
                <w:szCs w:val="15"/>
              </w:rPr>
            </w:pPr>
          </w:p>
        </w:tc>
        <w:tc>
          <w:tcPr>
            <w:tcW w:w="277" w:type="pct"/>
            <w:gridSpan w:val="2"/>
            <w:vAlign w:val="center"/>
          </w:tcPr>
          <w:p w14:paraId="3D6362FC">
            <w:pPr>
              <w:jc w:val="center"/>
              <w:rPr>
                <w:rFonts w:ascii="宋体" w:hAnsi="宋体" w:cs="宋体"/>
                <w:sz w:val="15"/>
                <w:szCs w:val="15"/>
              </w:rPr>
            </w:pPr>
            <w:r>
              <w:rPr>
                <w:rFonts w:hint="eastAsia" w:ascii="宋体" w:hAnsi="宋体" w:cs="宋体"/>
                <w:sz w:val="15"/>
                <w:szCs w:val="15"/>
              </w:rPr>
              <w:t>2*16</w:t>
            </w:r>
          </w:p>
        </w:tc>
        <w:tc>
          <w:tcPr>
            <w:tcW w:w="276" w:type="pct"/>
            <w:vAlign w:val="center"/>
          </w:tcPr>
          <w:p w14:paraId="0978A992">
            <w:pPr>
              <w:jc w:val="center"/>
              <w:rPr>
                <w:rFonts w:ascii="宋体" w:hAnsi="宋体" w:cs="宋体"/>
                <w:sz w:val="15"/>
                <w:szCs w:val="15"/>
              </w:rPr>
            </w:pPr>
          </w:p>
        </w:tc>
        <w:tc>
          <w:tcPr>
            <w:tcW w:w="276" w:type="pct"/>
            <w:vAlign w:val="center"/>
          </w:tcPr>
          <w:p w14:paraId="4CA1C7A5">
            <w:pPr>
              <w:snapToGrid w:val="0"/>
              <w:jc w:val="center"/>
              <w:rPr>
                <w:rFonts w:ascii="宋体" w:hAnsi="宋体" w:cs="宋体"/>
                <w:kern w:val="0"/>
                <w:sz w:val="15"/>
                <w:szCs w:val="15"/>
              </w:rPr>
            </w:pPr>
          </w:p>
        </w:tc>
        <w:tc>
          <w:tcPr>
            <w:tcW w:w="276" w:type="pct"/>
            <w:vAlign w:val="center"/>
          </w:tcPr>
          <w:p w14:paraId="365E26D0">
            <w:pPr>
              <w:snapToGrid w:val="0"/>
              <w:jc w:val="center"/>
              <w:rPr>
                <w:rFonts w:ascii="宋体" w:hAnsi="宋体" w:cs="宋体"/>
                <w:kern w:val="0"/>
                <w:sz w:val="15"/>
                <w:szCs w:val="15"/>
              </w:rPr>
            </w:pPr>
          </w:p>
        </w:tc>
        <w:tc>
          <w:tcPr>
            <w:tcW w:w="284" w:type="pct"/>
            <w:vAlign w:val="center"/>
          </w:tcPr>
          <w:p w14:paraId="3C3A8FB0">
            <w:pPr>
              <w:snapToGrid w:val="0"/>
              <w:jc w:val="center"/>
              <w:rPr>
                <w:rFonts w:ascii="宋体" w:hAnsi="宋体" w:cs="宋体"/>
                <w:kern w:val="0"/>
                <w:sz w:val="15"/>
                <w:szCs w:val="15"/>
              </w:rPr>
            </w:pPr>
          </w:p>
        </w:tc>
      </w:tr>
      <w:tr w14:paraId="306C3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4700F92F">
            <w:pPr>
              <w:snapToGrid w:val="0"/>
              <w:jc w:val="center"/>
              <w:rPr>
                <w:rFonts w:ascii="宋体" w:hAnsi="宋体" w:cs="宋体"/>
                <w:kern w:val="0"/>
                <w:sz w:val="15"/>
                <w:szCs w:val="15"/>
              </w:rPr>
            </w:pPr>
          </w:p>
        </w:tc>
        <w:tc>
          <w:tcPr>
            <w:tcW w:w="223" w:type="pct"/>
            <w:vMerge w:val="continue"/>
            <w:vAlign w:val="center"/>
          </w:tcPr>
          <w:p w14:paraId="12E6CB2D">
            <w:pPr>
              <w:snapToGrid w:val="0"/>
              <w:jc w:val="center"/>
              <w:rPr>
                <w:rFonts w:ascii="宋体" w:hAnsi="宋体" w:cs="宋体"/>
                <w:kern w:val="0"/>
                <w:sz w:val="15"/>
                <w:szCs w:val="15"/>
              </w:rPr>
            </w:pPr>
          </w:p>
        </w:tc>
        <w:tc>
          <w:tcPr>
            <w:tcW w:w="207" w:type="pct"/>
            <w:vAlign w:val="center"/>
          </w:tcPr>
          <w:p w14:paraId="23F334A5">
            <w:pPr>
              <w:snapToGrid w:val="0"/>
              <w:jc w:val="center"/>
              <w:rPr>
                <w:rFonts w:ascii="宋体" w:hAnsi="宋体" w:cs="宋体"/>
                <w:kern w:val="0"/>
                <w:sz w:val="15"/>
                <w:szCs w:val="15"/>
              </w:rPr>
            </w:pPr>
            <w:r>
              <w:rPr>
                <w:rFonts w:hint="eastAsia" w:ascii="宋体" w:hAnsi="宋体" w:cs="宋体"/>
                <w:kern w:val="0"/>
                <w:sz w:val="15"/>
                <w:szCs w:val="15"/>
              </w:rPr>
              <w:t>14</w:t>
            </w:r>
          </w:p>
        </w:tc>
        <w:tc>
          <w:tcPr>
            <w:tcW w:w="332" w:type="pct"/>
            <w:vAlign w:val="center"/>
          </w:tcPr>
          <w:p w14:paraId="01F048C4">
            <w:pPr>
              <w:snapToGrid w:val="0"/>
              <w:jc w:val="center"/>
              <w:rPr>
                <w:rFonts w:ascii="宋体" w:hAnsi="宋体" w:cs="宋体"/>
                <w:kern w:val="0"/>
                <w:sz w:val="15"/>
                <w:szCs w:val="15"/>
              </w:rPr>
            </w:pPr>
            <w:r>
              <w:rPr>
                <w:rFonts w:hint="eastAsia" w:ascii="宋体" w:hAnsi="宋体" w:cs="宋体"/>
                <w:kern w:val="0"/>
                <w:sz w:val="15"/>
                <w:szCs w:val="15"/>
              </w:rPr>
              <w:t>016609</w:t>
            </w:r>
          </w:p>
        </w:tc>
        <w:tc>
          <w:tcPr>
            <w:tcW w:w="850" w:type="pct"/>
            <w:vAlign w:val="center"/>
          </w:tcPr>
          <w:p w14:paraId="776E69F1">
            <w:pPr>
              <w:snapToGrid w:val="0"/>
              <w:jc w:val="center"/>
              <w:rPr>
                <w:rFonts w:ascii="宋体" w:hAnsi="宋体" w:cs="宋体"/>
                <w:spacing w:val="-10"/>
                <w:kern w:val="0"/>
                <w:sz w:val="15"/>
                <w:szCs w:val="15"/>
              </w:rPr>
            </w:pPr>
            <w:r>
              <w:rPr>
                <w:rFonts w:hint="eastAsia" w:ascii="宋体" w:hAnsi="宋体" w:cs="宋体"/>
                <w:spacing w:val="-10"/>
                <w:kern w:val="0"/>
                <w:sz w:val="15"/>
                <w:szCs w:val="15"/>
              </w:rPr>
              <w:t xml:space="preserve">大学体育 </w:t>
            </w:r>
          </w:p>
        </w:tc>
        <w:tc>
          <w:tcPr>
            <w:tcW w:w="255" w:type="pct"/>
            <w:vAlign w:val="center"/>
          </w:tcPr>
          <w:p w14:paraId="3A380874">
            <w:pPr>
              <w:snapToGrid w:val="0"/>
              <w:jc w:val="center"/>
              <w:rPr>
                <w:rFonts w:ascii="宋体" w:hAnsi="宋体" w:cs="宋体"/>
                <w:kern w:val="0"/>
                <w:sz w:val="15"/>
                <w:szCs w:val="15"/>
              </w:rPr>
            </w:pPr>
            <w:r>
              <w:rPr>
                <w:rFonts w:hint="eastAsia" w:ascii="宋体" w:hAnsi="宋体" w:cs="宋体"/>
                <w:sz w:val="15"/>
                <w:szCs w:val="15"/>
              </w:rPr>
              <w:t>必修</w:t>
            </w:r>
          </w:p>
        </w:tc>
        <w:tc>
          <w:tcPr>
            <w:tcW w:w="248" w:type="pct"/>
            <w:vAlign w:val="center"/>
          </w:tcPr>
          <w:p w14:paraId="530D3780">
            <w:pPr>
              <w:snapToGrid w:val="0"/>
              <w:jc w:val="center"/>
              <w:rPr>
                <w:rFonts w:ascii="宋体" w:hAnsi="宋体" w:cs="宋体"/>
                <w:kern w:val="0"/>
                <w:sz w:val="16"/>
                <w:szCs w:val="16"/>
              </w:rPr>
            </w:pPr>
            <w:r>
              <w:rPr>
                <w:rFonts w:hint="eastAsia" w:ascii="宋体" w:hAnsi="宋体" w:cs="宋体"/>
                <w:kern w:val="0"/>
                <w:sz w:val="15"/>
                <w:szCs w:val="15"/>
              </w:rPr>
              <w:t>6</w:t>
            </w:r>
          </w:p>
        </w:tc>
        <w:tc>
          <w:tcPr>
            <w:tcW w:w="269" w:type="pct"/>
            <w:vAlign w:val="center"/>
          </w:tcPr>
          <w:p w14:paraId="1AD1CC12">
            <w:pPr>
              <w:snapToGrid w:val="0"/>
              <w:jc w:val="center"/>
              <w:rPr>
                <w:rFonts w:ascii="宋体" w:hAnsi="宋体" w:cs="宋体"/>
                <w:kern w:val="0"/>
                <w:sz w:val="15"/>
                <w:szCs w:val="15"/>
              </w:rPr>
            </w:pPr>
            <w:r>
              <w:rPr>
                <w:rFonts w:hint="eastAsia" w:ascii="宋体" w:hAnsi="宋体" w:cs="宋体"/>
                <w:kern w:val="0"/>
                <w:sz w:val="15"/>
                <w:szCs w:val="15"/>
              </w:rPr>
              <w:t>考试</w:t>
            </w:r>
          </w:p>
        </w:tc>
        <w:tc>
          <w:tcPr>
            <w:tcW w:w="246" w:type="pct"/>
            <w:vAlign w:val="center"/>
          </w:tcPr>
          <w:p w14:paraId="21781360">
            <w:pPr>
              <w:snapToGrid w:val="0"/>
              <w:jc w:val="center"/>
              <w:rPr>
                <w:rFonts w:ascii="宋体" w:hAnsi="宋体" w:cs="宋体"/>
                <w:kern w:val="0"/>
                <w:sz w:val="15"/>
                <w:szCs w:val="15"/>
              </w:rPr>
            </w:pPr>
            <w:r>
              <w:rPr>
                <w:rFonts w:hint="eastAsia" w:ascii="宋体" w:hAnsi="宋体" w:cs="宋体"/>
                <w:kern w:val="0"/>
                <w:sz w:val="15"/>
                <w:szCs w:val="15"/>
              </w:rPr>
              <w:t>108</w:t>
            </w:r>
          </w:p>
        </w:tc>
        <w:tc>
          <w:tcPr>
            <w:tcW w:w="246" w:type="pct"/>
            <w:vAlign w:val="center"/>
          </w:tcPr>
          <w:p w14:paraId="114F6707">
            <w:pPr>
              <w:snapToGrid w:val="0"/>
              <w:jc w:val="center"/>
              <w:rPr>
                <w:rFonts w:ascii="宋体" w:hAnsi="宋体" w:cs="宋体"/>
                <w:kern w:val="0"/>
                <w:sz w:val="15"/>
                <w:szCs w:val="15"/>
              </w:rPr>
            </w:pPr>
            <w:r>
              <w:rPr>
                <w:rFonts w:hint="eastAsia" w:ascii="宋体" w:hAnsi="宋体" w:cs="宋体"/>
                <w:kern w:val="0"/>
                <w:sz w:val="15"/>
                <w:szCs w:val="15"/>
              </w:rPr>
              <w:t>0</w:t>
            </w:r>
          </w:p>
        </w:tc>
        <w:tc>
          <w:tcPr>
            <w:tcW w:w="246" w:type="pct"/>
            <w:vAlign w:val="center"/>
          </w:tcPr>
          <w:p w14:paraId="116C0292">
            <w:pPr>
              <w:snapToGrid w:val="0"/>
              <w:jc w:val="center"/>
              <w:rPr>
                <w:rFonts w:ascii="宋体" w:hAnsi="宋体" w:cs="宋体"/>
                <w:kern w:val="0"/>
                <w:sz w:val="15"/>
                <w:szCs w:val="15"/>
              </w:rPr>
            </w:pPr>
            <w:r>
              <w:rPr>
                <w:rFonts w:hint="eastAsia" w:ascii="宋体" w:hAnsi="宋体" w:cs="宋体"/>
                <w:kern w:val="0"/>
                <w:sz w:val="15"/>
                <w:szCs w:val="15"/>
              </w:rPr>
              <w:t>108</w:t>
            </w:r>
          </w:p>
        </w:tc>
        <w:tc>
          <w:tcPr>
            <w:tcW w:w="276" w:type="pct"/>
            <w:vAlign w:val="center"/>
          </w:tcPr>
          <w:p w14:paraId="2810779C">
            <w:pPr>
              <w:jc w:val="center"/>
              <w:rPr>
                <w:rFonts w:ascii="宋体" w:hAnsi="宋体" w:cs="宋体"/>
                <w:sz w:val="15"/>
                <w:szCs w:val="15"/>
              </w:rPr>
            </w:pPr>
            <w:r>
              <w:rPr>
                <w:rFonts w:hint="eastAsia" w:ascii="宋体" w:hAnsi="宋体" w:cs="宋体"/>
                <w:sz w:val="15"/>
                <w:szCs w:val="15"/>
              </w:rPr>
              <w:t>2*18</w:t>
            </w:r>
          </w:p>
        </w:tc>
        <w:tc>
          <w:tcPr>
            <w:tcW w:w="277" w:type="pct"/>
            <w:gridSpan w:val="2"/>
            <w:shd w:val="clear" w:color="auto" w:fill="auto"/>
            <w:vAlign w:val="center"/>
          </w:tcPr>
          <w:p w14:paraId="28EEE7ED">
            <w:pPr>
              <w:jc w:val="center"/>
              <w:rPr>
                <w:rFonts w:ascii="宋体" w:hAnsi="宋体" w:cs="宋体"/>
                <w:sz w:val="15"/>
                <w:szCs w:val="15"/>
              </w:rPr>
            </w:pPr>
            <w:r>
              <w:rPr>
                <w:rFonts w:hint="eastAsia" w:ascii="宋体" w:hAnsi="宋体" w:cs="宋体"/>
                <w:sz w:val="15"/>
                <w:szCs w:val="15"/>
              </w:rPr>
              <w:t>2*18</w:t>
            </w:r>
          </w:p>
        </w:tc>
        <w:tc>
          <w:tcPr>
            <w:tcW w:w="276" w:type="pct"/>
            <w:shd w:val="clear" w:color="auto" w:fill="auto"/>
            <w:vAlign w:val="center"/>
          </w:tcPr>
          <w:p w14:paraId="4A49AA96">
            <w:pPr>
              <w:jc w:val="center"/>
              <w:rPr>
                <w:rFonts w:ascii="宋体" w:hAnsi="宋体" w:cs="宋体"/>
                <w:sz w:val="15"/>
                <w:szCs w:val="15"/>
              </w:rPr>
            </w:pPr>
            <w:r>
              <w:rPr>
                <w:rFonts w:hint="eastAsia" w:ascii="宋体" w:hAnsi="宋体" w:cs="宋体"/>
                <w:sz w:val="15"/>
                <w:szCs w:val="15"/>
              </w:rPr>
              <w:t>2*18</w:t>
            </w:r>
          </w:p>
        </w:tc>
        <w:tc>
          <w:tcPr>
            <w:tcW w:w="276" w:type="pct"/>
            <w:vAlign w:val="center"/>
          </w:tcPr>
          <w:p w14:paraId="55384DBF">
            <w:pPr>
              <w:snapToGrid w:val="0"/>
              <w:jc w:val="center"/>
              <w:rPr>
                <w:rFonts w:ascii="宋体" w:hAnsi="宋体" w:cs="宋体"/>
                <w:kern w:val="0"/>
                <w:sz w:val="15"/>
                <w:szCs w:val="15"/>
              </w:rPr>
            </w:pPr>
          </w:p>
        </w:tc>
        <w:tc>
          <w:tcPr>
            <w:tcW w:w="276" w:type="pct"/>
            <w:vAlign w:val="center"/>
          </w:tcPr>
          <w:p w14:paraId="00FFD234">
            <w:pPr>
              <w:snapToGrid w:val="0"/>
              <w:jc w:val="center"/>
              <w:rPr>
                <w:rFonts w:ascii="宋体" w:hAnsi="宋体" w:cs="宋体"/>
                <w:kern w:val="0"/>
                <w:sz w:val="15"/>
                <w:szCs w:val="15"/>
              </w:rPr>
            </w:pPr>
          </w:p>
        </w:tc>
        <w:tc>
          <w:tcPr>
            <w:tcW w:w="284" w:type="pct"/>
            <w:vAlign w:val="center"/>
          </w:tcPr>
          <w:p w14:paraId="1EAEB328">
            <w:pPr>
              <w:snapToGrid w:val="0"/>
              <w:jc w:val="center"/>
              <w:rPr>
                <w:rFonts w:ascii="宋体" w:hAnsi="宋体" w:cs="宋体"/>
                <w:kern w:val="0"/>
                <w:sz w:val="15"/>
                <w:szCs w:val="15"/>
              </w:rPr>
            </w:pPr>
          </w:p>
        </w:tc>
      </w:tr>
      <w:tr w14:paraId="2F086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3AD087E5">
            <w:pPr>
              <w:snapToGrid w:val="0"/>
              <w:jc w:val="center"/>
              <w:rPr>
                <w:rFonts w:ascii="宋体" w:hAnsi="宋体" w:cs="宋体"/>
                <w:kern w:val="0"/>
                <w:sz w:val="15"/>
                <w:szCs w:val="15"/>
              </w:rPr>
            </w:pPr>
          </w:p>
        </w:tc>
        <w:tc>
          <w:tcPr>
            <w:tcW w:w="223" w:type="pct"/>
            <w:vMerge w:val="continue"/>
            <w:vAlign w:val="center"/>
          </w:tcPr>
          <w:p w14:paraId="4DFA5EF4">
            <w:pPr>
              <w:snapToGrid w:val="0"/>
              <w:jc w:val="center"/>
              <w:rPr>
                <w:rFonts w:ascii="宋体" w:hAnsi="宋体" w:cs="宋体"/>
                <w:kern w:val="0"/>
                <w:sz w:val="15"/>
                <w:szCs w:val="15"/>
              </w:rPr>
            </w:pPr>
          </w:p>
        </w:tc>
        <w:tc>
          <w:tcPr>
            <w:tcW w:w="207" w:type="pct"/>
            <w:vAlign w:val="center"/>
          </w:tcPr>
          <w:p w14:paraId="5DD0BFF1">
            <w:pPr>
              <w:snapToGrid w:val="0"/>
              <w:jc w:val="center"/>
              <w:rPr>
                <w:rFonts w:ascii="宋体" w:hAnsi="宋体" w:cs="宋体"/>
                <w:kern w:val="0"/>
                <w:sz w:val="15"/>
                <w:szCs w:val="15"/>
              </w:rPr>
            </w:pPr>
            <w:r>
              <w:rPr>
                <w:rFonts w:hint="eastAsia" w:ascii="宋体" w:hAnsi="宋体" w:cs="宋体"/>
                <w:kern w:val="0"/>
                <w:sz w:val="15"/>
                <w:szCs w:val="15"/>
              </w:rPr>
              <w:t>15</w:t>
            </w:r>
          </w:p>
        </w:tc>
        <w:tc>
          <w:tcPr>
            <w:tcW w:w="332" w:type="pct"/>
            <w:vAlign w:val="center"/>
          </w:tcPr>
          <w:p w14:paraId="36E9BEBF">
            <w:pPr>
              <w:snapToGrid w:val="0"/>
              <w:jc w:val="center"/>
              <w:rPr>
                <w:rFonts w:ascii="宋体" w:hAnsi="宋体" w:cs="宋体"/>
                <w:kern w:val="0"/>
                <w:sz w:val="15"/>
                <w:szCs w:val="15"/>
              </w:rPr>
            </w:pPr>
            <w:r>
              <w:rPr>
                <w:rFonts w:hint="eastAsia" w:ascii="宋体" w:hAnsi="宋体" w:eastAsia="宋体" w:cs="宋体"/>
                <w:b w:val="0"/>
                <w:bCs w:val="0"/>
                <w:color w:val="auto"/>
                <w:kern w:val="0"/>
                <w:sz w:val="15"/>
                <w:szCs w:val="15"/>
              </w:rPr>
              <w:t>XQ0050</w:t>
            </w:r>
          </w:p>
        </w:tc>
        <w:tc>
          <w:tcPr>
            <w:tcW w:w="850" w:type="pct"/>
            <w:vAlign w:val="center"/>
          </w:tcPr>
          <w:p w14:paraId="63FD9D8D">
            <w:pPr>
              <w:snapToGrid w:val="0"/>
              <w:jc w:val="center"/>
              <w:rPr>
                <w:rFonts w:ascii="宋体" w:hAnsi="宋体" w:cs="宋体"/>
                <w:spacing w:val="-10"/>
                <w:kern w:val="0"/>
                <w:sz w:val="15"/>
                <w:szCs w:val="15"/>
              </w:rPr>
            </w:pPr>
            <w:r>
              <w:rPr>
                <w:rFonts w:hint="eastAsia" w:ascii="宋体" w:hAnsi="宋体" w:cs="宋体"/>
                <w:spacing w:val="-10"/>
                <w:kern w:val="0"/>
                <w:sz w:val="15"/>
                <w:szCs w:val="15"/>
              </w:rPr>
              <w:t>大学英语</w:t>
            </w:r>
          </w:p>
        </w:tc>
        <w:tc>
          <w:tcPr>
            <w:tcW w:w="255" w:type="pct"/>
            <w:vAlign w:val="center"/>
          </w:tcPr>
          <w:p w14:paraId="76B912A5">
            <w:pPr>
              <w:snapToGrid w:val="0"/>
              <w:jc w:val="center"/>
              <w:rPr>
                <w:rFonts w:ascii="宋体" w:hAnsi="宋体" w:cs="宋体"/>
                <w:kern w:val="0"/>
                <w:sz w:val="15"/>
                <w:szCs w:val="15"/>
              </w:rPr>
            </w:pPr>
            <w:r>
              <w:rPr>
                <w:rFonts w:hint="eastAsia" w:ascii="宋体" w:hAnsi="宋体" w:cs="宋体"/>
                <w:sz w:val="15"/>
                <w:szCs w:val="15"/>
              </w:rPr>
              <w:t>必修</w:t>
            </w:r>
          </w:p>
        </w:tc>
        <w:tc>
          <w:tcPr>
            <w:tcW w:w="248" w:type="pct"/>
            <w:vAlign w:val="center"/>
          </w:tcPr>
          <w:p w14:paraId="3C88802B">
            <w:pPr>
              <w:snapToGrid w:val="0"/>
              <w:jc w:val="center"/>
              <w:rPr>
                <w:rFonts w:ascii="宋体" w:hAnsi="宋体" w:cs="宋体"/>
                <w:kern w:val="0"/>
                <w:sz w:val="15"/>
                <w:szCs w:val="15"/>
              </w:rPr>
            </w:pPr>
            <w:r>
              <w:rPr>
                <w:rFonts w:hint="eastAsia" w:ascii="宋体" w:hAnsi="宋体" w:cs="宋体"/>
                <w:kern w:val="0"/>
                <w:sz w:val="15"/>
                <w:szCs w:val="15"/>
              </w:rPr>
              <w:t>4</w:t>
            </w:r>
          </w:p>
        </w:tc>
        <w:tc>
          <w:tcPr>
            <w:tcW w:w="269" w:type="pct"/>
            <w:vAlign w:val="center"/>
          </w:tcPr>
          <w:p w14:paraId="220CC25D">
            <w:pPr>
              <w:snapToGrid w:val="0"/>
              <w:jc w:val="center"/>
              <w:rPr>
                <w:rFonts w:ascii="宋体" w:hAnsi="宋体" w:cs="宋体"/>
                <w:kern w:val="0"/>
                <w:sz w:val="15"/>
                <w:szCs w:val="15"/>
              </w:rPr>
            </w:pPr>
            <w:r>
              <w:rPr>
                <w:rFonts w:hint="eastAsia" w:ascii="宋体" w:hAnsi="宋体" w:cs="宋体"/>
                <w:kern w:val="0"/>
                <w:sz w:val="15"/>
                <w:szCs w:val="15"/>
              </w:rPr>
              <w:t>考试</w:t>
            </w:r>
          </w:p>
        </w:tc>
        <w:tc>
          <w:tcPr>
            <w:tcW w:w="246" w:type="pct"/>
            <w:vAlign w:val="center"/>
          </w:tcPr>
          <w:p w14:paraId="7A2C5818">
            <w:pPr>
              <w:snapToGrid w:val="0"/>
              <w:jc w:val="center"/>
              <w:rPr>
                <w:rFonts w:ascii="宋体" w:hAnsi="宋体" w:cs="宋体"/>
                <w:kern w:val="0"/>
                <w:sz w:val="15"/>
                <w:szCs w:val="15"/>
              </w:rPr>
            </w:pPr>
            <w:r>
              <w:rPr>
                <w:rFonts w:hint="eastAsia" w:ascii="宋体" w:hAnsi="宋体" w:cs="宋体"/>
                <w:kern w:val="0"/>
                <w:sz w:val="15"/>
                <w:szCs w:val="15"/>
              </w:rPr>
              <w:t>64</w:t>
            </w:r>
          </w:p>
        </w:tc>
        <w:tc>
          <w:tcPr>
            <w:tcW w:w="246" w:type="pct"/>
            <w:vAlign w:val="center"/>
          </w:tcPr>
          <w:p w14:paraId="48B221B3">
            <w:pPr>
              <w:snapToGrid w:val="0"/>
              <w:jc w:val="center"/>
              <w:rPr>
                <w:rFonts w:ascii="宋体" w:hAnsi="宋体" w:cs="宋体"/>
                <w:kern w:val="0"/>
                <w:sz w:val="15"/>
                <w:szCs w:val="15"/>
              </w:rPr>
            </w:pPr>
            <w:r>
              <w:rPr>
                <w:rFonts w:hint="eastAsia" w:ascii="宋体" w:hAnsi="宋体" w:cs="宋体"/>
                <w:kern w:val="0"/>
                <w:sz w:val="15"/>
                <w:szCs w:val="15"/>
              </w:rPr>
              <w:t>64</w:t>
            </w:r>
          </w:p>
        </w:tc>
        <w:tc>
          <w:tcPr>
            <w:tcW w:w="246" w:type="pct"/>
            <w:vAlign w:val="center"/>
          </w:tcPr>
          <w:p w14:paraId="445F7CFF">
            <w:pPr>
              <w:snapToGrid w:val="0"/>
              <w:jc w:val="center"/>
              <w:rPr>
                <w:rFonts w:ascii="宋体" w:hAnsi="宋体" w:cs="宋体"/>
                <w:kern w:val="0"/>
                <w:sz w:val="15"/>
                <w:szCs w:val="15"/>
              </w:rPr>
            </w:pPr>
          </w:p>
        </w:tc>
        <w:tc>
          <w:tcPr>
            <w:tcW w:w="276" w:type="pct"/>
            <w:vAlign w:val="center"/>
          </w:tcPr>
          <w:p w14:paraId="4508E51B">
            <w:pPr>
              <w:snapToGrid w:val="0"/>
              <w:jc w:val="center"/>
              <w:rPr>
                <w:rFonts w:ascii="宋体" w:hAnsi="宋体" w:cs="宋体"/>
                <w:kern w:val="0"/>
                <w:sz w:val="15"/>
                <w:szCs w:val="15"/>
              </w:rPr>
            </w:pPr>
            <w:r>
              <w:rPr>
                <w:rFonts w:hint="eastAsia" w:ascii="宋体" w:hAnsi="宋体" w:cs="宋体"/>
                <w:kern w:val="0"/>
                <w:sz w:val="15"/>
                <w:szCs w:val="15"/>
              </w:rPr>
              <w:t>2*16</w:t>
            </w:r>
          </w:p>
        </w:tc>
        <w:tc>
          <w:tcPr>
            <w:tcW w:w="277" w:type="pct"/>
            <w:gridSpan w:val="2"/>
            <w:vAlign w:val="center"/>
          </w:tcPr>
          <w:p w14:paraId="30AE5442">
            <w:pPr>
              <w:snapToGrid w:val="0"/>
              <w:jc w:val="center"/>
              <w:rPr>
                <w:rFonts w:ascii="宋体" w:hAnsi="宋体" w:cs="宋体"/>
                <w:kern w:val="0"/>
                <w:sz w:val="15"/>
                <w:szCs w:val="15"/>
              </w:rPr>
            </w:pPr>
            <w:r>
              <w:rPr>
                <w:rFonts w:hint="eastAsia" w:ascii="宋体" w:hAnsi="宋体" w:cs="宋体"/>
                <w:kern w:val="0"/>
                <w:sz w:val="15"/>
                <w:szCs w:val="15"/>
              </w:rPr>
              <w:t>2*16</w:t>
            </w:r>
          </w:p>
        </w:tc>
        <w:tc>
          <w:tcPr>
            <w:tcW w:w="276" w:type="pct"/>
            <w:vAlign w:val="center"/>
          </w:tcPr>
          <w:p w14:paraId="3069A9DC">
            <w:pPr>
              <w:snapToGrid w:val="0"/>
              <w:jc w:val="center"/>
              <w:rPr>
                <w:rFonts w:ascii="宋体" w:hAnsi="宋体" w:cs="宋体"/>
                <w:kern w:val="0"/>
                <w:sz w:val="15"/>
                <w:szCs w:val="15"/>
              </w:rPr>
            </w:pPr>
          </w:p>
        </w:tc>
        <w:tc>
          <w:tcPr>
            <w:tcW w:w="276" w:type="pct"/>
            <w:vAlign w:val="center"/>
          </w:tcPr>
          <w:p w14:paraId="1AD40624">
            <w:pPr>
              <w:snapToGrid w:val="0"/>
              <w:jc w:val="center"/>
              <w:rPr>
                <w:rFonts w:ascii="宋体" w:hAnsi="宋体" w:cs="宋体"/>
                <w:kern w:val="0"/>
                <w:sz w:val="15"/>
                <w:szCs w:val="15"/>
              </w:rPr>
            </w:pPr>
          </w:p>
        </w:tc>
        <w:tc>
          <w:tcPr>
            <w:tcW w:w="276" w:type="pct"/>
            <w:vAlign w:val="center"/>
          </w:tcPr>
          <w:p w14:paraId="54665210">
            <w:pPr>
              <w:snapToGrid w:val="0"/>
              <w:jc w:val="center"/>
              <w:rPr>
                <w:rFonts w:ascii="宋体" w:hAnsi="宋体" w:cs="宋体"/>
                <w:kern w:val="0"/>
                <w:sz w:val="15"/>
                <w:szCs w:val="15"/>
              </w:rPr>
            </w:pPr>
          </w:p>
        </w:tc>
        <w:tc>
          <w:tcPr>
            <w:tcW w:w="284" w:type="pct"/>
            <w:vAlign w:val="center"/>
          </w:tcPr>
          <w:p w14:paraId="770C4635">
            <w:pPr>
              <w:snapToGrid w:val="0"/>
              <w:jc w:val="center"/>
              <w:rPr>
                <w:rFonts w:ascii="宋体" w:hAnsi="宋体" w:cs="宋体"/>
                <w:kern w:val="0"/>
                <w:sz w:val="15"/>
                <w:szCs w:val="15"/>
              </w:rPr>
            </w:pPr>
          </w:p>
        </w:tc>
      </w:tr>
      <w:tr w14:paraId="2786B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02B83BFC">
            <w:pPr>
              <w:snapToGrid w:val="0"/>
              <w:jc w:val="center"/>
              <w:rPr>
                <w:rFonts w:ascii="宋体" w:hAnsi="宋体" w:cs="宋体"/>
                <w:kern w:val="0"/>
                <w:sz w:val="15"/>
                <w:szCs w:val="15"/>
              </w:rPr>
            </w:pPr>
          </w:p>
        </w:tc>
        <w:tc>
          <w:tcPr>
            <w:tcW w:w="223" w:type="pct"/>
            <w:vMerge w:val="continue"/>
            <w:vAlign w:val="center"/>
          </w:tcPr>
          <w:p w14:paraId="623732B2">
            <w:pPr>
              <w:snapToGrid w:val="0"/>
              <w:jc w:val="center"/>
              <w:rPr>
                <w:rFonts w:ascii="宋体" w:hAnsi="宋体" w:cs="宋体"/>
                <w:kern w:val="0"/>
                <w:sz w:val="15"/>
                <w:szCs w:val="15"/>
              </w:rPr>
            </w:pPr>
          </w:p>
        </w:tc>
        <w:tc>
          <w:tcPr>
            <w:tcW w:w="207" w:type="pct"/>
            <w:vAlign w:val="center"/>
          </w:tcPr>
          <w:p w14:paraId="208B0272">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16</w:t>
            </w:r>
          </w:p>
        </w:tc>
        <w:tc>
          <w:tcPr>
            <w:tcW w:w="332" w:type="pct"/>
            <w:shd w:val="clear" w:color="auto" w:fill="auto"/>
            <w:vAlign w:val="center"/>
          </w:tcPr>
          <w:p w14:paraId="4B5BD51E">
            <w:pPr>
              <w:snapToGrid w:val="0"/>
              <w:jc w:val="center"/>
              <w:rPr>
                <w:rFonts w:hint="eastAsia" w:ascii="宋体" w:hAnsi="宋体" w:eastAsia="宋体" w:cs="宋体"/>
                <w:kern w:val="0"/>
                <w:sz w:val="15"/>
                <w:szCs w:val="15"/>
                <w:lang w:val="en-US" w:eastAsia="zh-CN" w:bidi="ar-SA"/>
              </w:rPr>
            </w:pPr>
            <w:r>
              <w:rPr>
                <w:rFonts w:hint="eastAsia" w:ascii="宋体" w:hAnsi="宋体" w:cs="宋体"/>
                <w:kern w:val="0"/>
                <w:sz w:val="15"/>
                <w:szCs w:val="15"/>
              </w:rPr>
              <w:t>XQ0051</w:t>
            </w:r>
          </w:p>
        </w:tc>
        <w:tc>
          <w:tcPr>
            <w:tcW w:w="850" w:type="pct"/>
            <w:vAlign w:val="center"/>
          </w:tcPr>
          <w:p w14:paraId="0C7C8EEA">
            <w:pPr>
              <w:snapToGrid w:val="0"/>
              <w:jc w:val="center"/>
              <w:rPr>
                <w:rFonts w:hint="default" w:ascii="宋体" w:hAnsi="宋体" w:eastAsia="宋体" w:cs="宋体"/>
                <w:spacing w:val="-10"/>
                <w:kern w:val="0"/>
                <w:sz w:val="15"/>
                <w:szCs w:val="15"/>
                <w:lang w:val="en-US" w:eastAsia="zh-CN"/>
              </w:rPr>
            </w:pPr>
            <w:r>
              <w:rPr>
                <w:rFonts w:hint="eastAsia" w:ascii="宋体" w:hAnsi="宋体" w:cs="宋体"/>
                <w:spacing w:val="-10"/>
                <w:kern w:val="0"/>
                <w:sz w:val="15"/>
                <w:szCs w:val="15"/>
                <w:lang w:val="en-US" w:eastAsia="zh-CN"/>
              </w:rPr>
              <w:t>大学语文</w:t>
            </w:r>
          </w:p>
        </w:tc>
        <w:tc>
          <w:tcPr>
            <w:tcW w:w="255" w:type="pct"/>
            <w:shd w:val="clear" w:color="auto" w:fill="auto"/>
            <w:vAlign w:val="center"/>
          </w:tcPr>
          <w:p w14:paraId="19C28D96">
            <w:pPr>
              <w:snapToGrid w:val="0"/>
              <w:jc w:val="center"/>
              <w:rPr>
                <w:rFonts w:hint="eastAsia" w:ascii="宋体" w:hAnsi="宋体" w:eastAsia="宋体" w:cs="宋体"/>
                <w:kern w:val="0"/>
                <w:sz w:val="15"/>
                <w:szCs w:val="15"/>
                <w:lang w:val="en-US" w:eastAsia="zh-CN" w:bidi="ar-SA"/>
              </w:rPr>
            </w:pPr>
            <w:r>
              <w:rPr>
                <w:rFonts w:hint="eastAsia" w:ascii="宋体" w:hAnsi="宋体" w:cs="宋体"/>
                <w:sz w:val="15"/>
                <w:szCs w:val="15"/>
              </w:rPr>
              <w:t>必修</w:t>
            </w:r>
          </w:p>
        </w:tc>
        <w:tc>
          <w:tcPr>
            <w:tcW w:w="248" w:type="pct"/>
            <w:vAlign w:val="center"/>
          </w:tcPr>
          <w:p w14:paraId="362BB36A">
            <w:pPr>
              <w:snapToGrid w:val="0"/>
              <w:jc w:val="center"/>
              <w:rPr>
                <w:rFonts w:hint="eastAsia" w:ascii="宋体" w:hAnsi="宋体" w:eastAsia="宋体" w:cs="宋体"/>
                <w:kern w:val="0"/>
                <w:sz w:val="15"/>
                <w:szCs w:val="15"/>
                <w:lang w:val="en-US" w:eastAsia="zh-CN"/>
              </w:rPr>
            </w:pPr>
            <w:r>
              <w:rPr>
                <w:rFonts w:hint="eastAsia" w:ascii="宋体" w:hAnsi="宋体" w:cs="宋体"/>
                <w:kern w:val="0"/>
                <w:sz w:val="15"/>
                <w:szCs w:val="15"/>
                <w:lang w:val="en-US" w:eastAsia="zh-CN"/>
              </w:rPr>
              <w:t>4</w:t>
            </w:r>
          </w:p>
        </w:tc>
        <w:tc>
          <w:tcPr>
            <w:tcW w:w="269" w:type="pct"/>
            <w:vAlign w:val="center"/>
          </w:tcPr>
          <w:p w14:paraId="56E9011C">
            <w:pPr>
              <w:snapToGrid w:val="0"/>
              <w:jc w:val="center"/>
              <w:rPr>
                <w:rFonts w:hint="eastAsia" w:ascii="宋体" w:hAnsi="宋体" w:cs="宋体"/>
                <w:kern w:val="0"/>
                <w:sz w:val="15"/>
                <w:szCs w:val="15"/>
              </w:rPr>
            </w:pPr>
            <w:r>
              <w:rPr>
                <w:rFonts w:hint="eastAsia" w:ascii="宋体" w:hAnsi="宋体" w:cs="宋体"/>
                <w:kern w:val="0"/>
                <w:sz w:val="15"/>
                <w:szCs w:val="15"/>
              </w:rPr>
              <w:t>考试</w:t>
            </w:r>
          </w:p>
        </w:tc>
        <w:tc>
          <w:tcPr>
            <w:tcW w:w="246" w:type="pct"/>
            <w:vAlign w:val="center"/>
          </w:tcPr>
          <w:p w14:paraId="0830854E">
            <w:pPr>
              <w:snapToGrid w:val="0"/>
              <w:jc w:val="center"/>
              <w:rPr>
                <w:rFonts w:hint="eastAsia" w:ascii="宋体" w:hAnsi="宋体" w:cs="宋体"/>
                <w:kern w:val="0"/>
                <w:sz w:val="15"/>
                <w:szCs w:val="15"/>
              </w:rPr>
            </w:pPr>
            <w:r>
              <w:rPr>
                <w:rFonts w:hint="eastAsia" w:ascii="宋体" w:hAnsi="宋体" w:cs="宋体"/>
                <w:kern w:val="0"/>
                <w:sz w:val="15"/>
                <w:szCs w:val="15"/>
              </w:rPr>
              <w:t>64</w:t>
            </w:r>
          </w:p>
        </w:tc>
        <w:tc>
          <w:tcPr>
            <w:tcW w:w="246" w:type="pct"/>
            <w:vAlign w:val="center"/>
          </w:tcPr>
          <w:p w14:paraId="6449CD3F">
            <w:pPr>
              <w:snapToGrid w:val="0"/>
              <w:jc w:val="center"/>
              <w:rPr>
                <w:rFonts w:hint="eastAsia" w:ascii="宋体" w:hAnsi="宋体" w:cs="宋体"/>
                <w:kern w:val="0"/>
                <w:sz w:val="15"/>
                <w:szCs w:val="15"/>
              </w:rPr>
            </w:pPr>
            <w:r>
              <w:rPr>
                <w:rFonts w:hint="eastAsia" w:ascii="宋体" w:hAnsi="宋体" w:cs="宋体"/>
                <w:kern w:val="0"/>
                <w:sz w:val="15"/>
                <w:szCs w:val="15"/>
              </w:rPr>
              <w:t>64</w:t>
            </w:r>
          </w:p>
        </w:tc>
        <w:tc>
          <w:tcPr>
            <w:tcW w:w="246" w:type="pct"/>
            <w:vAlign w:val="center"/>
          </w:tcPr>
          <w:p w14:paraId="7818D1A8">
            <w:pPr>
              <w:snapToGrid w:val="0"/>
              <w:jc w:val="center"/>
              <w:rPr>
                <w:rFonts w:ascii="宋体" w:hAnsi="宋体" w:cs="宋体"/>
                <w:kern w:val="0"/>
                <w:sz w:val="15"/>
                <w:szCs w:val="15"/>
              </w:rPr>
            </w:pPr>
          </w:p>
        </w:tc>
        <w:tc>
          <w:tcPr>
            <w:tcW w:w="276" w:type="pct"/>
            <w:vAlign w:val="center"/>
          </w:tcPr>
          <w:p w14:paraId="4AAA1D5E">
            <w:pPr>
              <w:snapToGrid w:val="0"/>
              <w:jc w:val="center"/>
              <w:rPr>
                <w:rFonts w:hint="eastAsia" w:ascii="宋体" w:hAnsi="宋体" w:cs="宋体"/>
                <w:kern w:val="0"/>
                <w:sz w:val="15"/>
                <w:szCs w:val="15"/>
              </w:rPr>
            </w:pPr>
            <w:r>
              <w:rPr>
                <w:rFonts w:hint="eastAsia" w:ascii="宋体" w:hAnsi="宋体" w:cs="宋体"/>
                <w:kern w:val="0"/>
                <w:sz w:val="15"/>
                <w:szCs w:val="15"/>
              </w:rPr>
              <w:t>2*16</w:t>
            </w:r>
          </w:p>
        </w:tc>
        <w:tc>
          <w:tcPr>
            <w:tcW w:w="277" w:type="pct"/>
            <w:gridSpan w:val="2"/>
            <w:vAlign w:val="center"/>
          </w:tcPr>
          <w:p w14:paraId="3493882C">
            <w:pPr>
              <w:snapToGrid w:val="0"/>
              <w:jc w:val="center"/>
              <w:rPr>
                <w:rFonts w:hint="eastAsia" w:ascii="宋体" w:hAnsi="宋体" w:cs="宋体"/>
                <w:kern w:val="0"/>
                <w:sz w:val="15"/>
                <w:szCs w:val="15"/>
              </w:rPr>
            </w:pPr>
            <w:r>
              <w:rPr>
                <w:rFonts w:hint="eastAsia" w:ascii="宋体" w:hAnsi="宋体" w:cs="宋体"/>
                <w:kern w:val="0"/>
                <w:sz w:val="15"/>
                <w:szCs w:val="15"/>
              </w:rPr>
              <w:t>2*16</w:t>
            </w:r>
          </w:p>
        </w:tc>
        <w:tc>
          <w:tcPr>
            <w:tcW w:w="276" w:type="pct"/>
            <w:vAlign w:val="center"/>
          </w:tcPr>
          <w:p w14:paraId="55281388">
            <w:pPr>
              <w:snapToGrid w:val="0"/>
              <w:jc w:val="center"/>
              <w:rPr>
                <w:rFonts w:ascii="宋体" w:hAnsi="宋体" w:cs="宋体"/>
                <w:kern w:val="0"/>
                <w:sz w:val="15"/>
                <w:szCs w:val="15"/>
              </w:rPr>
            </w:pPr>
          </w:p>
        </w:tc>
        <w:tc>
          <w:tcPr>
            <w:tcW w:w="276" w:type="pct"/>
            <w:vAlign w:val="center"/>
          </w:tcPr>
          <w:p w14:paraId="31A7D246">
            <w:pPr>
              <w:snapToGrid w:val="0"/>
              <w:jc w:val="center"/>
              <w:rPr>
                <w:rFonts w:ascii="宋体" w:hAnsi="宋体" w:cs="宋体"/>
                <w:kern w:val="0"/>
                <w:sz w:val="15"/>
                <w:szCs w:val="15"/>
              </w:rPr>
            </w:pPr>
          </w:p>
        </w:tc>
        <w:tc>
          <w:tcPr>
            <w:tcW w:w="276" w:type="pct"/>
            <w:vAlign w:val="center"/>
          </w:tcPr>
          <w:p w14:paraId="620611E0">
            <w:pPr>
              <w:snapToGrid w:val="0"/>
              <w:jc w:val="center"/>
              <w:rPr>
                <w:rFonts w:ascii="宋体" w:hAnsi="宋体" w:cs="宋体"/>
                <w:kern w:val="0"/>
                <w:sz w:val="15"/>
                <w:szCs w:val="15"/>
              </w:rPr>
            </w:pPr>
          </w:p>
        </w:tc>
        <w:tc>
          <w:tcPr>
            <w:tcW w:w="284" w:type="pct"/>
            <w:vAlign w:val="center"/>
          </w:tcPr>
          <w:p w14:paraId="2B70D124">
            <w:pPr>
              <w:snapToGrid w:val="0"/>
              <w:jc w:val="center"/>
              <w:rPr>
                <w:rFonts w:ascii="宋体" w:hAnsi="宋体" w:cs="宋体"/>
                <w:kern w:val="0"/>
                <w:sz w:val="15"/>
                <w:szCs w:val="15"/>
              </w:rPr>
            </w:pPr>
          </w:p>
        </w:tc>
      </w:tr>
      <w:tr w14:paraId="6A88C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229200CA">
            <w:pPr>
              <w:snapToGrid w:val="0"/>
              <w:jc w:val="center"/>
              <w:rPr>
                <w:rFonts w:ascii="宋体" w:hAnsi="宋体" w:cs="宋体"/>
                <w:kern w:val="0"/>
                <w:sz w:val="15"/>
                <w:szCs w:val="15"/>
              </w:rPr>
            </w:pPr>
          </w:p>
        </w:tc>
        <w:tc>
          <w:tcPr>
            <w:tcW w:w="223" w:type="pct"/>
            <w:vMerge w:val="continue"/>
            <w:vAlign w:val="center"/>
          </w:tcPr>
          <w:p w14:paraId="1A597985">
            <w:pPr>
              <w:snapToGrid w:val="0"/>
              <w:jc w:val="center"/>
              <w:rPr>
                <w:rFonts w:ascii="宋体" w:hAnsi="宋体" w:cs="宋体"/>
                <w:kern w:val="0"/>
                <w:sz w:val="15"/>
                <w:szCs w:val="15"/>
              </w:rPr>
            </w:pPr>
          </w:p>
        </w:tc>
        <w:tc>
          <w:tcPr>
            <w:tcW w:w="207" w:type="pct"/>
            <w:vAlign w:val="center"/>
          </w:tcPr>
          <w:p w14:paraId="3FBB6E5B">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17</w:t>
            </w:r>
          </w:p>
        </w:tc>
        <w:tc>
          <w:tcPr>
            <w:tcW w:w="332" w:type="pct"/>
            <w:shd w:val="clear" w:color="auto" w:fill="auto"/>
            <w:vAlign w:val="center"/>
          </w:tcPr>
          <w:p w14:paraId="22A75B51">
            <w:pPr>
              <w:snapToGrid w:val="0"/>
              <w:jc w:val="center"/>
              <w:rPr>
                <w:rFonts w:hint="eastAsia" w:ascii="宋体" w:hAnsi="宋体" w:eastAsia="宋体" w:cs="宋体"/>
                <w:kern w:val="0"/>
                <w:sz w:val="15"/>
                <w:szCs w:val="15"/>
                <w:lang w:val="en-US" w:eastAsia="zh-CN" w:bidi="ar-SA"/>
              </w:rPr>
            </w:pPr>
            <w:r>
              <w:rPr>
                <w:rFonts w:hint="eastAsia" w:ascii="宋体" w:hAnsi="宋体" w:cs="宋体"/>
                <w:kern w:val="0"/>
                <w:sz w:val="15"/>
                <w:szCs w:val="15"/>
              </w:rPr>
              <w:t>XQ0463</w:t>
            </w:r>
          </w:p>
        </w:tc>
        <w:tc>
          <w:tcPr>
            <w:tcW w:w="850" w:type="pct"/>
            <w:vAlign w:val="center"/>
          </w:tcPr>
          <w:p w14:paraId="55E49EA7">
            <w:pPr>
              <w:snapToGrid w:val="0"/>
              <w:jc w:val="center"/>
              <w:rPr>
                <w:rFonts w:hint="default" w:ascii="宋体" w:hAnsi="宋体" w:eastAsia="宋体" w:cs="宋体"/>
                <w:spacing w:val="-10"/>
                <w:kern w:val="0"/>
                <w:sz w:val="15"/>
                <w:szCs w:val="15"/>
                <w:lang w:val="en-US" w:eastAsia="zh-CN"/>
              </w:rPr>
            </w:pPr>
            <w:r>
              <w:rPr>
                <w:rFonts w:hint="eastAsia" w:ascii="宋体" w:hAnsi="宋体" w:cs="宋体"/>
                <w:spacing w:val="-10"/>
                <w:kern w:val="0"/>
                <w:sz w:val="15"/>
                <w:szCs w:val="15"/>
                <w:lang w:val="en-US" w:eastAsia="zh-CN"/>
              </w:rPr>
              <w:t>计算机文化基础</w:t>
            </w:r>
          </w:p>
        </w:tc>
        <w:tc>
          <w:tcPr>
            <w:tcW w:w="255" w:type="pct"/>
            <w:shd w:val="clear" w:color="auto" w:fill="auto"/>
            <w:vAlign w:val="center"/>
          </w:tcPr>
          <w:p w14:paraId="0655BB6E">
            <w:pPr>
              <w:snapToGrid w:val="0"/>
              <w:jc w:val="center"/>
              <w:rPr>
                <w:rFonts w:hint="eastAsia" w:ascii="宋体" w:hAnsi="宋体" w:eastAsia="宋体" w:cs="宋体"/>
                <w:kern w:val="0"/>
                <w:sz w:val="15"/>
                <w:szCs w:val="15"/>
                <w:lang w:val="en-US" w:eastAsia="zh-CN" w:bidi="ar-SA"/>
              </w:rPr>
            </w:pPr>
            <w:r>
              <w:rPr>
                <w:rFonts w:hint="eastAsia" w:ascii="宋体" w:hAnsi="宋体" w:cs="宋体"/>
                <w:sz w:val="15"/>
                <w:szCs w:val="15"/>
              </w:rPr>
              <w:t>必修</w:t>
            </w:r>
          </w:p>
        </w:tc>
        <w:tc>
          <w:tcPr>
            <w:tcW w:w="248" w:type="pct"/>
            <w:vAlign w:val="center"/>
          </w:tcPr>
          <w:p w14:paraId="5C80E90E">
            <w:pPr>
              <w:snapToGrid w:val="0"/>
              <w:jc w:val="center"/>
              <w:rPr>
                <w:rFonts w:hint="eastAsia" w:ascii="宋体" w:hAnsi="宋体" w:eastAsia="宋体" w:cs="宋体"/>
                <w:kern w:val="0"/>
                <w:sz w:val="15"/>
                <w:szCs w:val="15"/>
                <w:lang w:val="en-US" w:eastAsia="zh-CN"/>
              </w:rPr>
            </w:pPr>
            <w:r>
              <w:rPr>
                <w:rFonts w:hint="eastAsia" w:ascii="宋体" w:hAnsi="宋体" w:cs="宋体"/>
                <w:kern w:val="0"/>
                <w:sz w:val="15"/>
                <w:szCs w:val="15"/>
                <w:lang w:val="en-US" w:eastAsia="zh-CN"/>
              </w:rPr>
              <w:t>4</w:t>
            </w:r>
          </w:p>
        </w:tc>
        <w:tc>
          <w:tcPr>
            <w:tcW w:w="269" w:type="pct"/>
            <w:vAlign w:val="center"/>
          </w:tcPr>
          <w:p w14:paraId="79B8EA48">
            <w:pPr>
              <w:snapToGrid w:val="0"/>
              <w:jc w:val="center"/>
              <w:rPr>
                <w:rFonts w:hint="eastAsia" w:ascii="宋体" w:hAnsi="宋体" w:cs="宋体"/>
                <w:kern w:val="0"/>
                <w:sz w:val="15"/>
                <w:szCs w:val="15"/>
              </w:rPr>
            </w:pPr>
            <w:r>
              <w:rPr>
                <w:rFonts w:hint="eastAsia" w:ascii="宋体" w:hAnsi="宋体" w:cs="宋体"/>
                <w:kern w:val="0"/>
                <w:sz w:val="15"/>
                <w:szCs w:val="15"/>
              </w:rPr>
              <w:t>考试</w:t>
            </w:r>
          </w:p>
        </w:tc>
        <w:tc>
          <w:tcPr>
            <w:tcW w:w="246" w:type="pct"/>
            <w:vAlign w:val="center"/>
          </w:tcPr>
          <w:p w14:paraId="51D35770">
            <w:pPr>
              <w:snapToGrid w:val="0"/>
              <w:jc w:val="center"/>
              <w:rPr>
                <w:rFonts w:hint="eastAsia" w:ascii="宋体" w:hAnsi="宋体" w:cs="宋体"/>
                <w:kern w:val="0"/>
                <w:sz w:val="15"/>
                <w:szCs w:val="15"/>
              </w:rPr>
            </w:pPr>
            <w:r>
              <w:rPr>
                <w:rFonts w:hint="eastAsia" w:ascii="宋体" w:hAnsi="宋体" w:cs="宋体"/>
                <w:kern w:val="0"/>
                <w:sz w:val="15"/>
                <w:szCs w:val="15"/>
              </w:rPr>
              <w:t>64</w:t>
            </w:r>
          </w:p>
        </w:tc>
        <w:tc>
          <w:tcPr>
            <w:tcW w:w="246" w:type="pct"/>
            <w:vAlign w:val="center"/>
          </w:tcPr>
          <w:p w14:paraId="084202D6">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20</w:t>
            </w:r>
          </w:p>
        </w:tc>
        <w:tc>
          <w:tcPr>
            <w:tcW w:w="246" w:type="pct"/>
            <w:vAlign w:val="center"/>
          </w:tcPr>
          <w:p w14:paraId="206A4766">
            <w:pPr>
              <w:snapToGrid w:val="0"/>
              <w:jc w:val="center"/>
              <w:rPr>
                <w:rFonts w:hint="default" w:ascii="宋体" w:hAnsi="宋体" w:eastAsia="宋体" w:cs="宋体"/>
                <w:kern w:val="0"/>
                <w:sz w:val="15"/>
                <w:szCs w:val="15"/>
                <w:lang w:val="en-US" w:eastAsia="zh-CN"/>
              </w:rPr>
            </w:pPr>
            <w:r>
              <w:rPr>
                <w:rFonts w:hint="eastAsia" w:ascii="宋体" w:hAnsi="宋体" w:cs="宋体"/>
                <w:kern w:val="0"/>
                <w:sz w:val="15"/>
                <w:szCs w:val="15"/>
                <w:lang w:val="en-US" w:eastAsia="zh-CN"/>
              </w:rPr>
              <w:t>44</w:t>
            </w:r>
          </w:p>
        </w:tc>
        <w:tc>
          <w:tcPr>
            <w:tcW w:w="276" w:type="pct"/>
            <w:vAlign w:val="center"/>
          </w:tcPr>
          <w:p w14:paraId="17CF3B52">
            <w:pPr>
              <w:snapToGrid w:val="0"/>
              <w:jc w:val="center"/>
              <w:rPr>
                <w:rFonts w:hint="eastAsia" w:ascii="宋体" w:hAnsi="宋体" w:cs="宋体"/>
                <w:kern w:val="0"/>
                <w:sz w:val="15"/>
                <w:szCs w:val="15"/>
              </w:rPr>
            </w:pPr>
            <w:r>
              <w:rPr>
                <w:rFonts w:hint="eastAsia" w:ascii="宋体" w:hAnsi="宋体" w:cs="宋体"/>
                <w:kern w:val="0"/>
                <w:sz w:val="15"/>
                <w:szCs w:val="15"/>
              </w:rPr>
              <w:t>2*16</w:t>
            </w:r>
          </w:p>
        </w:tc>
        <w:tc>
          <w:tcPr>
            <w:tcW w:w="277" w:type="pct"/>
            <w:gridSpan w:val="2"/>
            <w:vAlign w:val="center"/>
          </w:tcPr>
          <w:p w14:paraId="78F43241">
            <w:pPr>
              <w:snapToGrid w:val="0"/>
              <w:jc w:val="center"/>
              <w:rPr>
                <w:rFonts w:hint="eastAsia" w:ascii="宋体" w:hAnsi="宋体" w:cs="宋体"/>
                <w:kern w:val="0"/>
                <w:sz w:val="15"/>
                <w:szCs w:val="15"/>
              </w:rPr>
            </w:pPr>
            <w:r>
              <w:rPr>
                <w:rFonts w:hint="eastAsia" w:ascii="宋体" w:hAnsi="宋体" w:cs="宋体"/>
                <w:kern w:val="0"/>
                <w:sz w:val="15"/>
                <w:szCs w:val="15"/>
              </w:rPr>
              <w:t>2*16</w:t>
            </w:r>
          </w:p>
        </w:tc>
        <w:tc>
          <w:tcPr>
            <w:tcW w:w="276" w:type="pct"/>
            <w:vAlign w:val="center"/>
          </w:tcPr>
          <w:p w14:paraId="54D84322">
            <w:pPr>
              <w:snapToGrid w:val="0"/>
              <w:jc w:val="center"/>
              <w:rPr>
                <w:rFonts w:ascii="宋体" w:hAnsi="宋体" w:cs="宋体"/>
                <w:kern w:val="0"/>
                <w:sz w:val="15"/>
                <w:szCs w:val="15"/>
              </w:rPr>
            </w:pPr>
          </w:p>
        </w:tc>
        <w:tc>
          <w:tcPr>
            <w:tcW w:w="276" w:type="pct"/>
            <w:vAlign w:val="center"/>
          </w:tcPr>
          <w:p w14:paraId="11F4C5E0">
            <w:pPr>
              <w:snapToGrid w:val="0"/>
              <w:jc w:val="center"/>
              <w:rPr>
                <w:rFonts w:ascii="宋体" w:hAnsi="宋体" w:cs="宋体"/>
                <w:kern w:val="0"/>
                <w:sz w:val="15"/>
                <w:szCs w:val="15"/>
              </w:rPr>
            </w:pPr>
          </w:p>
        </w:tc>
        <w:tc>
          <w:tcPr>
            <w:tcW w:w="276" w:type="pct"/>
            <w:vAlign w:val="center"/>
          </w:tcPr>
          <w:p w14:paraId="2C56AC28">
            <w:pPr>
              <w:snapToGrid w:val="0"/>
              <w:jc w:val="center"/>
              <w:rPr>
                <w:rFonts w:ascii="宋体" w:hAnsi="宋体" w:cs="宋体"/>
                <w:kern w:val="0"/>
                <w:sz w:val="15"/>
                <w:szCs w:val="15"/>
              </w:rPr>
            </w:pPr>
          </w:p>
        </w:tc>
        <w:tc>
          <w:tcPr>
            <w:tcW w:w="284" w:type="pct"/>
            <w:vAlign w:val="center"/>
          </w:tcPr>
          <w:p w14:paraId="1B2BCB71">
            <w:pPr>
              <w:snapToGrid w:val="0"/>
              <w:jc w:val="center"/>
              <w:rPr>
                <w:rFonts w:ascii="宋体" w:hAnsi="宋体" w:cs="宋体"/>
                <w:kern w:val="0"/>
                <w:sz w:val="15"/>
                <w:szCs w:val="15"/>
              </w:rPr>
            </w:pPr>
          </w:p>
        </w:tc>
      </w:tr>
      <w:tr w14:paraId="6497D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2C93B1C0">
            <w:pPr>
              <w:snapToGrid w:val="0"/>
              <w:jc w:val="center"/>
              <w:rPr>
                <w:rFonts w:ascii="宋体" w:hAnsi="宋体" w:cs="宋体"/>
                <w:kern w:val="0"/>
                <w:sz w:val="15"/>
                <w:szCs w:val="15"/>
              </w:rPr>
            </w:pPr>
          </w:p>
        </w:tc>
        <w:tc>
          <w:tcPr>
            <w:tcW w:w="223" w:type="pct"/>
            <w:vMerge w:val="continue"/>
            <w:vAlign w:val="center"/>
          </w:tcPr>
          <w:p w14:paraId="20C05892">
            <w:pPr>
              <w:snapToGrid w:val="0"/>
              <w:jc w:val="center"/>
              <w:rPr>
                <w:rFonts w:ascii="宋体" w:hAnsi="宋体" w:cs="宋体"/>
                <w:kern w:val="0"/>
                <w:sz w:val="15"/>
                <w:szCs w:val="15"/>
              </w:rPr>
            </w:pPr>
          </w:p>
        </w:tc>
        <w:tc>
          <w:tcPr>
            <w:tcW w:w="207" w:type="pct"/>
            <w:vAlign w:val="center"/>
          </w:tcPr>
          <w:p w14:paraId="70172F83">
            <w:pPr>
              <w:widowControl/>
              <w:textAlignment w:val="center"/>
              <w:rPr>
                <w:rFonts w:hint="default" w:ascii="宋体" w:hAnsi="宋体" w:eastAsia="宋体" w:cs="宋体"/>
                <w:color w:val="000000"/>
                <w:sz w:val="15"/>
                <w:szCs w:val="15"/>
                <w:lang w:val="en-US" w:eastAsia="zh-CN"/>
              </w:rPr>
            </w:pPr>
            <w:r>
              <w:rPr>
                <w:rFonts w:hint="eastAsia" w:ascii="宋体" w:hAnsi="宋体" w:cs="宋体"/>
                <w:color w:val="000000"/>
                <w:sz w:val="15"/>
                <w:szCs w:val="15"/>
                <w:lang w:val="en-US" w:eastAsia="zh-CN"/>
              </w:rPr>
              <w:t>18</w:t>
            </w:r>
          </w:p>
        </w:tc>
        <w:tc>
          <w:tcPr>
            <w:tcW w:w="332" w:type="pct"/>
            <w:vAlign w:val="center"/>
          </w:tcPr>
          <w:p w14:paraId="6C59C6F5">
            <w:pPr>
              <w:widowControl/>
              <w:jc w:val="center"/>
              <w:textAlignment w:val="center"/>
              <w:rPr>
                <w:rFonts w:ascii="宋体" w:hAnsi="宋体" w:cs="宋体"/>
                <w:color w:val="000000"/>
                <w:sz w:val="15"/>
                <w:szCs w:val="15"/>
              </w:rPr>
            </w:pPr>
            <w:r>
              <w:rPr>
                <w:rFonts w:hint="eastAsia" w:ascii="宋体" w:hAnsi="宋体" w:cs="宋体"/>
                <w:color w:val="000000"/>
                <w:sz w:val="15"/>
                <w:szCs w:val="15"/>
              </w:rPr>
              <w:t>—</w:t>
            </w:r>
          </w:p>
        </w:tc>
        <w:tc>
          <w:tcPr>
            <w:tcW w:w="850" w:type="pct"/>
            <w:vAlign w:val="center"/>
          </w:tcPr>
          <w:p w14:paraId="73A10BFD">
            <w:pPr>
              <w:snapToGrid w:val="0"/>
              <w:jc w:val="center"/>
              <w:rPr>
                <w:rFonts w:ascii="宋体" w:hAnsi="宋体" w:cs="宋体"/>
                <w:spacing w:val="-10"/>
                <w:kern w:val="0"/>
                <w:sz w:val="15"/>
                <w:szCs w:val="15"/>
              </w:rPr>
            </w:pPr>
            <w:r>
              <w:rPr>
                <w:rFonts w:hint="eastAsia" w:ascii="宋体" w:hAnsi="宋体" w:cs="宋体"/>
                <w:spacing w:val="-10"/>
                <w:kern w:val="0"/>
                <w:sz w:val="15"/>
                <w:szCs w:val="15"/>
              </w:rPr>
              <w:t>博约课程（线上）</w:t>
            </w:r>
          </w:p>
          <w:p w14:paraId="21C0F42A">
            <w:pPr>
              <w:snapToGrid w:val="0"/>
              <w:jc w:val="center"/>
              <w:rPr>
                <w:rFonts w:ascii="宋体" w:hAnsi="宋体" w:cs="宋体"/>
                <w:color w:val="000000"/>
                <w:sz w:val="15"/>
                <w:szCs w:val="15"/>
              </w:rPr>
            </w:pPr>
            <w:r>
              <w:rPr>
                <w:rFonts w:hint="eastAsia" w:ascii="宋体" w:hAnsi="宋体" w:cs="宋体"/>
                <w:spacing w:val="-10"/>
                <w:kern w:val="0"/>
                <w:sz w:val="15"/>
                <w:szCs w:val="15"/>
              </w:rPr>
              <w:t>任选4门（每门2学分）</w:t>
            </w:r>
          </w:p>
        </w:tc>
        <w:tc>
          <w:tcPr>
            <w:tcW w:w="255" w:type="pct"/>
            <w:vAlign w:val="center"/>
          </w:tcPr>
          <w:p w14:paraId="2AADFC5E">
            <w:pPr>
              <w:snapToGrid w:val="0"/>
              <w:jc w:val="center"/>
              <w:rPr>
                <w:rFonts w:ascii="宋体" w:hAnsi="宋体" w:cs="宋体"/>
                <w:kern w:val="0"/>
                <w:sz w:val="15"/>
                <w:szCs w:val="15"/>
              </w:rPr>
            </w:pPr>
            <w:r>
              <w:rPr>
                <w:rFonts w:hint="eastAsia" w:ascii="宋体" w:hAnsi="宋体" w:cs="宋体"/>
                <w:kern w:val="0"/>
                <w:sz w:val="15"/>
                <w:szCs w:val="15"/>
              </w:rPr>
              <w:t>选修</w:t>
            </w:r>
          </w:p>
        </w:tc>
        <w:tc>
          <w:tcPr>
            <w:tcW w:w="248" w:type="pct"/>
            <w:vAlign w:val="center"/>
          </w:tcPr>
          <w:p w14:paraId="03470AA1">
            <w:pPr>
              <w:snapToGrid w:val="0"/>
              <w:jc w:val="center"/>
              <w:rPr>
                <w:rFonts w:ascii="宋体" w:hAnsi="宋体" w:cs="宋体"/>
                <w:kern w:val="0"/>
                <w:sz w:val="15"/>
                <w:szCs w:val="15"/>
              </w:rPr>
            </w:pPr>
            <w:r>
              <w:rPr>
                <w:rFonts w:hint="eastAsia" w:ascii="宋体" w:hAnsi="宋体" w:cs="宋体"/>
                <w:kern w:val="0"/>
                <w:sz w:val="15"/>
                <w:szCs w:val="15"/>
              </w:rPr>
              <w:t>8</w:t>
            </w:r>
          </w:p>
        </w:tc>
        <w:tc>
          <w:tcPr>
            <w:tcW w:w="269" w:type="pct"/>
            <w:vAlign w:val="center"/>
          </w:tcPr>
          <w:p w14:paraId="14BD37C7">
            <w:pPr>
              <w:snapToGrid w:val="0"/>
              <w:jc w:val="center"/>
              <w:rPr>
                <w:rFonts w:ascii="宋体" w:hAnsi="宋体" w:cs="宋体"/>
                <w:kern w:val="0"/>
                <w:sz w:val="15"/>
                <w:szCs w:val="15"/>
              </w:rPr>
            </w:pPr>
            <w:r>
              <w:rPr>
                <w:rFonts w:hint="eastAsia" w:ascii="宋体" w:hAnsi="宋体" w:cs="宋体"/>
                <w:kern w:val="0"/>
                <w:sz w:val="15"/>
                <w:szCs w:val="15"/>
              </w:rPr>
              <w:t>考查</w:t>
            </w:r>
          </w:p>
        </w:tc>
        <w:tc>
          <w:tcPr>
            <w:tcW w:w="246" w:type="pct"/>
            <w:vAlign w:val="center"/>
          </w:tcPr>
          <w:p w14:paraId="48CA11A8">
            <w:pPr>
              <w:snapToGrid w:val="0"/>
              <w:jc w:val="center"/>
              <w:rPr>
                <w:rFonts w:ascii="宋体" w:hAnsi="宋体" w:cs="宋体"/>
                <w:kern w:val="0"/>
                <w:sz w:val="15"/>
                <w:szCs w:val="15"/>
              </w:rPr>
            </w:pPr>
            <w:r>
              <w:rPr>
                <w:rFonts w:hint="eastAsia" w:ascii="宋体" w:hAnsi="宋体" w:cs="宋体"/>
                <w:kern w:val="0"/>
                <w:sz w:val="15"/>
                <w:szCs w:val="15"/>
              </w:rPr>
              <w:t>128</w:t>
            </w:r>
          </w:p>
        </w:tc>
        <w:tc>
          <w:tcPr>
            <w:tcW w:w="246" w:type="pct"/>
            <w:vAlign w:val="center"/>
          </w:tcPr>
          <w:p w14:paraId="642F3C0D">
            <w:pPr>
              <w:snapToGrid w:val="0"/>
              <w:jc w:val="center"/>
              <w:rPr>
                <w:rFonts w:ascii="宋体" w:hAnsi="宋体" w:cs="宋体"/>
                <w:kern w:val="0"/>
                <w:sz w:val="15"/>
                <w:szCs w:val="15"/>
              </w:rPr>
            </w:pPr>
            <w:r>
              <w:rPr>
                <w:rFonts w:hint="eastAsia" w:ascii="宋体" w:hAnsi="宋体" w:cs="宋体"/>
                <w:kern w:val="0"/>
                <w:sz w:val="15"/>
                <w:szCs w:val="15"/>
              </w:rPr>
              <w:t>128</w:t>
            </w:r>
          </w:p>
        </w:tc>
        <w:tc>
          <w:tcPr>
            <w:tcW w:w="246" w:type="pct"/>
            <w:vAlign w:val="center"/>
          </w:tcPr>
          <w:p w14:paraId="44F839EB">
            <w:pPr>
              <w:snapToGrid w:val="0"/>
              <w:jc w:val="center"/>
              <w:rPr>
                <w:rFonts w:ascii="宋体" w:hAnsi="宋体" w:cs="宋体"/>
                <w:kern w:val="0"/>
                <w:sz w:val="15"/>
                <w:szCs w:val="15"/>
              </w:rPr>
            </w:pPr>
          </w:p>
        </w:tc>
        <w:tc>
          <w:tcPr>
            <w:tcW w:w="276" w:type="pct"/>
            <w:vAlign w:val="center"/>
          </w:tcPr>
          <w:p w14:paraId="2BF9E0DE">
            <w:pPr>
              <w:snapToGrid w:val="0"/>
              <w:jc w:val="center"/>
              <w:rPr>
                <w:rFonts w:ascii="宋体" w:hAnsi="宋体" w:cs="宋体"/>
                <w:kern w:val="0"/>
                <w:sz w:val="15"/>
                <w:szCs w:val="15"/>
              </w:rPr>
            </w:pPr>
          </w:p>
        </w:tc>
        <w:tc>
          <w:tcPr>
            <w:tcW w:w="277" w:type="pct"/>
            <w:gridSpan w:val="2"/>
            <w:vAlign w:val="center"/>
          </w:tcPr>
          <w:p w14:paraId="4564E32E">
            <w:pPr>
              <w:snapToGrid w:val="0"/>
              <w:jc w:val="center"/>
              <w:rPr>
                <w:rFonts w:ascii="宋体" w:hAnsi="宋体" w:cs="宋体"/>
                <w:kern w:val="0"/>
                <w:sz w:val="15"/>
                <w:szCs w:val="15"/>
              </w:rPr>
            </w:pPr>
          </w:p>
        </w:tc>
        <w:tc>
          <w:tcPr>
            <w:tcW w:w="276" w:type="pct"/>
            <w:tcMar>
              <w:left w:w="0" w:type="dxa"/>
              <w:right w:w="0" w:type="dxa"/>
            </w:tcMar>
            <w:vAlign w:val="center"/>
          </w:tcPr>
          <w:p w14:paraId="1297C88D">
            <w:pPr>
              <w:snapToGrid w:val="0"/>
              <w:jc w:val="center"/>
              <w:rPr>
                <w:rFonts w:ascii="宋体" w:hAnsi="宋体" w:cs="宋体"/>
                <w:kern w:val="0"/>
                <w:sz w:val="15"/>
                <w:szCs w:val="15"/>
              </w:rPr>
            </w:pPr>
          </w:p>
        </w:tc>
        <w:tc>
          <w:tcPr>
            <w:tcW w:w="276" w:type="pct"/>
            <w:tcMar>
              <w:left w:w="0" w:type="dxa"/>
              <w:right w:w="0" w:type="dxa"/>
            </w:tcMar>
            <w:vAlign w:val="center"/>
          </w:tcPr>
          <w:p w14:paraId="5AC4F9F6">
            <w:pPr>
              <w:snapToGrid w:val="0"/>
              <w:jc w:val="center"/>
              <w:rPr>
                <w:rFonts w:ascii="宋体" w:hAnsi="宋体" w:cs="宋体"/>
                <w:kern w:val="0"/>
                <w:sz w:val="15"/>
                <w:szCs w:val="15"/>
              </w:rPr>
            </w:pPr>
          </w:p>
        </w:tc>
        <w:tc>
          <w:tcPr>
            <w:tcW w:w="276" w:type="pct"/>
            <w:vAlign w:val="center"/>
          </w:tcPr>
          <w:p w14:paraId="49A3845F">
            <w:pPr>
              <w:snapToGrid w:val="0"/>
              <w:jc w:val="center"/>
              <w:rPr>
                <w:rFonts w:ascii="宋体" w:hAnsi="宋体" w:cs="宋体"/>
                <w:kern w:val="0"/>
                <w:sz w:val="15"/>
                <w:szCs w:val="15"/>
              </w:rPr>
            </w:pPr>
          </w:p>
        </w:tc>
        <w:tc>
          <w:tcPr>
            <w:tcW w:w="284" w:type="pct"/>
            <w:vAlign w:val="center"/>
          </w:tcPr>
          <w:p w14:paraId="5045FABC">
            <w:pPr>
              <w:snapToGrid w:val="0"/>
              <w:jc w:val="center"/>
              <w:rPr>
                <w:rFonts w:ascii="宋体" w:hAnsi="宋体" w:cs="宋体"/>
                <w:kern w:val="0"/>
                <w:sz w:val="15"/>
                <w:szCs w:val="15"/>
              </w:rPr>
            </w:pPr>
          </w:p>
        </w:tc>
      </w:tr>
      <w:tr w14:paraId="3949E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vAlign w:val="center"/>
          </w:tcPr>
          <w:p w14:paraId="04513F3F">
            <w:pPr>
              <w:snapToGrid w:val="0"/>
              <w:jc w:val="center"/>
              <w:rPr>
                <w:rFonts w:ascii="宋体" w:hAnsi="宋体" w:cs="宋体"/>
                <w:kern w:val="0"/>
                <w:sz w:val="15"/>
                <w:szCs w:val="15"/>
              </w:rPr>
            </w:pPr>
          </w:p>
        </w:tc>
        <w:tc>
          <w:tcPr>
            <w:tcW w:w="223" w:type="pct"/>
            <w:vMerge w:val="continue"/>
            <w:vAlign w:val="center"/>
          </w:tcPr>
          <w:p w14:paraId="7FBC90FC">
            <w:pPr>
              <w:snapToGrid w:val="0"/>
              <w:jc w:val="center"/>
              <w:rPr>
                <w:rFonts w:ascii="宋体" w:hAnsi="宋体" w:cs="宋体"/>
                <w:kern w:val="0"/>
                <w:sz w:val="15"/>
                <w:szCs w:val="15"/>
              </w:rPr>
            </w:pPr>
          </w:p>
        </w:tc>
        <w:tc>
          <w:tcPr>
            <w:tcW w:w="207" w:type="pct"/>
            <w:vAlign w:val="center"/>
          </w:tcPr>
          <w:p w14:paraId="4B294466">
            <w:pPr>
              <w:widowControl/>
              <w:ind w:firstLine="300" w:firstLineChars="200"/>
              <w:jc w:val="center"/>
              <w:textAlignment w:val="center"/>
              <w:rPr>
                <w:rFonts w:ascii="宋体" w:hAnsi="宋体" w:cs="宋体"/>
                <w:color w:val="000000"/>
                <w:sz w:val="15"/>
                <w:szCs w:val="15"/>
              </w:rPr>
            </w:pPr>
          </w:p>
        </w:tc>
        <w:tc>
          <w:tcPr>
            <w:tcW w:w="1182" w:type="pct"/>
            <w:gridSpan w:val="2"/>
            <w:vAlign w:val="center"/>
          </w:tcPr>
          <w:p w14:paraId="44265FB7">
            <w:pPr>
              <w:snapToGrid w:val="0"/>
              <w:jc w:val="center"/>
              <w:rPr>
                <w:rFonts w:ascii="宋体" w:hAnsi="宋体" w:cs="宋体"/>
                <w:b/>
                <w:bCs/>
                <w:spacing w:val="-10"/>
                <w:kern w:val="0"/>
                <w:sz w:val="15"/>
                <w:szCs w:val="15"/>
              </w:rPr>
            </w:pPr>
            <w:r>
              <w:rPr>
                <w:rFonts w:hint="eastAsia" w:ascii="宋体" w:hAnsi="宋体" w:cs="宋体"/>
                <w:b/>
                <w:bCs/>
                <w:spacing w:val="-10"/>
                <w:kern w:val="0"/>
                <w:sz w:val="15"/>
                <w:szCs w:val="15"/>
              </w:rPr>
              <w:t>小计</w:t>
            </w:r>
          </w:p>
        </w:tc>
        <w:tc>
          <w:tcPr>
            <w:tcW w:w="255" w:type="pct"/>
            <w:vAlign w:val="center"/>
          </w:tcPr>
          <w:p w14:paraId="148CB50B">
            <w:pPr>
              <w:snapToGrid w:val="0"/>
              <w:jc w:val="center"/>
              <w:rPr>
                <w:rFonts w:ascii="宋体" w:hAnsi="宋体" w:cs="宋体"/>
                <w:b/>
                <w:bCs/>
                <w:kern w:val="0"/>
                <w:sz w:val="15"/>
                <w:szCs w:val="15"/>
              </w:rPr>
            </w:pPr>
          </w:p>
        </w:tc>
        <w:tc>
          <w:tcPr>
            <w:tcW w:w="248" w:type="pct"/>
            <w:vAlign w:val="center"/>
          </w:tcPr>
          <w:p w14:paraId="733D7E10">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29</w:t>
            </w:r>
          </w:p>
        </w:tc>
        <w:tc>
          <w:tcPr>
            <w:tcW w:w="269" w:type="pct"/>
            <w:vAlign w:val="center"/>
          </w:tcPr>
          <w:p w14:paraId="58161865">
            <w:pPr>
              <w:snapToGrid w:val="0"/>
              <w:jc w:val="center"/>
              <w:rPr>
                <w:rFonts w:ascii="宋体" w:hAnsi="宋体" w:cs="宋体"/>
                <w:b/>
                <w:bCs/>
                <w:kern w:val="0"/>
                <w:sz w:val="15"/>
                <w:szCs w:val="15"/>
              </w:rPr>
            </w:pPr>
          </w:p>
        </w:tc>
        <w:tc>
          <w:tcPr>
            <w:tcW w:w="246" w:type="pct"/>
            <w:vAlign w:val="center"/>
          </w:tcPr>
          <w:p w14:paraId="1B4443C7">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476</w:t>
            </w:r>
          </w:p>
        </w:tc>
        <w:tc>
          <w:tcPr>
            <w:tcW w:w="246" w:type="pct"/>
            <w:vAlign w:val="center"/>
          </w:tcPr>
          <w:p w14:paraId="611DFB02">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302</w:t>
            </w:r>
          </w:p>
        </w:tc>
        <w:tc>
          <w:tcPr>
            <w:tcW w:w="246" w:type="pct"/>
            <w:vAlign w:val="center"/>
          </w:tcPr>
          <w:p w14:paraId="63027432">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174</w:t>
            </w:r>
          </w:p>
        </w:tc>
        <w:tc>
          <w:tcPr>
            <w:tcW w:w="276" w:type="pct"/>
            <w:vAlign w:val="center"/>
          </w:tcPr>
          <w:p w14:paraId="66AD5644">
            <w:pPr>
              <w:snapToGrid w:val="0"/>
              <w:jc w:val="center"/>
              <w:rPr>
                <w:rFonts w:hint="eastAsia" w:ascii="宋体" w:hAnsi="宋体" w:eastAsia="宋体" w:cs="宋体"/>
                <w:b/>
                <w:bCs/>
                <w:kern w:val="0"/>
                <w:sz w:val="15"/>
                <w:szCs w:val="15"/>
                <w:lang w:eastAsia="zh-CN"/>
              </w:rPr>
            </w:pPr>
            <w:r>
              <w:rPr>
                <w:rFonts w:hint="eastAsia" w:ascii="宋体" w:hAnsi="宋体" w:cs="宋体"/>
                <w:b/>
                <w:bCs/>
                <w:kern w:val="0"/>
                <w:sz w:val="15"/>
                <w:szCs w:val="15"/>
                <w:lang w:val="en-US" w:eastAsia="zh-CN"/>
              </w:rPr>
              <w:t>8</w:t>
            </w:r>
          </w:p>
        </w:tc>
        <w:tc>
          <w:tcPr>
            <w:tcW w:w="277" w:type="pct"/>
            <w:gridSpan w:val="2"/>
            <w:vAlign w:val="center"/>
          </w:tcPr>
          <w:p w14:paraId="1954388C">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12</w:t>
            </w:r>
          </w:p>
        </w:tc>
        <w:tc>
          <w:tcPr>
            <w:tcW w:w="276" w:type="pct"/>
            <w:tcMar>
              <w:left w:w="0" w:type="dxa"/>
              <w:right w:w="0" w:type="dxa"/>
            </w:tcMar>
            <w:vAlign w:val="center"/>
          </w:tcPr>
          <w:p w14:paraId="4E694C57">
            <w:pPr>
              <w:snapToGrid w:val="0"/>
              <w:jc w:val="center"/>
              <w:rPr>
                <w:rFonts w:ascii="宋体" w:hAnsi="宋体" w:cs="宋体"/>
                <w:b/>
                <w:bCs/>
                <w:kern w:val="0"/>
                <w:sz w:val="15"/>
                <w:szCs w:val="15"/>
              </w:rPr>
            </w:pPr>
            <w:r>
              <w:rPr>
                <w:rFonts w:hint="eastAsia" w:ascii="宋体" w:hAnsi="宋体" w:cs="宋体"/>
                <w:b/>
                <w:bCs/>
                <w:kern w:val="0"/>
                <w:sz w:val="15"/>
                <w:szCs w:val="15"/>
              </w:rPr>
              <w:t>2</w:t>
            </w:r>
          </w:p>
        </w:tc>
        <w:tc>
          <w:tcPr>
            <w:tcW w:w="276" w:type="pct"/>
            <w:tcMar>
              <w:left w:w="0" w:type="dxa"/>
              <w:right w:w="0" w:type="dxa"/>
            </w:tcMar>
            <w:vAlign w:val="center"/>
          </w:tcPr>
          <w:p w14:paraId="0EE61BDF">
            <w:pPr>
              <w:snapToGrid w:val="0"/>
              <w:jc w:val="center"/>
              <w:rPr>
                <w:rFonts w:ascii="宋体" w:hAnsi="宋体" w:cs="宋体"/>
                <w:b/>
                <w:bCs/>
                <w:kern w:val="0"/>
                <w:sz w:val="15"/>
                <w:szCs w:val="15"/>
              </w:rPr>
            </w:pPr>
            <w:r>
              <w:rPr>
                <w:rFonts w:hint="eastAsia" w:ascii="宋体" w:hAnsi="宋体" w:cs="宋体"/>
                <w:b/>
                <w:bCs/>
                <w:kern w:val="0"/>
                <w:sz w:val="15"/>
                <w:szCs w:val="15"/>
              </w:rPr>
              <w:t>0</w:t>
            </w:r>
          </w:p>
        </w:tc>
        <w:tc>
          <w:tcPr>
            <w:tcW w:w="276" w:type="pct"/>
            <w:vAlign w:val="center"/>
          </w:tcPr>
          <w:p w14:paraId="037FB81A">
            <w:pPr>
              <w:snapToGrid w:val="0"/>
              <w:jc w:val="center"/>
              <w:rPr>
                <w:rFonts w:ascii="宋体" w:hAnsi="宋体" w:cs="宋体"/>
                <w:b/>
                <w:bCs/>
                <w:kern w:val="0"/>
                <w:sz w:val="15"/>
                <w:szCs w:val="15"/>
              </w:rPr>
            </w:pPr>
          </w:p>
        </w:tc>
        <w:tc>
          <w:tcPr>
            <w:tcW w:w="284" w:type="pct"/>
            <w:vAlign w:val="center"/>
          </w:tcPr>
          <w:p w14:paraId="50F5D5F1">
            <w:pPr>
              <w:snapToGrid w:val="0"/>
              <w:jc w:val="center"/>
              <w:rPr>
                <w:rFonts w:ascii="宋体" w:hAnsi="宋体" w:cs="宋体"/>
                <w:b/>
                <w:bCs/>
                <w:kern w:val="0"/>
                <w:sz w:val="15"/>
                <w:szCs w:val="15"/>
              </w:rPr>
            </w:pPr>
          </w:p>
        </w:tc>
      </w:tr>
      <w:tr w14:paraId="69387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vAlign w:val="center"/>
          </w:tcPr>
          <w:p w14:paraId="442C2BE1">
            <w:pPr>
              <w:snapToGrid w:val="0"/>
              <w:jc w:val="center"/>
              <w:rPr>
                <w:rFonts w:ascii="宋体" w:hAnsi="宋体" w:cs="宋体"/>
                <w:kern w:val="0"/>
                <w:sz w:val="15"/>
                <w:szCs w:val="15"/>
              </w:rPr>
            </w:pPr>
            <w:r>
              <w:rPr>
                <w:rFonts w:hint="eastAsia" w:ascii="宋体" w:hAnsi="宋体" w:cs="宋体"/>
                <w:kern w:val="0"/>
                <w:sz w:val="15"/>
                <w:szCs w:val="15"/>
              </w:rPr>
              <w:t>专业基础课程</w:t>
            </w:r>
          </w:p>
        </w:tc>
        <w:tc>
          <w:tcPr>
            <w:tcW w:w="223" w:type="pct"/>
            <w:vMerge w:val="restart"/>
            <w:vAlign w:val="center"/>
          </w:tcPr>
          <w:p w14:paraId="672534B7">
            <w:pPr>
              <w:snapToGrid w:val="0"/>
              <w:jc w:val="center"/>
              <w:rPr>
                <w:rFonts w:ascii="宋体" w:hAnsi="宋体" w:cs="宋体"/>
                <w:kern w:val="0"/>
                <w:sz w:val="15"/>
                <w:szCs w:val="15"/>
              </w:rPr>
            </w:pPr>
            <w:r>
              <w:rPr>
                <w:rFonts w:hint="eastAsia" w:ascii="宋体" w:hAnsi="宋体" w:cs="宋体"/>
                <w:kern w:val="0"/>
                <w:sz w:val="15"/>
                <w:szCs w:val="15"/>
              </w:rPr>
              <w:t>职业技术教育课程</w:t>
            </w:r>
          </w:p>
        </w:tc>
        <w:tc>
          <w:tcPr>
            <w:tcW w:w="207" w:type="pct"/>
            <w:vAlign w:val="center"/>
          </w:tcPr>
          <w:p w14:paraId="13AEA0BA">
            <w:pPr>
              <w:snapToGrid w:val="0"/>
              <w:jc w:val="center"/>
              <w:rPr>
                <w:rFonts w:hint="eastAsia" w:ascii="宋体" w:hAnsi="宋体" w:eastAsia="宋体" w:cs="宋体"/>
                <w:kern w:val="0"/>
                <w:sz w:val="15"/>
                <w:szCs w:val="15"/>
                <w:lang w:val="en-US" w:eastAsia="zh-CN"/>
              </w:rPr>
            </w:pPr>
            <w:r>
              <w:rPr>
                <w:rFonts w:hint="eastAsia" w:ascii="宋体" w:hAnsi="宋体" w:cs="宋体"/>
                <w:kern w:val="0"/>
                <w:sz w:val="15"/>
                <w:szCs w:val="15"/>
                <w:lang w:val="en-US" w:eastAsia="zh-CN"/>
              </w:rPr>
              <w:t>1</w:t>
            </w:r>
          </w:p>
        </w:tc>
        <w:tc>
          <w:tcPr>
            <w:tcW w:w="332" w:type="pct"/>
            <w:vAlign w:val="center"/>
          </w:tcPr>
          <w:p w14:paraId="74333799">
            <w:pPr>
              <w:snapToGrid w:val="0"/>
              <w:jc w:val="center"/>
              <w:rPr>
                <w:rFonts w:hint="default" w:ascii="宋体" w:hAnsi="宋体" w:eastAsia="宋体" w:cs="宋体"/>
                <w:kern w:val="0"/>
                <w:sz w:val="15"/>
                <w:szCs w:val="15"/>
                <w:highlight w:val="yellow"/>
                <w:lang w:val="en-US" w:eastAsia="zh-CN"/>
              </w:rPr>
            </w:pPr>
            <w:r>
              <w:rPr>
                <w:rFonts w:hint="eastAsia" w:ascii="宋体" w:hAnsi="宋体" w:cs="宋体"/>
                <w:color w:val="auto"/>
                <w:kern w:val="0"/>
                <w:sz w:val="15"/>
                <w:szCs w:val="15"/>
                <w:highlight w:val="none"/>
                <w:lang w:val="en-US" w:eastAsia="zh-CN"/>
              </w:rPr>
              <w:t>XQ0416</w:t>
            </w:r>
          </w:p>
        </w:tc>
        <w:tc>
          <w:tcPr>
            <w:tcW w:w="850" w:type="pct"/>
            <w:vAlign w:val="center"/>
          </w:tcPr>
          <w:p w14:paraId="297215E6">
            <w:pPr>
              <w:snapToGrid w:val="0"/>
              <w:jc w:val="center"/>
              <w:rPr>
                <w:rFonts w:ascii="宋体" w:hAnsi="宋体" w:cs="宋体"/>
                <w:kern w:val="0"/>
                <w:sz w:val="15"/>
                <w:szCs w:val="15"/>
              </w:rPr>
            </w:pPr>
            <w:r>
              <w:rPr>
                <w:rFonts w:hint="eastAsia" w:ascii="宋体" w:hAnsi="宋体" w:cs="宋体"/>
                <w:kern w:val="0"/>
                <w:sz w:val="15"/>
                <w:szCs w:val="15"/>
              </w:rPr>
              <w:t>艺术指导</w:t>
            </w:r>
          </w:p>
        </w:tc>
        <w:tc>
          <w:tcPr>
            <w:tcW w:w="255" w:type="pct"/>
            <w:shd w:val="clear" w:color="auto" w:fill="auto"/>
            <w:vAlign w:val="center"/>
          </w:tcPr>
          <w:p w14:paraId="5B1D86FB">
            <w:pPr>
              <w:snapToGrid w:val="0"/>
              <w:jc w:val="center"/>
              <w:rPr>
                <w:rFonts w:ascii="宋体" w:hAnsi="宋体" w:cs="宋体"/>
                <w:kern w:val="0"/>
                <w:sz w:val="15"/>
                <w:szCs w:val="15"/>
              </w:rPr>
            </w:pPr>
            <w:r>
              <w:rPr>
                <w:rFonts w:hint="eastAsia" w:ascii="宋体" w:hAnsi="宋体" w:cs="宋体"/>
                <w:sz w:val="15"/>
                <w:szCs w:val="15"/>
              </w:rPr>
              <w:t>必修</w:t>
            </w:r>
          </w:p>
        </w:tc>
        <w:tc>
          <w:tcPr>
            <w:tcW w:w="248" w:type="pct"/>
            <w:shd w:val="clear" w:color="auto" w:fill="auto"/>
            <w:vAlign w:val="center"/>
          </w:tcPr>
          <w:p w14:paraId="3BDAF118">
            <w:pPr>
              <w:snapToGrid w:val="0"/>
              <w:jc w:val="center"/>
              <w:rPr>
                <w:rFonts w:ascii="宋体" w:hAnsi="宋体" w:cs="宋体"/>
                <w:kern w:val="0"/>
                <w:sz w:val="15"/>
                <w:szCs w:val="15"/>
              </w:rPr>
            </w:pPr>
            <w:r>
              <w:rPr>
                <w:rFonts w:hint="eastAsia" w:ascii="宋体" w:hAnsi="宋体" w:cs="宋体"/>
                <w:kern w:val="0"/>
                <w:sz w:val="15"/>
                <w:szCs w:val="15"/>
              </w:rPr>
              <w:t>4</w:t>
            </w:r>
          </w:p>
        </w:tc>
        <w:tc>
          <w:tcPr>
            <w:tcW w:w="269" w:type="pct"/>
            <w:shd w:val="clear" w:color="auto" w:fill="auto"/>
            <w:vAlign w:val="center"/>
          </w:tcPr>
          <w:p w14:paraId="36A516D6">
            <w:pPr>
              <w:snapToGrid w:val="0"/>
              <w:jc w:val="center"/>
              <w:rPr>
                <w:rFonts w:ascii="宋体" w:hAnsi="宋体" w:cs="宋体"/>
                <w:spacing w:val="-10"/>
                <w:kern w:val="0"/>
                <w:sz w:val="15"/>
                <w:szCs w:val="15"/>
              </w:rPr>
            </w:pPr>
            <w:r>
              <w:rPr>
                <w:rFonts w:hint="eastAsia" w:ascii="宋体" w:hAnsi="宋体" w:cs="宋体"/>
                <w:spacing w:val="-10"/>
                <w:kern w:val="0"/>
                <w:sz w:val="15"/>
                <w:szCs w:val="15"/>
              </w:rPr>
              <w:t>考查</w:t>
            </w:r>
          </w:p>
        </w:tc>
        <w:tc>
          <w:tcPr>
            <w:tcW w:w="246" w:type="pct"/>
            <w:shd w:val="clear" w:color="auto" w:fill="auto"/>
            <w:vAlign w:val="center"/>
          </w:tcPr>
          <w:p w14:paraId="5FBC19C9">
            <w:pPr>
              <w:snapToGrid w:val="0"/>
              <w:jc w:val="center"/>
              <w:rPr>
                <w:rFonts w:hint="default" w:ascii="宋体" w:hAnsi="宋体" w:eastAsia="宋体" w:cs="宋体"/>
                <w:spacing w:val="-10"/>
                <w:kern w:val="0"/>
                <w:sz w:val="15"/>
                <w:szCs w:val="15"/>
                <w:lang w:val="en-US" w:eastAsia="zh-CN"/>
              </w:rPr>
            </w:pPr>
            <w:r>
              <w:rPr>
                <w:rFonts w:hint="eastAsia" w:ascii="宋体" w:hAnsi="宋体" w:cs="宋体"/>
                <w:spacing w:val="-10"/>
                <w:kern w:val="0"/>
                <w:sz w:val="15"/>
                <w:szCs w:val="15"/>
                <w:lang w:val="en-US" w:eastAsia="zh-CN"/>
              </w:rPr>
              <w:t>64</w:t>
            </w:r>
          </w:p>
        </w:tc>
        <w:tc>
          <w:tcPr>
            <w:tcW w:w="246" w:type="pct"/>
            <w:shd w:val="clear" w:color="auto" w:fill="auto"/>
            <w:vAlign w:val="center"/>
          </w:tcPr>
          <w:p w14:paraId="06BA3531">
            <w:pPr>
              <w:snapToGrid w:val="0"/>
              <w:jc w:val="center"/>
              <w:rPr>
                <w:rFonts w:ascii="宋体" w:hAnsi="宋体" w:cs="宋体"/>
                <w:spacing w:val="-10"/>
                <w:kern w:val="0"/>
                <w:sz w:val="15"/>
                <w:szCs w:val="15"/>
              </w:rPr>
            </w:pPr>
            <w:r>
              <w:rPr>
                <w:rFonts w:hint="eastAsia" w:ascii="宋体" w:hAnsi="宋体" w:cs="宋体"/>
                <w:spacing w:val="-10"/>
                <w:kern w:val="0"/>
                <w:sz w:val="15"/>
                <w:szCs w:val="15"/>
              </w:rPr>
              <w:t>10</w:t>
            </w:r>
          </w:p>
        </w:tc>
        <w:tc>
          <w:tcPr>
            <w:tcW w:w="246" w:type="pct"/>
            <w:shd w:val="clear" w:color="auto" w:fill="auto"/>
            <w:vAlign w:val="center"/>
          </w:tcPr>
          <w:p w14:paraId="05488F50">
            <w:pPr>
              <w:snapToGrid w:val="0"/>
              <w:jc w:val="center"/>
              <w:rPr>
                <w:rFonts w:hint="default" w:ascii="宋体" w:hAnsi="宋体" w:eastAsia="宋体" w:cs="宋体"/>
                <w:spacing w:val="-10"/>
                <w:kern w:val="0"/>
                <w:sz w:val="15"/>
                <w:szCs w:val="15"/>
                <w:lang w:val="en-US" w:eastAsia="zh-CN"/>
              </w:rPr>
            </w:pPr>
            <w:r>
              <w:rPr>
                <w:rFonts w:hint="eastAsia" w:ascii="宋体" w:hAnsi="宋体" w:cs="宋体"/>
                <w:spacing w:val="-10"/>
                <w:kern w:val="0"/>
                <w:sz w:val="15"/>
                <w:szCs w:val="15"/>
                <w:lang w:val="en-US" w:eastAsia="zh-CN"/>
              </w:rPr>
              <w:t>54</w:t>
            </w:r>
          </w:p>
        </w:tc>
        <w:tc>
          <w:tcPr>
            <w:tcW w:w="276" w:type="pct"/>
            <w:shd w:val="clear" w:color="auto" w:fill="auto"/>
            <w:vAlign w:val="center"/>
          </w:tcPr>
          <w:p w14:paraId="6C58801B">
            <w:pPr>
              <w:snapToGrid w:val="0"/>
              <w:jc w:val="center"/>
              <w:rPr>
                <w:rFonts w:ascii="宋体" w:hAnsi="宋体" w:cs="宋体"/>
                <w:spacing w:val="-10"/>
                <w:kern w:val="0"/>
                <w:sz w:val="15"/>
                <w:szCs w:val="15"/>
              </w:rPr>
            </w:pPr>
          </w:p>
        </w:tc>
        <w:tc>
          <w:tcPr>
            <w:tcW w:w="277" w:type="pct"/>
            <w:gridSpan w:val="2"/>
            <w:shd w:val="clear" w:color="auto" w:fill="auto"/>
            <w:vAlign w:val="center"/>
          </w:tcPr>
          <w:p w14:paraId="0AC29BB8">
            <w:pPr>
              <w:snapToGrid w:val="0"/>
              <w:jc w:val="center"/>
              <w:rPr>
                <w:rFonts w:ascii="宋体" w:hAnsi="宋体" w:cs="宋体"/>
                <w:spacing w:val="-10"/>
                <w:kern w:val="0"/>
                <w:sz w:val="15"/>
                <w:szCs w:val="15"/>
              </w:rPr>
            </w:pPr>
          </w:p>
        </w:tc>
        <w:tc>
          <w:tcPr>
            <w:tcW w:w="276" w:type="pct"/>
            <w:shd w:val="clear" w:color="auto" w:fill="auto"/>
            <w:vAlign w:val="center"/>
          </w:tcPr>
          <w:p w14:paraId="745ECA48">
            <w:pPr>
              <w:snapToGrid w:val="0"/>
              <w:jc w:val="center"/>
              <w:rPr>
                <w:rFonts w:ascii="宋体" w:hAnsi="宋体" w:cs="宋体"/>
                <w:spacing w:val="-10"/>
                <w:kern w:val="0"/>
                <w:sz w:val="15"/>
                <w:szCs w:val="15"/>
              </w:rPr>
            </w:pPr>
            <w:r>
              <w:rPr>
                <w:rFonts w:hint="eastAsia" w:ascii="宋体" w:hAnsi="宋体" w:cs="宋体"/>
                <w:spacing w:val="-10"/>
                <w:kern w:val="0"/>
                <w:sz w:val="15"/>
                <w:szCs w:val="15"/>
              </w:rPr>
              <w:t>2*16</w:t>
            </w:r>
          </w:p>
        </w:tc>
        <w:tc>
          <w:tcPr>
            <w:tcW w:w="276" w:type="pct"/>
            <w:shd w:val="clear" w:color="auto" w:fill="auto"/>
            <w:vAlign w:val="center"/>
          </w:tcPr>
          <w:p w14:paraId="15E4FDD9">
            <w:pPr>
              <w:snapToGrid w:val="0"/>
              <w:jc w:val="center"/>
              <w:rPr>
                <w:rFonts w:ascii="宋体" w:hAnsi="宋体" w:cs="宋体"/>
                <w:spacing w:val="-10"/>
                <w:kern w:val="0"/>
                <w:sz w:val="15"/>
                <w:szCs w:val="15"/>
              </w:rPr>
            </w:pPr>
            <w:r>
              <w:rPr>
                <w:rFonts w:hint="eastAsia" w:ascii="宋体" w:hAnsi="宋体" w:cs="宋体"/>
                <w:spacing w:val="-10"/>
                <w:kern w:val="0"/>
                <w:sz w:val="15"/>
                <w:szCs w:val="15"/>
              </w:rPr>
              <w:t>2*16</w:t>
            </w:r>
          </w:p>
        </w:tc>
        <w:tc>
          <w:tcPr>
            <w:tcW w:w="276" w:type="pct"/>
            <w:vAlign w:val="center"/>
          </w:tcPr>
          <w:p w14:paraId="4BD00C5C">
            <w:pPr>
              <w:snapToGrid w:val="0"/>
              <w:jc w:val="center"/>
              <w:rPr>
                <w:rFonts w:ascii="宋体" w:hAnsi="宋体" w:cs="宋体"/>
                <w:kern w:val="0"/>
                <w:sz w:val="15"/>
                <w:szCs w:val="15"/>
              </w:rPr>
            </w:pPr>
          </w:p>
        </w:tc>
        <w:tc>
          <w:tcPr>
            <w:tcW w:w="284" w:type="pct"/>
            <w:vAlign w:val="center"/>
          </w:tcPr>
          <w:p w14:paraId="31FFFF3C">
            <w:pPr>
              <w:snapToGrid w:val="0"/>
              <w:jc w:val="center"/>
              <w:rPr>
                <w:rFonts w:ascii="宋体" w:hAnsi="宋体" w:cs="宋体"/>
                <w:kern w:val="0"/>
                <w:sz w:val="15"/>
                <w:szCs w:val="15"/>
              </w:rPr>
            </w:pPr>
          </w:p>
        </w:tc>
      </w:tr>
      <w:tr w14:paraId="71DB7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7E4541E8">
            <w:pPr>
              <w:snapToGrid w:val="0"/>
              <w:jc w:val="center"/>
              <w:rPr>
                <w:rFonts w:ascii="宋体" w:hAnsi="宋体" w:cs="宋体"/>
                <w:kern w:val="0"/>
                <w:sz w:val="15"/>
                <w:szCs w:val="15"/>
              </w:rPr>
            </w:pPr>
          </w:p>
        </w:tc>
        <w:tc>
          <w:tcPr>
            <w:tcW w:w="223" w:type="pct"/>
            <w:vMerge w:val="continue"/>
            <w:vAlign w:val="center"/>
          </w:tcPr>
          <w:p w14:paraId="402F32D2">
            <w:pPr>
              <w:snapToGrid w:val="0"/>
              <w:jc w:val="center"/>
              <w:rPr>
                <w:rFonts w:ascii="宋体" w:hAnsi="宋体" w:cs="宋体"/>
                <w:kern w:val="0"/>
                <w:sz w:val="15"/>
                <w:szCs w:val="15"/>
              </w:rPr>
            </w:pPr>
          </w:p>
        </w:tc>
        <w:tc>
          <w:tcPr>
            <w:tcW w:w="207" w:type="pct"/>
            <w:vAlign w:val="center"/>
          </w:tcPr>
          <w:p w14:paraId="0E0A7AFB">
            <w:pPr>
              <w:snapToGrid w:val="0"/>
              <w:jc w:val="center"/>
              <w:rPr>
                <w:rFonts w:hint="eastAsia"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2</w:t>
            </w:r>
          </w:p>
        </w:tc>
        <w:tc>
          <w:tcPr>
            <w:tcW w:w="332" w:type="pct"/>
            <w:vAlign w:val="center"/>
          </w:tcPr>
          <w:p w14:paraId="67EC4DA2">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XQ0423</w:t>
            </w:r>
          </w:p>
        </w:tc>
        <w:tc>
          <w:tcPr>
            <w:tcW w:w="850" w:type="pct"/>
            <w:vAlign w:val="center"/>
          </w:tcPr>
          <w:p w14:paraId="7B271561">
            <w:pPr>
              <w:snapToGrid w:val="0"/>
              <w:jc w:val="center"/>
              <w:rPr>
                <w:rFonts w:ascii="宋体" w:hAnsi="宋体" w:cs="宋体"/>
                <w:kern w:val="0"/>
                <w:sz w:val="15"/>
                <w:szCs w:val="15"/>
              </w:rPr>
            </w:pPr>
            <w:r>
              <w:rPr>
                <w:rFonts w:hint="eastAsia" w:ascii="宋体" w:hAnsi="宋体" w:cs="宋体"/>
                <w:kern w:val="0"/>
                <w:sz w:val="15"/>
                <w:szCs w:val="15"/>
              </w:rPr>
              <w:t>艺术概论</w:t>
            </w:r>
          </w:p>
        </w:tc>
        <w:tc>
          <w:tcPr>
            <w:tcW w:w="255" w:type="pct"/>
            <w:shd w:val="clear" w:color="auto" w:fill="auto"/>
            <w:vAlign w:val="center"/>
          </w:tcPr>
          <w:p w14:paraId="7EC9B104">
            <w:pPr>
              <w:snapToGrid w:val="0"/>
              <w:jc w:val="center"/>
              <w:rPr>
                <w:rFonts w:ascii="宋体" w:hAnsi="宋体" w:cs="宋体"/>
                <w:kern w:val="0"/>
                <w:sz w:val="15"/>
                <w:szCs w:val="15"/>
              </w:rPr>
            </w:pPr>
            <w:r>
              <w:rPr>
                <w:rFonts w:hint="eastAsia" w:ascii="宋体" w:hAnsi="宋体" w:cs="宋体"/>
                <w:sz w:val="15"/>
                <w:szCs w:val="15"/>
              </w:rPr>
              <w:t>必修</w:t>
            </w:r>
          </w:p>
        </w:tc>
        <w:tc>
          <w:tcPr>
            <w:tcW w:w="248" w:type="pct"/>
            <w:shd w:val="clear" w:color="auto" w:fill="auto"/>
            <w:vAlign w:val="center"/>
          </w:tcPr>
          <w:p w14:paraId="68B8209A">
            <w:pPr>
              <w:snapToGrid w:val="0"/>
              <w:jc w:val="center"/>
              <w:rPr>
                <w:rFonts w:ascii="宋体" w:hAnsi="宋体" w:cs="宋体"/>
                <w:kern w:val="0"/>
                <w:sz w:val="15"/>
                <w:szCs w:val="15"/>
              </w:rPr>
            </w:pPr>
            <w:r>
              <w:rPr>
                <w:rFonts w:hint="eastAsia" w:ascii="宋体" w:hAnsi="宋体" w:cs="宋体"/>
                <w:kern w:val="0"/>
                <w:sz w:val="15"/>
                <w:szCs w:val="15"/>
              </w:rPr>
              <w:t>8</w:t>
            </w:r>
          </w:p>
        </w:tc>
        <w:tc>
          <w:tcPr>
            <w:tcW w:w="269" w:type="pct"/>
            <w:shd w:val="clear" w:color="auto" w:fill="auto"/>
            <w:vAlign w:val="center"/>
          </w:tcPr>
          <w:p w14:paraId="69C28005">
            <w:pPr>
              <w:snapToGrid w:val="0"/>
              <w:jc w:val="center"/>
              <w:rPr>
                <w:rFonts w:ascii="宋体" w:hAnsi="宋体" w:cs="宋体"/>
                <w:spacing w:val="-10"/>
                <w:kern w:val="0"/>
                <w:sz w:val="15"/>
                <w:szCs w:val="15"/>
              </w:rPr>
            </w:pPr>
            <w:r>
              <w:rPr>
                <w:rFonts w:hint="eastAsia" w:ascii="宋体" w:hAnsi="宋体" w:cs="宋体"/>
                <w:spacing w:val="-10"/>
                <w:kern w:val="0"/>
                <w:sz w:val="15"/>
                <w:szCs w:val="15"/>
              </w:rPr>
              <w:t>考试</w:t>
            </w:r>
          </w:p>
        </w:tc>
        <w:tc>
          <w:tcPr>
            <w:tcW w:w="246" w:type="pct"/>
            <w:shd w:val="clear" w:color="auto" w:fill="auto"/>
            <w:vAlign w:val="center"/>
          </w:tcPr>
          <w:p w14:paraId="22C080C9">
            <w:pPr>
              <w:snapToGrid w:val="0"/>
              <w:jc w:val="center"/>
              <w:rPr>
                <w:rFonts w:hint="default" w:ascii="宋体" w:hAnsi="宋体" w:eastAsia="宋体" w:cs="宋体"/>
                <w:spacing w:val="-10"/>
                <w:kern w:val="0"/>
                <w:sz w:val="15"/>
                <w:szCs w:val="15"/>
                <w:lang w:val="en-US" w:eastAsia="zh-CN"/>
              </w:rPr>
            </w:pPr>
            <w:r>
              <w:rPr>
                <w:rFonts w:hint="eastAsia" w:ascii="宋体" w:hAnsi="宋体" w:cs="宋体"/>
                <w:spacing w:val="-10"/>
                <w:kern w:val="0"/>
                <w:sz w:val="15"/>
                <w:szCs w:val="15"/>
                <w:lang w:val="en-US" w:eastAsia="zh-CN"/>
              </w:rPr>
              <w:t>64</w:t>
            </w:r>
          </w:p>
        </w:tc>
        <w:tc>
          <w:tcPr>
            <w:tcW w:w="246" w:type="pct"/>
            <w:shd w:val="clear" w:color="auto" w:fill="auto"/>
            <w:vAlign w:val="center"/>
          </w:tcPr>
          <w:p w14:paraId="080A3285">
            <w:pPr>
              <w:snapToGrid w:val="0"/>
              <w:jc w:val="center"/>
              <w:rPr>
                <w:rFonts w:hint="default" w:ascii="宋体" w:hAnsi="宋体" w:eastAsia="宋体" w:cs="宋体"/>
                <w:spacing w:val="-10"/>
                <w:kern w:val="0"/>
                <w:sz w:val="15"/>
                <w:szCs w:val="15"/>
                <w:lang w:val="en-US" w:eastAsia="zh-CN"/>
              </w:rPr>
            </w:pPr>
            <w:r>
              <w:rPr>
                <w:rFonts w:hint="eastAsia" w:ascii="宋体" w:hAnsi="宋体" w:cs="宋体"/>
                <w:spacing w:val="-10"/>
                <w:kern w:val="0"/>
                <w:sz w:val="15"/>
                <w:szCs w:val="15"/>
                <w:lang w:val="en-US" w:eastAsia="zh-CN"/>
              </w:rPr>
              <w:t>64</w:t>
            </w:r>
          </w:p>
        </w:tc>
        <w:tc>
          <w:tcPr>
            <w:tcW w:w="246" w:type="pct"/>
            <w:shd w:val="clear" w:color="auto" w:fill="auto"/>
            <w:vAlign w:val="center"/>
          </w:tcPr>
          <w:p w14:paraId="1627F60B">
            <w:pPr>
              <w:snapToGrid w:val="0"/>
              <w:jc w:val="center"/>
              <w:rPr>
                <w:rFonts w:ascii="宋体" w:hAnsi="宋体" w:cs="宋体"/>
                <w:spacing w:val="-10"/>
                <w:kern w:val="0"/>
                <w:sz w:val="15"/>
                <w:szCs w:val="15"/>
              </w:rPr>
            </w:pPr>
            <w:r>
              <w:rPr>
                <w:rFonts w:hint="eastAsia" w:ascii="宋体" w:hAnsi="宋体" w:cs="宋体"/>
                <w:spacing w:val="-10"/>
                <w:kern w:val="0"/>
                <w:sz w:val="15"/>
                <w:szCs w:val="15"/>
              </w:rPr>
              <w:t>0</w:t>
            </w:r>
          </w:p>
        </w:tc>
        <w:tc>
          <w:tcPr>
            <w:tcW w:w="276" w:type="pct"/>
            <w:shd w:val="clear" w:color="auto" w:fill="auto"/>
            <w:vAlign w:val="center"/>
          </w:tcPr>
          <w:p w14:paraId="03EFD853">
            <w:pPr>
              <w:snapToGrid w:val="0"/>
              <w:jc w:val="center"/>
              <w:rPr>
                <w:rFonts w:ascii="宋体" w:hAnsi="宋体" w:cs="宋体"/>
                <w:spacing w:val="-10"/>
                <w:kern w:val="0"/>
                <w:sz w:val="15"/>
                <w:szCs w:val="15"/>
              </w:rPr>
            </w:pPr>
          </w:p>
        </w:tc>
        <w:tc>
          <w:tcPr>
            <w:tcW w:w="277" w:type="pct"/>
            <w:gridSpan w:val="2"/>
            <w:shd w:val="clear" w:color="auto" w:fill="auto"/>
            <w:vAlign w:val="center"/>
          </w:tcPr>
          <w:p w14:paraId="72F54E5D">
            <w:pPr>
              <w:snapToGrid w:val="0"/>
              <w:jc w:val="center"/>
              <w:rPr>
                <w:rFonts w:ascii="宋体" w:hAnsi="宋体" w:cs="宋体"/>
                <w:spacing w:val="-10"/>
                <w:kern w:val="0"/>
                <w:sz w:val="15"/>
                <w:szCs w:val="15"/>
              </w:rPr>
            </w:pPr>
          </w:p>
        </w:tc>
        <w:tc>
          <w:tcPr>
            <w:tcW w:w="276" w:type="pct"/>
            <w:shd w:val="clear" w:color="auto" w:fill="auto"/>
            <w:vAlign w:val="center"/>
          </w:tcPr>
          <w:p w14:paraId="06D02042">
            <w:pPr>
              <w:snapToGrid w:val="0"/>
              <w:jc w:val="center"/>
              <w:rPr>
                <w:rFonts w:ascii="宋体" w:hAnsi="宋体" w:cs="宋体"/>
                <w:spacing w:val="-10"/>
                <w:kern w:val="0"/>
                <w:sz w:val="15"/>
                <w:szCs w:val="15"/>
              </w:rPr>
            </w:pPr>
            <w:r>
              <w:rPr>
                <w:rFonts w:hint="eastAsia" w:ascii="宋体" w:hAnsi="宋体" w:cs="宋体"/>
                <w:spacing w:val="-10"/>
                <w:kern w:val="0"/>
                <w:sz w:val="15"/>
                <w:szCs w:val="15"/>
              </w:rPr>
              <w:t>2*16</w:t>
            </w:r>
          </w:p>
        </w:tc>
        <w:tc>
          <w:tcPr>
            <w:tcW w:w="276" w:type="pct"/>
            <w:shd w:val="clear" w:color="auto" w:fill="auto"/>
            <w:vAlign w:val="center"/>
          </w:tcPr>
          <w:p w14:paraId="4534B79D">
            <w:pPr>
              <w:snapToGrid w:val="0"/>
              <w:jc w:val="center"/>
              <w:rPr>
                <w:rFonts w:ascii="宋体" w:hAnsi="宋体" w:cs="宋体"/>
                <w:spacing w:val="-10"/>
                <w:kern w:val="0"/>
                <w:sz w:val="15"/>
                <w:szCs w:val="15"/>
              </w:rPr>
            </w:pPr>
            <w:r>
              <w:rPr>
                <w:rFonts w:hint="eastAsia" w:ascii="宋体" w:hAnsi="宋体" w:cs="宋体"/>
                <w:spacing w:val="-10"/>
                <w:kern w:val="0"/>
                <w:sz w:val="15"/>
                <w:szCs w:val="15"/>
              </w:rPr>
              <w:t>2*16</w:t>
            </w:r>
          </w:p>
        </w:tc>
        <w:tc>
          <w:tcPr>
            <w:tcW w:w="276" w:type="pct"/>
            <w:vAlign w:val="center"/>
          </w:tcPr>
          <w:p w14:paraId="6BE705C2">
            <w:pPr>
              <w:snapToGrid w:val="0"/>
              <w:jc w:val="center"/>
              <w:rPr>
                <w:rFonts w:ascii="宋体" w:hAnsi="宋体" w:cs="宋体"/>
                <w:kern w:val="0"/>
                <w:sz w:val="15"/>
                <w:szCs w:val="15"/>
              </w:rPr>
            </w:pPr>
          </w:p>
        </w:tc>
        <w:tc>
          <w:tcPr>
            <w:tcW w:w="284" w:type="pct"/>
            <w:vAlign w:val="center"/>
          </w:tcPr>
          <w:p w14:paraId="701DCB03">
            <w:pPr>
              <w:snapToGrid w:val="0"/>
              <w:jc w:val="center"/>
              <w:rPr>
                <w:rFonts w:ascii="宋体" w:hAnsi="宋体" w:cs="宋体"/>
                <w:kern w:val="0"/>
                <w:sz w:val="15"/>
                <w:szCs w:val="15"/>
              </w:rPr>
            </w:pPr>
          </w:p>
        </w:tc>
      </w:tr>
      <w:tr w14:paraId="4AF4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38973CF4">
            <w:pPr>
              <w:snapToGrid w:val="0"/>
              <w:jc w:val="center"/>
              <w:rPr>
                <w:rFonts w:ascii="宋体" w:hAnsi="宋体" w:cs="宋体"/>
                <w:kern w:val="0"/>
                <w:sz w:val="15"/>
                <w:szCs w:val="15"/>
              </w:rPr>
            </w:pPr>
          </w:p>
        </w:tc>
        <w:tc>
          <w:tcPr>
            <w:tcW w:w="223" w:type="pct"/>
            <w:vMerge w:val="continue"/>
            <w:vAlign w:val="center"/>
          </w:tcPr>
          <w:p w14:paraId="0EB17C3F">
            <w:pPr>
              <w:snapToGrid w:val="0"/>
              <w:jc w:val="center"/>
              <w:rPr>
                <w:rFonts w:ascii="宋体" w:hAnsi="宋体" w:cs="宋体"/>
                <w:kern w:val="0"/>
                <w:sz w:val="15"/>
                <w:szCs w:val="15"/>
              </w:rPr>
            </w:pPr>
          </w:p>
        </w:tc>
        <w:tc>
          <w:tcPr>
            <w:tcW w:w="207" w:type="pct"/>
            <w:vAlign w:val="center"/>
          </w:tcPr>
          <w:p w14:paraId="727C0517">
            <w:pPr>
              <w:snapToGrid w:val="0"/>
              <w:jc w:val="center"/>
              <w:rPr>
                <w:rFonts w:hint="eastAsia"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3</w:t>
            </w:r>
          </w:p>
        </w:tc>
        <w:tc>
          <w:tcPr>
            <w:tcW w:w="332" w:type="pct"/>
            <w:vAlign w:val="center"/>
          </w:tcPr>
          <w:p w14:paraId="2D4B96E3">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XQ0557</w:t>
            </w:r>
          </w:p>
        </w:tc>
        <w:tc>
          <w:tcPr>
            <w:tcW w:w="850" w:type="pct"/>
            <w:vAlign w:val="center"/>
          </w:tcPr>
          <w:p w14:paraId="7EB9354D">
            <w:pPr>
              <w:snapToGrid w:val="0"/>
              <w:jc w:val="center"/>
              <w:rPr>
                <w:rFonts w:ascii="宋体" w:hAnsi="宋体" w:cs="宋体"/>
                <w:kern w:val="0"/>
                <w:sz w:val="15"/>
                <w:szCs w:val="15"/>
              </w:rPr>
            </w:pPr>
            <w:r>
              <w:rPr>
                <w:rFonts w:hint="eastAsia" w:ascii="宋体" w:hAnsi="宋体" w:cs="宋体"/>
                <w:kern w:val="0"/>
                <w:sz w:val="15"/>
                <w:szCs w:val="15"/>
              </w:rPr>
              <w:t>中外舞蹈简史</w:t>
            </w:r>
          </w:p>
        </w:tc>
        <w:tc>
          <w:tcPr>
            <w:tcW w:w="255" w:type="pct"/>
            <w:shd w:val="clear" w:color="auto" w:fill="auto"/>
            <w:vAlign w:val="center"/>
          </w:tcPr>
          <w:p w14:paraId="3D3A88A7">
            <w:pPr>
              <w:snapToGrid w:val="0"/>
              <w:jc w:val="center"/>
              <w:rPr>
                <w:rFonts w:ascii="宋体" w:hAnsi="宋体" w:cs="宋体"/>
                <w:kern w:val="0"/>
                <w:sz w:val="15"/>
                <w:szCs w:val="15"/>
              </w:rPr>
            </w:pPr>
            <w:r>
              <w:rPr>
                <w:rFonts w:hint="eastAsia" w:ascii="宋体" w:hAnsi="宋体" w:cs="宋体"/>
                <w:sz w:val="15"/>
                <w:szCs w:val="15"/>
              </w:rPr>
              <w:t>必修</w:t>
            </w:r>
          </w:p>
        </w:tc>
        <w:tc>
          <w:tcPr>
            <w:tcW w:w="248" w:type="pct"/>
            <w:shd w:val="clear" w:color="auto" w:fill="auto"/>
            <w:vAlign w:val="center"/>
          </w:tcPr>
          <w:p w14:paraId="29F32735">
            <w:pPr>
              <w:snapToGrid w:val="0"/>
              <w:jc w:val="center"/>
              <w:rPr>
                <w:rFonts w:ascii="宋体" w:hAnsi="宋体" w:cs="宋体"/>
                <w:kern w:val="0"/>
                <w:sz w:val="15"/>
                <w:szCs w:val="15"/>
              </w:rPr>
            </w:pPr>
            <w:r>
              <w:rPr>
                <w:rFonts w:hint="eastAsia" w:ascii="宋体" w:hAnsi="宋体" w:cs="宋体"/>
                <w:kern w:val="0"/>
                <w:sz w:val="15"/>
                <w:szCs w:val="15"/>
              </w:rPr>
              <w:t>4</w:t>
            </w:r>
          </w:p>
        </w:tc>
        <w:tc>
          <w:tcPr>
            <w:tcW w:w="269" w:type="pct"/>
            <w:shd w:val="clear" w:color="auto" w:fill="auto"/>
            <w:vAlign w:val="center"/>
          </w:tcPr>
          <w:p w14:paraId="5A95FBD2">
            <w:pPr>
              <w:snapToGrid w:val="0"/>
              <w:jc w:val="center"/>
              <w:rPr>
                <w:rFonts w:ascii="宋体" w:hAnsi="宋体" w:cs="宋体"/>
                <w:spacing w:val="-10"/>
                <w:kern w:val="0"/>
                <w:sz w:val="15"/>
                <w:szCs w:val="15"/>
              </w:rPr>
            </w:pPr>
            <w:r>
              <w:rPr>
                <w:rFonts w:hint="eastAsia" w:ascii="宋体" w:hAnsi="宋体" w:cs="宋体"/>
                <w:spacing w:val="-10"/>
                <w:kern w:val="0"/>
                <w:sz w:val="15"/>
                <w:szCs w:val="15"/>
              </w:rPr>
              <w:t>考查</w:t>
            </w:r>
          </w:p>
        </w:tc>
        <w:tc>
          <w:tcPr>
            <w:tcW w:w="246" w:type="pct"/>
            <w:shd w:val="clear" w:color="auto" w:fill="auto"/>
            <w:vAlign w:val="center"/>
          </w:tcPr>
          <w:p w14:paraId="7687FD35">
            <w:pPr>
              <w:snapToGrid w:val="0"/>
              <w:jc w:val="center"/>
              <w:rPr>
                <w:rFonts w:hint="default" w:ascii="宋体" w:hAnsi="宋体" w:eastAsia="宋体" w:cs="宋体"/>
                <w:spacing w:val="-10"/>
                <w:kern w:val="0"/>
                <w:sz w:val="15"/>
                <w:szCs w:val="15"/>
                <w:lang w:val="en-US" w:eastAsia="zh-CN"/>
              </w:rPr>
            </w:pPr>
            <w:r>
              <w:rPr>
                <w:rFonts w:hint="eastAsia" w:ascii="宋体" w:hAnsi="宋体" w:cs="宋体"/>
                <w:spacing w:val="-10"/>
                <w:kern w:val="0"/>
                <w:sz w:val="15"/>
                <w:szCs w:val="15"/>
                <w:lang w:val="en-US" w:eastAsia="zh-CN"/>
              </w:rPr>
              <w:t>64</w:t>
            </w:r>
          </w:p>
        </w:tc>
        <w:tc>
          <w:tcPr>
            <w:tcW w:w="246" w:type="pct"/>
            <w:shd w:val="clear" w:color="auto" w:fill="auto"/>
            <w:vAlign w:val="center"/>
          </w:tcPr>
          <w:p w14:paraId="45D3E4BC">
            <w:pPr>
              <w:snapToGrid w:val="0"/>
              <w:jc w:val="center"/>
              <w:rPr>
                <w:rFonts w:hint="default" w:ascii="宋体" w:hAnsi="宋体" w:eastAsia="宋体" w:cs="宋体"/>
                <w:spacing w:val="-10"/>
                <w:kern w:val="0"/>
                <w:sz w:val="15"/>
                <w:szCs w:val="15"/>
                <w:lang w:val="en-US" w:eastAsia="zh-CN"/>
              </w:rPr>
            </w:pPr>
            <w:r>
              <w:rPr>
                <w:rFonts w:hint="eastAsia" w:ascii="宋体" w:hAnsi="宋体" w:cs="宋体"/>
                <w:spacing w:val="-10"/>
                <w:kern w:val="0"/>
                <w:sz w:val="15"/>
                <w:szCs w:val="15"/>
                <w:lang w:val="en-US" w:eastAsia="zh-CN"/>
              </w:rPr>
              <w:t>64</w:t>
            </w:r>
          </w:p>
        </w:tc>
        <w:tc>
          <w:tcPr>
            <w:tcW w:w="246" w:type="pct"/>
            <w:shd w:val="clear" w:color="auto" w:fill="auto"/>
            <w:vAlign w:val="center"/>
          </w:tcPr>
          <w:p w14:paraId="5CA4D3C7">
            <w:pPr>
              <w:snapToGrid w:val="0"/>
              <w:jc w:val="center"/>
              <w:rPr>
                <w:rFonts w:ascii="宋体" w:hAnsi="宋体" w:cs="宋体"/>
                <w:spacing w:val="-10"/>
                <w:kern w:val="0"/>
                <w:sz w:val="15"/>
                <w:szCs w:val="15"/>
              </w:rPr>
            </w:pPr>
            <w:r>
              <w:rPr>
                <w:rFonts w:hint="eastAsia" w:ascii="宋体" w:hAnsi="宋体" w:cs="宋体"/>
                <w:spacing w:val="-10"/>
                <w:kern w:val="0"/>
                <w:sz w:val="15"/>
                <w:szCs w:val="15"/>
              </w:rPr>
              <w:t>0</w:t>
            </w:r>
          </w:p>
        </w:tc>
        <w:tc>
          <w:tcPr>
            <w:tcW w:w="276" w:type="pct"/>
            <w:shd w:val="clear" w:color="auto" w:fill="auto"/>
            <w:vAlign w:val="center"/>
          </w:tcPr>
          <w:p w14:paraId="2C516FC3">
            <w:pPr>
              <w:snapToGrid w:val="0"/>
              <w:jc w:val="center"/>
              <w:rPr>
                <w:rFonts w:ascii="宋体" w:hAnsi="宋体" w:cs="宋体"/>
                <w:spacing w:val="-10"/>
                <w:kern w:val="0"/>
                <w:sz w:val="15"/>
                <w:szCs w:val="15"/>
              </w:rPr>
            </w:pPr>
            <w:r>
              <w:rPr>
                <w:rFonts w:hint="eastAsia" w:ascii="宋体" w:hAnsi="宋体" w:cs="宋体"/>
                <w:spacing w:val="-10"/>
                <w:kern w:val="0"/>
                <w:sz w:val="15"/>
                <w:szCs w:val="15"/>
              </w:rPr>
              <w:t>2*16</w:t>
            </w:r>
          </w:p>
        </w:tc>
        <w:tc>
          <w:tcPr>
            <w:tcW w:w="277" w:type="pct"/>
            <w:gridSpan w:val="2"/>
            <w:shd w:val="clear" w:color="auto" w:fill="auto"/>
            <w:vAlign w:val="center"/>
          </w:tcPr>
          <w:p w14:paraId="614873D2">
            <w:pPr>
              <w:snapToGrid w:val="0"/>
              <w:jc w:val="center"/>
              <w:rPr>
                <w:rFonts w:ascii="宋体" w:hAnsi="宋体" w:cs="宋体"/>
                <w:spacing w:val="-10"/>
                <w:kern w:val="0"/>
                <w:sz w:val="15"/>
                <w:szCs w:val="15"/>
              </w:rPr>
            </w:pPr>
            <w:r>
              <w:rPr>
                <w:rFonts w:hint="eastAsia" w:ascii="宋体" w:hAnsi="宋体" w:cs="宋体"/>
                <w:spacing w:val="-10"/>
                <w:kern w:val="0"/>
                <w:sz w:val="15"/>
                <w:szCs w:val="15"/>
              </w:rPr>
              <w:t>2*16</w:t>
            </w:r>
          </w:p>
        </w:tc>
        <w:tc>
          <w:tcPr>
            <w:tcW w:w="276" w:type="pct"/>
            <w:shd w:val="clear" w:color="auto" w:fill="auto"/>
            <w:vAlign w:val="center"/>
          </w:tcPr>
          <w:p w14:paraId="20466E5D">
            <w:pPr>
              <w:snapToGrid w:val="0"/>
              <w:jc w:val="center"/>
              <w:rPr>
                <w:rFonts w:ascii="宋体" w:hAnsi="宋体" w:cs="宋体"/>
                <w:spacing w:val="-10"/>
                <w:kern w:val="0"/>
                <w:sz w:val="15"/>
                <w:szCs w:val="15"/>
              </w:rPr>
            </w:pPr>
          </w:p>
        </w:tc>
        <w:tc>
          <w:tcPr>
            <w:tcW w:w="276" w:type="pct"/>
            <w:shd w:val="clear" w:color="auto" w:fill="auto"/>
            <w:vAlign w:val="center"/>
          </w:tcPr>
          <w:p w14:paraId="6545D4F6">
            <w:pPr>
              <w:snapToGrid w:val="0"/>
              <w:jc w:val="center"/>
              <w:rPr>
                <w:rFonts w:ascii="宋体" w:hAnsi="宋体" w:cs="宋体"/>
                <w:spacing w:val="-10"/>
                <w:kern w:val="0"/>
                <w:sz w:val="15"/>
                <w:szCs w:val="15"/>
              </w:rPr>
            </w:pPr>
          </w:p>
        </w:tc>
        <w:tc>
          <w:tcPr>
            <w:tcW w:w="276" w:type="pct"/>
            <w:vAlign w:val="center"/>
          </w:tcPr>
          <w:p w14:paraId="0C1D9248">
            <w:pPr>
              <w:snapToGrid w:val="0"/>
              <w:jc w:val="center"/>
              <w:rPr>
                <w:rFonts w:ascii="宋体" w:hAnsi="宋体" w:cs="宋体"/>
                <w:kern w:val="0"/>
                <w:sz w:val="15"/>
                <w:szCs w:val="15"/>
              </w:rPr>
            </w:pPr>
          </w:p>
        </w:tc>
        <w:tc>
          <w:tcPr>
            <w:tcW w:w="284" w:type="pct"/>
            <w:vAlign w:val="center"/>
          </w:tcPr>
          <w:p w14:paraId="581F571C">
            <w:pPr>
              <w:snapToGrid w:val="0"/>
              <w:jc w:val="center"/>
              <w:rPr>
                <w:rFonts w:ascii="宋体" w:hAnsi="宋体" w:cs="宋体"/>
                <w:kern w:val="0"/>
                <w:sz w:val="15"/>
                <w:szCs w:val="15"/>
              </w:rPr>
            </w:pPr>
          </w:p>
        </w:tc>
      </w:tr>
      <w:tr w14:paraId="56A86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5B166967">
            <w:pPr>
              <w:snapToGrid w:val="0"/>
              <w:jc w:val="center"/>
              <w:rPr>
                <w:rFonts w:ascii="宋体" w:hAnsi="宋体" w:cs="宋体"/>
                <w:kern w:val="0"/>
                <w:sz w:val="15"/>
                <w:szCs w:val="15"/>
              </w:rPr>
            </w:pPr>
          </w:p>
        </w:tc>
        <w:tc>
          <w:tcPr>
            <w:tcW w:w="223" w:type="pct"/>
            <w:vMerge w:val="continue"/>
            <w:vAlign w:val="center"/>
          </w:tcPr>
          <w:p w14:paraId="56E19548">
            <w:pPr>
              <w:snapToGrid w:val="0"/>
              <w:jc w:val="center"/>
              <w:rPr>
                <w:rFonts w:ascii="宋体" w:hAnsi="宋体" w:cs="宋体"/>
                <w:kern w:val="0"/>
                <w:sz w:val="15"/>
                <w:szCs w:val="15"/>
              </w:rPr>
            </w:pPr>
          </w:p>
        </w:tc>
        <w:tc>
          <w:tcPr>
            <w:tcW w:w="207" w:type="pct"/>
            <w:vAlign w:val="center"/>
          </w:tcPr>
          <w:p w14:paraId="76E7E771">
            <w:pPr>
              <w:snapToGrid w:val="0"/>
              <w:jc w:val="center"/>
              <w:rPr>
                <w:rFonts w:hint="eastAsia"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4</w:t>
            </w:r>
          </w:p>
        </w:tc>
        <w:tc>
          <w:tcPr>
            <w:tcW w:w="332" w:type="pct"/>
            <w:vAlign w:val="center"/>
          </w:tcPr>
          <w:p w14:paraId="55864455">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XQ0261</w:t>
            </w:r>
          </w:p>
        </w:tc>
        <w:tc>
          <w:tcPr>
            <w:tcW w:w="850" w:type="pct"/>
            <w:vAlign w:val="center"/>
          </w:tcPr>
          <w:p w14:paraId="7BC8DD47">
            <w:pPr>
              <w:snapToGrid w:val="0"/>
              <w:jc w:val="center"/>
              <w:rPr>
                <w:rFonts w:ascii="宋体" w:hAnsi="宋体" w:cs="宋体"/>
                <w:kern w:val="0"/>
                <w:sz w:val="15"/>
                <w:szCs w:val="15"/>
              </w:rPr>
            </w:pPr>
            <w:r>
              <w:rPr>
                <w:rFonts w:hint="eastAsia" w:ascii="宋体" w:hAnsi="宋体" w:cs="宋体"/>
                <w:kern w:val="0"/>
                <w:sz w:val="15"/>
                <w:szCs w:val="15"/>
              </w:rPr>
              <w:t>舞蹈欣赏</w:t>
            </w:r>
          </w:p>
        </w:tc>
        <w:tc>
          <w:tcPr>
            <w:tcW w:w="255" w:type="pct"/>
            <w:shd w:val="clear" w:color="auto" w:fill="auto"/>
            <w:vAlign w:val="center"/>
          </w:tcPr>
          <w:p w14:paraId="1B4D0396">
            <w:pPr>
              <w:snapToGrid w:val="0"/>
              <w:jc w:val="center"/>
              <w:rPr>
                <w:rFonts w:ascii="宋体" w:hAnsi="宋体" w:cs="宋体"/>
                <w:kern w:val="0"/>
                <w:sz w:val="15"/>
                <w:szCs w:val="15"/>
              </w:rPr>
            </w:pPr>
            <w:r>
              <w:rPr>
                <w:rFonts w:hint="eastAsia" w:ascii="宋体" w:hAnsi="宋体" w:cs="宋体"/>
                <w:sz w:val="15"/>
                <w:szCs w:val="15"/>
              </w:rPr>
              <w:t>必修</w:t>
            </w:r>
          </w:p>
        </w:tc>
        <w:tc>
          <w:tcPr>
            <w:tcW w:w="248" w:type="pct"/>
            <w:shd w:val="clear" w:color="auto" w:fill="auto"/>
            <w:vAlign w:val="center"/>
          </w:tcPr>
          <w:p w14:paraId="791753D9">
            <w:pPr>
              <w:snapToGrid w:val="0"/>
              <w:jc w:val="center"/>
              <w:rPr>
                <w:rFonts w:ascii="宋体" w:hAnsi="宋体" w:cs="宋体"/>
                <w:kern w:val="0"/>
                <w:sz w:val="15"/>
                <w:szCs w:val="15"/>
              </w:rPr>
            </w:pPr>
            <w:r>
              <w:rPr>
                <w:rFonts w:hint="eastAsia" w:ascii="宋体" w:hAnsi="宋体" w:cs="宋体"/>
                <w:kern w:val="0"/>
                <w:sz w:val="15"/>
                <w:szCs w:val="15"/>
              </w:rPr>
              <w:t>4</w:t>
            </w:r>
          </w:p>
        </w:tc>
        <w:tc>
          <w:tcPr>
            <w:tcW w:w="269" w:type="pct"/>
            <w:shd w:val="clear" w:color="auto" w:fill="auto"/>
            <w:vAlign w:val="center"/>
          </w:tcPr>
          <w:p w14:paraId="488DEC0A">
            <w:pPr>
              <w:snapToGrid w:val="0"/>
              <w:jc w:val="center"/>
              <w:rPr>
                <w:rFonts w:ascii="宋体" w:hAnsi="宋体" w:cs="宋体"/>
                <w:spacing w:val="-10"/>
                <w:kern w:val="0"/>
                <w:sz w:val="15"/>
                <w:szCs w:val="15"/>
              </w:rPr>
            </w:pPr>
            <w:r>
              <w:rPr>
                <w:rFonts w:hint="eastAsia" w:ascii="宋体" w:hAnsi="宋体" w:cs="宋体"/>
                <w:spacing w:val="-10"/>
                <w:kern w:val="0"/>
                <w:sz w:val="15"/>
                <w:szCs w:val="15"/>
              </w:rPr>
              <w:t>考查</w:t>
            </w:r>
          </w:p>
        </w:tc>
        <w:tc>
          <w:tcPr>
            <w:tcW w:w="246" w:type="pct"/>
            <w:shd w:val="clear" w:color="auto" w:fill="auto"/>
            <w:vAlign w:val="center"/>
          </w:tcPr>
          <w:p w14:paraId="242F3509">
            <w:pPr>
              <w:snapToGrid w:val="0"/>
              <w:jc w:val="center"/>
              <w:rPr>
                <w:rFonts w:hint="default" w:ascii="宋体" w:hAnsi="宋体" w:eastAsia="宋体" w:cs="宋体"/>
                <w:spacing w:val="-10"/>
                <w:kern w:val="0"/>
                <w:sz w:val="15"/>
                <w:szCs w:val="15"/>
                <w:lang w:val="en-US" w:eastAsia="zh-CN"/>
              </w:rPr>
            </w:pPr>
            <w:r>
              <w:rPr>
                <w:rFonts w:hint="eastAsia" w:ascii="宋体" w:hAnsi="宋体" w:cs="宋体"/>
                <w:spacing w:val="-10"/>
                <w:kern w:val="0"/>
                <w:sz w:val="15"/>
                <w:szCs w:val="15"/>
                <w:lang w:val="en-US" w:eastAsia="zh-CN"/>
              </w:rPr>
              <w:t>64</w:t>
            </w:r>
          </w:p>
        </w:tc>
        <w:tc>
          <w:tcPr>
            <w:tcW w:w="246" w:type="pct"/>
            <w:shd w:val="clear" w:color="auto" w:fill="auto"/>
            <w:vAlign w:val="center"/>
          </w:tcPr>
          <w:p w14:paraId="6BF73165">
            <w:pPr>
              <w:snapToGrid w:val="0"/>
              <w:jc w:val="center"/>
              <w:rPr>
                <w:rFonts w:hint="default" w:ascii="宋体" w:hAnsi="宋体" w:eastAsia="宋体" w:cs="宋体"/>
                <w:spacing w:val="-10"/>
                <w:kern w:val="0"/>
                <w:sz w:val="15"/>
                <w:szCs w:val="15"/>
                <w:lang w:val="en-US" w:eastAsia="zh-CN"/>
              </w:rPr>
            </w:pPr>
            <w:r>
              <w:rPr>
                <w:rFonts w:hint="eastAsia" w:ascii="宋体" w:hAnsi="宋体" w:cs="宋体"/>
                <w:spacing w:val="-10"/>
                <w:kern w:val="0"/>
                <w:sz w:val="15"/>
                <w:szCs w:val="15"/>
                <w:lang w:val="en-US" w:eastAsia="zh-CN"/>
              </w:rPr>
              <w:t>64</w:t>
            </w:r>
          </w:p>
        </w:tc>
        <w:tc>
          <w:tcPr>
            <w:tcW w:w="246" w:type="pct"/>
            <w:shd w:val="clear" w:color="auto" w:fill="auto"/>
            <w:vAlign w:val="center"/>
          </w:tcPr>
          <w:p w14:paraId="003189A5">
            <w:pPr>
              <w:snapToGrid w:val="0"/>
              <w:jc w:val="center"/>
              <w:rPr>
                <w:rFonts w:ascii="宋体" w:hAnsi="宋体" w:cs="宋体"/>
                <w:spacing w:val="-10"/>
                <w:kern w:val="0"/>
                <w:sz w:val="15"/>
                <w:szCs w:val="15"/>
              </w:rPr>
            </w:pPr>
            <w:r>
              <w:rPr>
                <w:rFonts w:hint="eastAsia" w:ascii="宋体" w:hAnsi="宋体" w:cs="宋体"/>
                <w:spacing w:val="-10"/>
                <w:kern w:val="0"/>
                <w:sz w:val="15"/>
                <w:szCs w:val="15"/>
              </w:rPr>
              <w:t>0</w:t>
            </w:r>
          </w:p>
        </w:tc>
        <w:tc>
          <w:tcPr>
            <w:tcW w:w="276" w:type="pct"/>
            <w:shd w:val="clear" w:color="auto" w:fill="auto"/>
            <w:vAlign w:val="center"/>
          </w:tcPr>
          <w:p w14:paraId="1BDEB1F9">
            <w:pPr>
              <w:snapToGrid w:val="0"/>
              <w:jc w:val="center"/>
              <w:rPr>
                <w:rFonts w:ascii="宋体" w:hAnsi="宋体" w:cs="宋体"/>
                <w:spacing w:val="-10"/>
                <w:kern w:val="0"/>
                <w:sz w:val="15"/>
                <w:szCs w:val="15"/>
              </w:rPr>
            </w:pPr>
            <w:r>
              <w:rPr>
                <w:rFonts w:hint="eastAsia" w:ascii="宋体" w:hAnsi="宋体" w:cs="宋体"/>
                <w:spacing w:val="-10"/>
                <w:kern w:val="0"/>
                <w:sz w:val="15"/>
                <w:szCs w:val="15"/>
              </w:rPr>
              <w:t>2*16</w:t>
            </w:r>
          </w:p>
        </w:tc>
        <w:tc>
          <w:tcPr>
            <w:tcW w:w="277" w:type="pct"/>
            <w:gridSpan w:val="2"/>
            <w:shd w:val="clear" w:color="auto" w:fill="auto"/>
            <w:vAlign w:val="center"/>
          </w:tcPr>
          <w:p w14:paraId="266BC678">
            <w:pPr>
              <w:snapToGrid w:val="0"/>
              <w:jc w:val="center"/>
              <w:rPr>
                <w:rFonts w:ascii="宋体" w:hAnsi="宋体" w:cs="宋体"/>
                <w:spacing w:val="-10"/>
                <w:kern w:val="0"/>
                <w:sz w:val="15"/>
                <w:szCs w:val="15"/>
              </w:rPr>
            </w:pPr>
            <w:r>
              <w:rPr>
                <w:rFonts w:hint="eastAsia" w:ascii="宋体" w:hAnsi="宋体" w:cs="宋体"/>
                <w:spacing w:val="-10"/>
                <w:kern w:val="0"/>
                <w:sz w:val="15"/>
                <w:szCs w:val="15"/>
              </w:rPr>
              <w:t>2*16</w:t>
            </w:r>
          </w:p>
        </w:tc>
        <w:tc>
          <w:tcPr>
            <w:tcW w:w="276" w:type="pct"/>
            <w:shd w:val="clear" w:color="auto" w:fill="auto"/>
            <w:vAlign w:val="center"/>
          </w:tcPr>
          <w:p w14:paraId="697E5CC7">
            <w:pPr>
              <w:snapToGrid w:val="0"/>
              <w:jc w:val="center"/>
              <w:rPr>
                <w:rFonts w:ascii="宋体" w:hAnsi="宋体" w:cs="宋体"/>
                <w:spacing w:val="-10"/>
                <w:kern w:val="0"/>
                <w:sz w:val="15"/>
                <w:szCs w:val="15"/>
              </w:rPr>
            </w:pPr>
          </w:p>
        </w:tc>
        <w:tc>
          <w:tcPr>
            <w:tcW w:w="276" w:type="pct"/>
            <w:shd w:val="clear" w:color="auto" w:fill="auto"/>
            <w:vAlign w:val="center"/>
          </w:tcPr>
          <w:p w14:paraId="37953502">
            <w:pPr>
              <w:snapToGrid w:val="0"/>
              <w:jc w:val="center"/>
              <w:rPr>
                <w:rFonts w:ascii="宋体" w:hAnsi="宋体" w:cs="宋体"/>
                <w:spacing w:val="-10"/>
                <w:kern w:val="0"/>
                <w:sz w:val="15"/>
                <w:szCs w:val="15"/>
              </w:rPr>
            </w:pPr>
          </w:p>
        </w:tc>
        <w:tc>
          <w:tcPr>
            <w:tcW w:w="276" w:type="pct"/>
            <w:vAlign w:val="center"/>
          </w:tcPr>
          <w:p w14:paraId="2D64A249">
            <w:pPr>
              <w:snapToGrid w:val="0"/>
              <w:jc w:val="center"/>
              <w:rPr>
                <w:rFonts w:ascii="宋体" w:hAnsi="宋体" w:cs="宋体"/>
                <w:kern w:val="0"/>
                <w:sz w:val="15"/>
                <w:szCs w:val="15"/>
              </w:rPr>
            </w:pPr>
          </w:p>
        </w:tc>
        <w:tc>
          <w:tcPr>
            <w:tcW w:w="284" w:type="pct"/>
            <w:vAlign w:val="center"/>
          </w:tcPr>
          <w:p w14:paraId="2918536C">
            <w:pPr>
              <w:snapToGrid w:val="0"/>
              <w:jc w:val="center"/>
              <w:rPr>
                <w:rFonts w:ascii="宋体" w:hAnsi="宋体" w:cs="宋体"/>
                <w:kern w:val="0"/>
                <w:sz w:val="15"/>
                <w:szCs w:val="15"/>
              </w:rPr>
            </w:pPr>
          </w:p>
        </w:tc>
      </w:tr>
      <w:tr w14:paraId="3C245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3D2343A5">
            <w:pPr>
              <w:snapToGrid w:val="0"/>
              <w:jc w:val="center"/>
              <w:rPr>
                <w:rFonts w:ascii="宋体" w:hAnsi="宋体" w:cs="宋体"/>
                <w:kern w:val="0"/>
                <w:sz w:val="15"/>
                <w:szCs w:val="15"/>
              </w:rPr>
            </w:pPr>
          </w:p>
        </w:tc>
        <w:tc>
          <w:tcPr>
            <w:tcW w:w="223" w:type="pct"/>
            <w:vMerge w:val="continue"/>
            <w:vAlign w:val="center"/>
          </w:tcPr>
          <w:p w14:paraId="1535A851">
            <w:pPr>
              <w:snapToGrid w:val="0"/>
              <w:jc w:val="center"/>
              <w:rPr>
                <w:rFonts w:ascii="宋体" w:hAnsi="宋体" w:cs="宋体"/>
                <w:kern w:val="0"/>
                <w:sz w:val="15"/>
                <w:szCs w:val="15"/>
              </w:rPr>
            </w:pPr>
          </w:p>
        </w:tc>
        <w:tc>
          <w:tcPr>
            <w:tcW w:w="207" w:type="pct"/>
            <w:vAlign w:val="center"/>
          </w:tcPr>
          <w:p w14:paraId="7CA485A2">
            <w:pPr>
              <w:snapToGrid w:val="0"/>
              <w:jc w:val="center"/>
              <w:rPr>
                <w:rFonts w:hint="eastAsia"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5</w:t>
            </w:r>
          </w:p>
        </w:tc>
        <w:tc>
          <w:tcPr>
            <w:tcW w:w="332" w:type="pct"/>
            <w:vAlign w:val="center"/>
          </w:tcPr>
          <w:p w14:paraId="1428A553">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XQ0417</w:t>
            </w:r>
          </w:p>
        </w:tc>
        <w:tc>
          <w:tcPr>
            <w:tcW w:w="850" w:type="pct"/>
            <w:vAlign w:val="center"/>
          </w:tcPr>
          <w:p w14:paraId="6CEC9DA2">
            <w:pPr>
              <w:snapToGrid w:val="0"/>
              <w:jc w:val="center"/>
              <w:rPr>
                <w:rFonts w:ascii="宋体" w:hAnsi="宋体" w:cs="宋体"/>
                <w:kern w:val="0"/>
                <w:sz w:val="15"/>
                <w:szCs w:val="15"/>
              </w:rPr>
            </w:pPr>
            <w:r>
              <w:rPr>
                <w:rFonts w:hint="eastAsia" w:ascii="宋体" w:hAnsi="宋体" w:cs="宋体"/>
                <w:kern w:val="0"/>
                <w:sz w:val="15"/>
                <w:szCs w:val="15"/>
              </w:rPr>
              <w:t>基础乐理</w:t>
            </w:r>
          </w:p>
        </w:tc>
        <w:tc>
          <w:tcPr>
            <w:tcW w:w="255" w:type="pct"/>
            <w:shd w:val="clear" w:color="auto" w:fill="auto"/>
            <w:vAlign w:val="center"/>
          </w:tcPr>
          <w:p w14:paraId="4DE5FA9E">
            <w:pPr>
              <w:snapToGrid w:val="0"/>
              <w:jc w:val="center"/>
              <w:rPr>
                <w:rFonts w:ascii="宋体" w:hAnsi="宋体" w:cs="宋体"/>
                <w:kern w:val="0"/>
                <w:sz w:val="15"/>
                <w:szCs w:val="15"/>
              </w:rPr>
            </w:pPr>
            <w:r>
              <w:rPr>
                <w:rFonts w:hint="eastAsia" w:ascii="宋体" w:hAnsi="宋体" w:cs="宋体"/>
                <w:sz w:val="15"/>
                <w:szCs w:val="15"/>
              </w:rPr>
              <w:t>必修</w:t>
            </w:r>
          </w:p>
        </w:tc>
        <w:tc>
          <w:tcPr>
            <w:tcW w:w="248" w:type="pct"/>
            <w:shd w:val="clear" w:color="auto" w:fill="auto"/>
            <w:vAlign w:val="center"/>
          </w:tcPr>
          <w:p w14:paraId="695E56D5">
            <w:pPr>
              <w:snapToGrid w:val="0"/>
              <w:jc w:val="center"/>
              <w:rPr>
                <w:rFonts w:ascii="宋体" w:hAnsi="宋体" w:cs="宋体"/>
                <w:kern w:val="0"/>
                <w:sz w:val="15"/>
                <w:szCs w:val="15"/>
              </w:rPr>
            </w:pPr>
            <w:r>
              <w:rPr>
                <w:rFonts w:hint="eastAsia" w:ascii="宋体" w:hAnsi="宋体" w:cs="宋体"/>
                <w:kern w:val="0"/>
                <w:sz w:val="15"/>
                <w:szCs w:val="15"/>
              </w:rPr>
              <w:t>4</w:t>
            </w:r>
          </w:p>
        </w:tc>
        <w:tc>
          <w:tcPr>
            <w:tcW w:w="269" w:type="pct"/>
            <w:shd w:val="clear" w:color="auto" w:fill="auto"/>
            <w:vAlign w:val="center"/>
          </w:tcPr>
          <w:p w14:paraId="4960A523">
            <w:pPr>
              <w:snapToGrid w:val="0"/>
              <w:jc w:val="center"/>
              <w:rPr>
                <w:rFonts w:ascii="宋体" w:hAnsi="宋体" w:cs="宋体"/>
                <w:spacing w:val="-10"/>
                <w:kern w:val="0"/>
                <w:sz w:val="15"/>
                <w:szCs w:val="15"/>
              </w:rPr>
            </w:pPr>
            <w:r>
              <w:rPr>
                <w:rFonts w:hint="eastAsia" w:ascii="宋体" w:hAnsi="宋体" w:cs="宋体"/>
                <w:spacing w:val="-10"/>
                <w:kern w:val="0"/>
                <w:sz w:val="15"/>
                <w:szCs w:val="15"/>
              </w:rPr>
              <w:t>考试</w:t>
            </w:r>
          </w:p>
        </w:tc>
        <w:tc>
          <w:tcPr>
            <w:tcW w:w="246" w:type="pct"/>
            <w:shd w:val="clear" w:color="auto" w:fill="auto"/>
            <w:vAlign w:val="center"/>
          </w:tcPr>
          <w:p w14:paraId="67702CAE">
            <w:pPr>
              <w:snapToGrid w:val="0"/>
              <w:jc w:val="center"/>
              <w:rPr>
                <w:rFonts w:ascii="宋体" w:hAnsi="宋体" w:cs="宋体"/>
                <w:spacing w:val="-10"/>
                <w:kern w:val="0"/>
                <w:sz w:val="15"/>
                <w:szCs w:val="15"/>
              </w:rPr>
            </w:pPr>
            <w:r>
              <w:rPr>
                <w:rFonts w:hint="eastAsia" w:ascii="宋体" w:hAnsi="宋体" w:cs="宋体"/>
                <w:spacing w:val="-10"/>
                <w:kern w:val="0"/>
                <w:sz w:val="15"/>
                <w:szCs w:val="15"/>
                <w:lang w:val="en-US" w:eastAsia="zh-CN"/>
              </w:rPr>
              <w:t>64</w:t>
            </w:r>
          </w:p>
        </w:tc>
        <w:tc>
          <w:tcPr>
            <w:tcW w:w="246" w:type="pct"/>
            <w:shd w:val="clear" w:color="auto" w:fill="auto"/>
            <w:vAlign w:val="center"/>
          </w:tcPr>
          <w:p w14:paraId="3316FECF">
            <w:pPr>
              <w:snapToGrid w:val="0"/>
              <w:jc w:val="center"/>
              <w:rPr>
                <w:rFonts w:ascii="宋体" w:hAnsi="宋体" w:cs="宋体"/>
                <w:spacing w:val="-10"/>
                <w:kern w:val="0"/>
                <w:sz w:val="15"/>
                <w:szCs w:val="15"/>
              </w:rPr>
            </w:pPr>
            <w:r>
              <w:rPr>
                <w:rFonts w:hint="eastAsia" w:ascii="宋体" w:hAnsi="宋体" w:cs="宋体"/>
                <w:spacing w:val="-10"/>
                <w:kern w:val="0"/>
                <w:sz w:val="15"/>
                <w:szCs w:val="15"/>
                <w:lang w:val="en-US" w:eastAsia="zh-CN"/>
              </w:rPr>
              <w:t>64</w:t>
            </w:r>
          </w:p>
        </w:tc>
        <w:tc>
          <w:tcPr>
            <w:tcW w:w="246" w:type="pct"/>
            <w:shd w:val="clear" w:color="auto" w:fill="auto"/>
            <w:vAlign w:val="center"/>
          </w:tcPr>
          <w:p w14:paraId="5F6D4F8E">
            <w:pPr>
              <w:snapToGrid w:val="0"/>
              <w:jc w:val="center"/>
              <w:rPr>
                <w:rFonts w:ascii="宋体" w:hAnsi="宋体" w:cs="宋体"/>
                <w:spacing w:val="-10"/>
                <w:kern w:val="0"/>
                <w:sz w:val="15"/>
                <w:szCs w:val="15"/>
              </w:rPr>
            </w:pPr>
            <w:r>
              <w:rPr>
                <w:rFonts w:hint="eastAsia" w:ascii="宋体" w:hAnsi="宋体" w:cs="宋体"/>
                <w:spacing w:val="-10"/>
                <w:kern w:val="0"/>
                <w:sz w:val="15"/>
                <w:szCs w:val="15"/>
              </w:rPr>
              <w:t>0</w:t>
            </w:r>
          </w:p>
        </w:tc>
        <w:tc>
          <w:tcPr>
            <w:tcW w:w="276" w:type="pct"/>
            <w:shd w:val="clear" w:color="auto" w:fill="auto"/>
            <w:vAlign w:val="center"/>
          </w:tcPr>
          <w:p w14:paraId="07EBF1C6">
            <w:pPr>
              <w:snapToGrid w:val="0"/>
              <w:jc w:val="center"/>
              <w:rPr>
                <w:rFonts w:ascii="宋体" w:hAnsi="宋体" w:cs="宋体"/>
                <w:spacing w:val="-10"/>
                <w:kern w:val="0"/>
                <w:sz w:val="15"/>
                <w:szCs w:val="15"/>
              </w:rPr>
            </w:pPr>
            <w:r>
              <w:rPr>
                <w:rFonts w:hint="eastAsia" w:ascii="宋体" w:hAnsi="宋体" w:cs="宋体"/>
                <w:spacing w:val="-10"/>
                <w:kern w:val="0"/>
                <w:sz w:val="15"/>
                <w:szCs w:val="15"/>
              </w:rPr>
              <w:t>2*16</w:t>
            </w:r>
          </w:p>
        </w:tc>
        <w:tc>
          <w:tcPr>
            <w:tcW w:w="277" w:type="pct"/>
            <w:gridSpan w:val="2"/>
            <w:shd w:val="clear" w:color="auto" w:fill="auto"/>
            <w:vAlign w:val="center"/>
          </w:tcPr>
          <w:p w14:paraId="486D45E7">
            <w:pPr>
              <w:snapToGrid w:val="0"/>
              <w:jc w:val="center"/>
              <w:rPr>
                <w:rFonts w:ascii="宋体" w:hAnsi="宋体" w:cs="宋体"/>
                <w:spacing w:val="-10"/>
                <w:kern w:val="0"/>
                <w:sz w:val="15"/>
                <w:szCs w:val="15"/>
              </w:rPr>
            </w:pPr>
            <w:r>
              <w:rPr>
                <w:rFonts w:hint="eastAsia" w:ascii="宋体" w:hAnsi="宋体" w:cs="宋体"/>
                <w:spacing w:val="-10"/>
                <w:kern w:val="0"/>
                <w:sz w:val="15"/>
                <w:szCs w:val="15"/>
              </w:rPr>
              <w:t>2*16</w:t>
            </w:r>
          </w:p>
        </w:tc>
        <w:tc>
          <w:tcPr>
            <w:tcW w:w="276" w:type="pct"/>
            <w:shd w:val="clear" w:color="auto" w:fill="auto"/>
            <w:vAlign w:val="center"/>
          </w:tcPr>
          <w:p w14:paraId="1771EAC0">
            <w:pPr>
              <w:snapToGrid w:val="0"/>
              <w:jc w:val="center"/>
              <w:rPr>
                <w:rFonts w:ascii="宋体" w:hAnsi="宋体" w:cs="宋体"/>
                <w:spacing w:val="-10"/>
                <w:kern w:val="0"/>
                <w:sz w:val="15"/>
                <w:szCs w:val="15"/>
              </w:rPr>
            </w:pPr>
          </w:p>
        </w:tc>
        <w:tc>
          <w:tcPr>
            <w:tcW w:w="276" w:type="pct"/>
            <w:shd w:val="clear" w:color="auto" w:fill="auto"/>
            <w:vAlign w:val="center"/>
          </w:tcPr>
          <w:p w14:paraId="7D9567AD">
            <w:pPr>
              <w:snapToGrid w:val="0"/>
              <w:jc w:val="center"/>
              <w:rPr>
                <w:rFonts w:ascii="宋体" w:hAnsi="宋体" w:cs="宋体"/>
                <w:spacing w:val="-10"/>
                <w:kern w:val="0"/>
                <w:sz w:val="15"/>
                <w:szCs w:val="15"/>
              </w:rPr>
            </w:pPr>
          </w:p>
        </w:tc>
        <w:tc>
          <w:tcPr>
            <w:tcW w:w="276" w:type="pct"/>
            <w:vAlign w:val="center"/>
          </w:tcPr>
          <w:p w14:paraId="70376C53">
            <w:pPr>
              <w:snapToGrid w:val="0"/>
              <w:jc w:val="center"/>
              <w:rPr>
                <w:rFonts w:ascii="宋体" w:hAnsi="宋体" w:cs="宋体"/>
                <w:kern w:val="0"/>
                <w:sz w:val="15"/>
                <w:szCs w:val="15"/>
              </w:rPr>
            </w:pPr>
          </w:p>
        </w:tc>
        <w:tc>
          <w:tcPr>
            <w:tcW w:w="284" w:type="pct"/>
            <w:vAlign w:val="center"/>
          </w:tcPr>
          <w:p w14:paraId="5E04CBFB">
            <w:pPr>
              <w:snapToGrid w:val="0"/>
              <w:jc w:val="center"/>
              <w:rPr>
                <w:rFonts w:ascii="宋体" w:hAnsi="宋体" w:cs="宋体"/>
                <w:kern w:val="0"/>
                <w:sz w:val="15"/>
                <w:szCs w:val="15"/>
              </w:rPr>
            </w:pPr>
          </w:p>
        </w:tc>
      </w:tr>
      <w:tr w14:paraId="732B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6927D82C">
            <w:pPr>
              <w:snapToGrid w:val="0"/>
              <w:jc w:val="center"/>
              <w:rPr>
                <w:rFonts w:ascii="宋体" w:hAnsi="宋体" w:cs="宋体"/>
                <w:kern w:val="0"/>
                <w:sz w:val="15"/>
                <w:szCs w:val="15"/>
              </w:rPr>
            </w:pPr>
          </w:p>
        </w:tc>
        <w:tc>
          <w:tcPr>
            <w:tcW w:w="223" w:type="pct"/>
            <w:vMerge w:val="continue"/>
            <w:vAlign w:val="center"/>
          </w:tcPr>
          <w:p w14:paraId="4FC7C297">
            <w:pPr>
              <w:snapToGrid w:val="0"/>
              <w:jc w:val="center"/>
              <w:rPr>
                <w:rFonts w:ascii="宋体" w:hAnsi="宋体" w:cs="宋体"/>
                <w:kern w:val="0"/>
                <w:sz w:val="15"/>
                <w:szCs w:val="15"/>
              </w:rPr>
            </w:pPr>
          </w:p>
        </w:tc>
        <w:tc>
          <w:tcPr>
            <w:tcW w:w="207" w:type="pct"/>
            <w:shd w:val="clear" w:color="auto" w:fill="auto"/>
            <w:vAlign w:val="center"/>
          </w:tcPr>
          <w:p w14:paraId="5C2B3B61">
            <w:pPr>
              <w:snapToGrid w:val="0"/>
              <w:jc w:val="center"/>
              <w:rPr>
                <w:rFonts w:hint="default" w:ascii="宋体" w:hAnsi="宋体" w:eastAsia="宋体" w:cs="宋体"/>
                <w:kern w:val="0"/>
                <w:sz w:val="15"/>
                <w:szCs w:val="15"/>
                <w:highlight w:val="none"/>
                <w:lang w:val="en-US" w:eastAsia="zh-CN" w:bidi="ar-SA"/>
              </w:rPr>
            </w:pPr>
            <w:r>
              <w:rPr>
                <w:rFonts w:hint="eastAsia" w:ascii="宋体" w:hAnsi="宋体" w:cs="宋体"/>
                <w:kern w:val="0"/>
                <w:sz w:val="15"/>
                <w:szCs w:val="15"/>
                <w:highlight w:val="none"/>
                <w:lang w:val="en-US" w:eastAsia="zh-CN" w:bidi="ar-SA"/>
              </w:rPr>
              <w:t>6</w:t>
            </w:r>
          </w:p>
        </w:tc>
        <w:tc>
          <w:tcPr>
            <w:tcW w:w="332" w:type="pct"/>
            <w:vAlign w:val="center"/>
          </w:tcPr>
          <w:p w14:paraId="394CBB52">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XQ0034</w:t>
            </w:r>
          </w:p>
        </w:tc>
        <w:tc>
          <w:tcPr>
            <w:tcW w:w="850" w:type="pct"/>
            <w:vAlign w:val="center"/>
          </w:tcPr>
          <w:p w14:paraId="16C46FD9">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芭蕾舞基训</w:t>
            </w:r>
          </w:p>
        </w:tc>
        <w:tc>
          <w:tcPr>
            <w:tcW w:w="255" w:type="pct"/>
            <w:shd w:val="clear" w:color="auto" w:fill="auto"/>
            <w:vAlign w:val="center"/>
          </w:tcPr>
          <w:p w14:paraId="1D979C3E">
            <w:pPr>
              <w:snapToGrid w:val="0"/>
              <w:jc w:val="center"/>
              <w:rPr>
                <w:rFonts w:ascii="宋体" w:hAnsi="宋体" w:cs="宋体"/>
                <w:kern w:val="0"/>
                <w:sz w:val="15"/>
                <w:szCs w:val="15"/>
                <w:highlight w:val="none"/>
              </w:rPr>
            </w:pPr>
            <w:r>
              <w:rPr>
                <w:rFonts w:hint="eastAsia" w:ascii="宋体" w:hAnsi="宋体" w:cs="宋体"/>
                <w:sz w:val="15"/>
                <w:szCs w:val="15"/>
                <w:highlight w:val="none"/>
              </w:rPr>
              <w:t>必修</w:t>
            </w:r>
          </w:p>
        </w:tc>
        <w:tc>
          <w:tcPr>
            <w:tcW w:w="248" w:type="pct"/>
            <w:shd w:val="clear" w:color="auto" w:fill="auto"/>
            <w:vAlign w:val="center"/>
          </w:tcPr>
          <w:p w14:paraId="5A2161CE">
            <w:pPr>
              <w:snapToGrid w:val="0"/>
              <w:jc w:val="center"/>
              <w:rPr>
                <w:rFonts w:hint="eastAsia" w:ascii="宋体" w:hAnsi="宋体" w:eastAsia="宋体" w:cs="宋体"/>
                <w:kern w:val="0"/>
                <w:sz w:val="15"/>
                <w:szCs w:val="15"/>
                <w:highlight w:val="none"/>
                <w:lang w:eastAsia="zh-CN"/>
              </w:rPr>
            </w:pPr>
            <w:r>
              <w:rPr>
                <w:rFonts w:hint="eastAsia" w:ascii="宋体" w:hAnsi="宋体" w:cs="宋体"/>
                <w:kern w:val="0"/>
                <w:sz w:val="15"/>
                <w:szCs w:val="15"/>
                <w:highlight w:val="none"/>
                <w:lang w:val="en-US" w:eastAsia="zh-CN"/>
              </w:rPr>
              <w:t>4</w:t>
            </w:r>
          </w:p>
        </w:tc>
        <w:tc>
          <w:tcPr>
            <w:tcW w:w="269" w:type="pct"/>
            <w:shd w:val="clear" w:color="auto" w:fill="auto"/>
            <w:vAlign w:val="center"/>
          </w:tcPr>
          <w:p w14:paraId="5EBA7F17">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highlight w:val="none"/>
              </w:rPr>
              <w:t>考试</w:t>
            </w:r>
          </w:p>
        </w:tc>
        <w:tc>
          <w:tcPr>
            <w:tcW w:w="246" w:type="pct"/>
            <w:shd w:val="clear" w:color="auto" w:fill="auto"/>
            <w:vAlign w:val="center"/>
          </w:tcPr>
          <w:p w14:paraId="54B3C5D1">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64</w:t>
            </w:r>
          </w:p>
        </w:tc>
        <w:tc>
          <w:tcPr>
            <w:tcW w:w="246" w:type="pct"/>
            <w:shd w:val="clear" w:color="auto" w:fill="auto"/>
            <w:vAlign w:val="center"/>
          </w:tcPr>
          <w:p w14:paraId="52D8AFA1">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0</w:t>
            </w:r>
          </w:p>
        </w:tc>
        <w:tc>
          <w:tcPr>
            <w:tcW w:w="246" w:type="pct"/>
            <w:shd w:val="clear" w:color="auto" w:fill="auto"/>
            <w:vAlign w:val="center"/>
          </w:tcPr>
          <w:p w14:paraId="0DE198AB">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64</w:t>
            </w:r>
          </w:p>
        </w:tc>
        <w:tc>
          <w:tcPr>
            <w:tcW w:w="276" w:type="pct"/>
            <w:shd w:val="clear" w:color="auto" w:fill="auto"/>
            <w:vAlign w:val="center"/>
          </w:tcPr>
          <w:p w14:paraId="5ED7A71A">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highlight w:val="none"/>
              </w:rPr>
              <w:t>2*16</w:t>
            </w:r>
          </w:p>
        </w:tc>
        <w:tc>
          <w:tcPr>
            <w:tcW w:w="277" w:type="pct"/>
            <w:gridSpan w:val="2"/>
            <w:shd w:val="clear" w:color="auto" w:fill="auto"/>
            <w:vAlign w:val="center"/>
          </w:tcPr>
          <w:p w14:paraId="1859CE52">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rPr>
              <w:t>2*16</w:t>
            </w:r>
          </w:p>
        </w:tc>
        <w:tc>
          <w:tcPr>
            <w:tcW w:w="276" w:type="pct"/>
            <w:shd w:val="clear" w:color="auto" w:fill="auto"/>
            <w:vAlign w:val="center"/>
          </w:tcPr>
          <w:p w14:paraId="1CB83603">
            <w:pPr>
              <w:snapToGrid w:val="0"/>
              <w:jc w:val="center"/>
              <w:rPr>
                <w:rFonts w:ascii="宋体" w:hAnsi="宋体" w:cs="宋体"/>
                <w:spacing w:val="-10"/>
                <w:kern w:val="0"/>
                <w:sz w:val="15"/>
                <w:szCs w:val="15"/>
                <w:highlight w:val="none"/>
              </w:rPr>
            </w:pPr>
          </w:p>
        </w:tc>
        <w:tc>
          <w:tcPr>
            <w:tcW w:w="276" w:type="pct"/>
            <w:shd w:val="clear" w:color="auto" w:fill="auto"/>
            <w:vAlign w:val="center"/>
          </w:tcPr>
          <w:p w14:paraId="44F041E4">
            <w:pPr>
              <w:snapToGrid w:val="0"/>
              <w:jc w:val="center"/>
              <w:rPr>
                <w:rFonts w:ascii="宋体" w:hAnsi="宋体" w:cs="宋体"/>
                <w:spacing w:val="-10"/>
                <w:kern w:val="0"/>
                <w:sz w:val="15"/>
                <w:szCs w:val="15"/>
                <w:highlight w:val="yellow"/>
              </w:rPr>
            </w:pPr>
          </w:p>
        </w:tc>
        <w:tc>
          <w:tcPr>
            <w:tcW w:w="276" w:type="pct"/>
            <w:vAlign w:val="center"/>
          </w:tcPr>
          <w:p w14:paraId="09D60476">
            <w:pPr>
              <w:snapToGrid w:val="0"/>
              <w:jc w:val="center"/>
              <w:rPr>
                <w:rFonts w:ascii="宋体" w:hAnsi="宋体" w:cs="宋体"/>
                <w:kern w:val="0"/>
                <w:sz w:val="15"/>
                <w:szCs w:val="15"/>
                <w:highlight w:val="yellow"/>
              </w:rPr>
            </w:pPr>
          </w:p>
        </w:tc>
        <w:tc>
          <w:tcPr>
            <w:tcW w:w="284" w:type="pct"/>
            <w:vAlign w:val="center"/>
          </w:tcPr>
          <w:p w14:paraId="6DFDFEDB">
            <w:pPr>
              <w:snapToGrid w:val="0"/>
              <w:jc w:val="center"/>
              <w:rPr>
                <w:rFonts w:ascii="宋体" w:hAnsi="宋体" w:cs="宋体"/>
                <w:kern w:val="0"/>
                <w:sz w:val="15"/>
                <w:szCs w:val="15"/>
                <w:highlight w:val="yellow"/>
              </w:rPr>
            </w:pPr>
          </w:p>
        </w:tc>
      </w:tr>
      <w:tr w14:paraId="6D61B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2B0DFAEC">
            <w:pPr>
              <w:snapToGrid w:val="0"/>
              <w:jc w:val="center"/>
              <w:rPr>
                <w:rFonts w:ascii="宋体" w:hAnsi="宋体" w:cs="宋体"/>
                <w:kern w:val="0"/>
                <w:sz w:val="15"/>
                <w:szCs w:val="15"/>
              </w:rPr>
            </w:pPr>
          </w:p>
        </w:tc>
        <w:tc>
          <w:tcPr>
            <w:tcW w:w="223" w:type="pct"/>
            <w:vMerge w:val="continue"/>
            <w:vAlign w:val="center"/>
          </w:tcPr>
          <w:p w14:paraId="680F136F">
            <w:pPr>
              <w:snapToGrid w:val="0"/>
              <w:jc w:val="center"/>
              <w:rPr>
                <w:rFonts w:ascii="宋体" w:hAnsi="宋体" w:cs="宋体"/>
                <w:kern w:val="0"/>
                <w:sz w:val="15"/>
                <w:szCs w:val="15"/>
              </w:rPr>
            </w:pPr>
          </w:p>
        </w:tc>
        <w:tc>
          <w:tcPr>
            <w:tcW w:w="207" w:type="pct"/>
            <w:shd w:val="clear" w:color="auto" w:fill="auto"/>
            <w:vAlign w:val="center"/>
          </w:tcPr>
          <w:p w14:paraId="129CDC46">
            <w:pPr>
              <w:snapToGrid w:val="0"/>
              <w:jc w:val="center"/>
              <w:rPr>
                <w:rFonts w:hint="eastAsia" w:ascii="宋体" w:hAnsi="宋体" w:eastAsia="宋体" w:cs="宋体"/>
                <w:kern w:val="0"/>
                <w:sz w:val="15"/>
                <w:szCs w:val="15"/>
                <w:lang w:val="en-US" w:eastAsia="zh-CN" w:bidi="ar-SA"/>
              </w:rPr>
            </w:pPr>
            <w:r>
              <w:rPr>
                <w:rFonts w:hint="eastAsia" w:ascii="宋体" w:hAnsi="宋体" w:cs="宋体"/>
                <w:kern w:val="0"/>
                <w:sz w:val="15"/>
                <w:szCs w:val="15"/>
                <w:highlight w:val="none"/>
                <w:lang w:val="en-US" w:eastAsia="zh-CN"/>
              </w:rPr>
              <w:t>7</w:t>
            </w:r>
          </w:p>
        </w:tc>
        <w:tc>
          <w:tcPr>
            <w:tcW w:w="332" w:type="pct"/>
            <w:vAlign w:val="center"/>
          </w:tcPr>
          <w:p w14:paraId="5C67974D">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XQ0097</w:t>
            </w:r>
          </w:p>
        </w:tc>
        <w:tc>
          <w:tcPr>
            <w:tcW w:w="850" w:type="pct"/>
            <w:shd w:val="clear" w:color="auto" w:fill="auto"/>
            <w:vAlign w:val="center"/>
          </w:tcPr>
          <w:p w14:paraId="0D2FB89E">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中国古典舞基训</w:t>
            </w:r>
          </w:p>
        </w:tc>
        <w:tc>
          <w:tcPr>
            <w:tcW w:w="255" w:type="pct"/>
            <w:shd w:val="clear" w:color="auto" w:fill="auto"/>
            <w:vAlign w:val="center"/>
          </w:tcPr>
          <w:p w14:paraId="3EB8E497">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必修</w:t>
            </w:r>
          </w:p>
        </w:tc>
        <w:tc>
          <w:tcPr>
            <w:tcW w:w="248" w:type="pct"/>
            <w:shd w:val="clear" w:color="auto" w:fill="auto"/>
            <w:vAlign w:val="center"/>
          </w:tcPr>
          <w:p w14:paraId="069FE44E">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2</w:t>
            </w:r>
          </w:p>
        </w:tc>
        <w:tc>
          <w:tcPr>
            <w:tcW w:w="269" w:type="pct"/>
            <w:shd w:val="clear" w:color="auto" w:fill="auto"/>
            <w:vAlign w:val="center"/>
          </w:tcPr>
          <w:p w14:paraId="330CC5EE">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highlight w:val="none"/>
              </w:rPr>
              <w:t>考试</w:t>
            </w:r>
          </w:p>
        </w:tc>
        <w:tc>
          <w:tcPr>
            <w:tcW w:w="246" w:type="pct"/>
            <w:shd w:val="clear" w:color="auto" w:fill="auto"/>
            <w:vAlign w:val="center"/>
          </w:tcPr>
          <w:p w14:paraId="47202CFF">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32</w:t>
            </w:r>
          </w:p>
        </w:tc>
        <w:tc>
          <w:tcPr>
            <w:tcW w:w="246" w:type="pct"/>
            <w:shd w:val="clear" w:color="auto" w:fill="auto"/>
            <w:vAlign w:val="center"/>
          </w:tcPr>
          <w:p w14:paraId="09ADEE39">
            <w:pPr>
              <w:snapToGrid w:val="0"/>
              <w:jc w:val="center"/>
              <w:rPr>
                <w:rFonts w:hint="eastAsia" w:ascii="宋体" w:hAnsi="宋体" w:eastAsia="宋体" w:cs="宋体"/>
                <w:spacing w:val="-10"/>
                <w:kern w:val="0"/>
                <w:sz w:val="15"/>
                <w:szCs w:val="15"/>
                <w:highlight w:val="none"/>
                <w:lang w:eastAsia="zh-CN"/>
              </w:rPr>
            </w:pPr>
            <w:r>
              <w:rPr>
                <w:rFonts w:hint="eastAsia" w:ascii="宋体" w:hAnsi="宋体" w:cs="宋体"/>
                <w:spacing w:val="-10"/>
                <w:kern w:val="0"/>
                <w:sz w:val="15"/>
                <w:szCs w:val="15"/>
                <w:highlight w:val="none"/>
                <w:lang w:val="en-US" w:eastAsia="zh-CN"/>
              </w:rPr>
              <w:t>0</w:t>
            </w:r>
          </w:p>
        </w:tc>
        <w:tc>
          <w:tcPr>
            <w:tcW w:w="246" w:type="pct"/>
            <w:shd w:val="clear" w:color="auto" w:fill="auto"/>
            <w:vAlign w:val="center"/>
          </w:tcPr>
          <w:p w14:paraId="70454A44">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32</w:t>
            </w:r>
          </w:p>
        </w:tc>
        <w:tc>
          <w:tcPr>
            <w:tcW w:w="276" w:type="pct"/>
            <w:shd w:val="clear" w:color="auto" w:fill="auto"/>
            <w:vAlign w:val="center"/>
          </w:tcPr>
          <w:p w14:paraId="562F9151">
            <w:pPr>
              <w:snapToGrid w:val="0"/>
              <w:jc w:val="center"/>
              <w:rPr>
                <w:rFonts w:ascii="宋体" w:hAnsi="宋体" w:cs="宋体"/>
                <w:spacing w:val="-10"/>
                <w:kern w:val="0"/>
                <w:sz w:val="15"/>
                <w:szCs w:val="15"/>
                <w:highlight w:val="none"/>
              </w:rPr>
            </w:pPr>
          </w:p>
        </w:tc>
        <w:tc>
          <w:tcPr>
            <w:tcW w:w="277" w:type="pct"/>
            <w:gridSpan w:val="2"/>
            <w:shd w:val="clear" w:color="auto" w:fill="auto"/>
            <w:vAlign w:val="center"/>
          </w:tcPr>
          <w:p w14:paraId="4B0321FA">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rPr>
              <w:t>2*16</w:t>
            </w:r>
          </w:p>
        </w:tc>
        <w:tc>
          <w:tcPr>
            <w:tcW w:w="276" w:type="pct"/>
            <w:vAlign w:val="center"/>
          </w:tcPr>
          <w:p w14:paraId="4B638E30">
            <w:pPr>
              <w:snapToGrid w:val="0"/>
              <w:jc w:val="center"/>
              <w:rPr>
                <w:rFonts w:ascii="宋体" w:hAnsi="宋体" w:cs="宋体"/>
                <w:kern w:val="0"/>
                <w:sz w:val="15"/>
                <w:szCs w:val="15"/>
                <w:highlight w:val="none"/>
              </w:rPr>
            </w:pPr>
          </w:p>
        </w:tc>
        <w:tc>
          <w:tcPr>
            <w:tcW w:w="276" w:type="pct"/>
            <w:vAlign w:val="center"/>
          </w:tcPr>
          <w:p w14:paraId="2D5EBB24">
            <w:pPr>
              <w:snapToGrid w:val="0"/>
              <w:jc w:val="center"/>
              <w:rPr>
                <w:rFonts w:ascii="宋体" w:hAnsi="宋体" w:cs="宋体"/>
                <w:kern w:val="0"/>
                <w:sz w:val="15"/>
                <w:szCs w:val="15"/>
              </w:rPr>
            </w:pPr>
          </w:p>
        </w:tc>
        <w:tc>
          <w:tcPr>
            <w:tcW w:w="276" w:type="pct"/>
            <w:vAlign w:val="center"/>
          </w:tcPr>
          <w:p w14:paraId="0464DC36">
            <w:pPr>
              <w:snapToGrid w:val="0"/>
              <w:jc w:val="center"/>
              <w:rPr>
                <w:rFonts w:ascii="宋体" w:hAnsi="宋体" w:cs="宋体"/>
                <w:kern w:val="0"/>
                <w:sz w:val="15"/>
                <w:szCs w:val="15"/>
              </w:rPr>
            </w:pPr>
          </w:p>
        </w:tc>
        <w:tc>
          <w:tcPr>
            <w:tcW w:w="284" w:type="pct"/>
            <w:vAlign w:val="center"/>
          </w:tcPr>
          <w:p w14:paraId="59D2066D">
            <w:pPr>
              <w:snapToGrid w:val="0"/>
              <w:jc w:val="center"/>
              <w:rPr>
                <w:rFonts w:ascii="宋体" w:hAnsi="宋体" w:cs="宋体"/>
                <w:kern w:val="0"/>
                <w:sz w:val="15"/>
                <w:szCs w:val="15"/>
              </w:rPr>
            </w:pPr>
          </w:p>
        </w:tc>
      </w:tr>
      <w:tr w14:paraId="5088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544264E7">
            <w:pPr>
              <w:snapToGrid w:val="0"/>
              <w:jc w:val="center"/>
              <w:rPr>
                <w:rFonts w:ascii="宋体" w:hAnsi="宋体" w:cs="宋体"/>
                <w:kern w:val="0"/>
                <w:sz w:val="15"/>
                <w:szCs w:val="15"/>
              </w:rPr>
            </w:pPr>
          </w:p>
        </w:tc>
        <w:tc>
          <w:tcPr>
            <w:tcW w:w="223" w:type="pct"/>
            <w:vMerge w:val="continue"/>
            <w:vAlign w:val="center"/>
          </w:tcPr>
          <w:p w14:paraId="3FF1445D">
            <w:pPr>
              <w:snapToGrid w:val="0"/>
              <w:jc w:val="center"/>
              <w:rPr>
                <w:rFonts w:ascii="宋体" w:hAnsi="宋体" w:cs="宋体"/>
                <w:kern w:val="0"/>
                <w:sz w:val="15"/>
                <w:szCs w:val="15"/>
              </w:rPr>
            </w:pPr>
          </w:p>
        </w:tc>
        <w:tc>
          <w:tcPr>
            <w:tcW w:w="207" w:type="pct"/>
            <w:shd w:val="clear" w:color="auto" w:fill="auto"/>
            <w:vAlign w:val="center"/>
          </w:tcPr>
          <w:p w14:paraId="57EE15F3">
            <w:pPr>
              <w:snapToGrid w:val="0"/>
              <w:jc w:val="center"/>
              <w:rPr>
                <w:rFonts w:ascii="宋体" w:hAnsi="宋体" w:eastAsia="宋体" w:cs="宋体"/>
                <w:kern w:val="0"/>
                <w:sz w:val="15"/>
                <w:szCs w:val="15"/>
                <w:highlight w:val="none"/>
                <w:lang w:val="en-US" w:eastAsia="zh-CN" w:bidi="ar-SA"/>
              </w:rPr>
            </w:pPr>
          </w:p>
        </w:tc>
        <w:tc>
          <w:tcPr>
            <w:tcW w:w="1182" w:type="pct"/>
            <w:gridSpan w:val="2"/>
            <w:vAlign w:val="center"/>
          </w:tcPr>
          <w:p w14:paraId="5E7DC5B2">
            <w:pPr>
              <w:snapToGrid w:val="0"/>
              <w:jc w:val="center"/>
              <w:rPr>
                <w:rFonts w:ascii="宋体" w:hAnsi="宋体" w:cs="宋体"/>
                <w:b/>
                <w:bCs/>
                <w:kern w:val="0"/>
                <w:sz w:val="15"/>
                <w:szCs w:val="15"/>
              </w:rPr>
            </w:pPr>
            <w:r>
              <w:rPr>
                <w:rFonts w:hint="eastAsia" w:ascii="宋体" w:hAnsi="宋体" w:cs="宋体"/>
                <w:b/>
                <w:bCs/>
                <w:kern w:val="0"/>
                <w:sz w:val="15"/>
                <w:szCs w:val="15"/>
              </w:rPr>
              <w:t>小计</w:t>
            </w:r>
          </w:p>
        </w:tc>
        <w:tc>
          <w:tcPr>
            <w:tcW w:w="255" w:type="pct"/>
            <w:vAlign w:val="center"/>
          </w:tcPr>
          <w:p w14:paraId="1D381695">
            <w:pPr>
              <w:snapToGrid w:val="0"/>
              <w:jc w:val="center"/>
              <w:rPr>
                <w:rFonts w:ascii="宋体" w:hAnsi="宋体" w:cs="宋体"/>
                <w:b/>
                <w:bCs/>
                <w:kern w:val="0"/>
                <w:sz w:val="15"/>
                <w:szCs w:val="15"/>
              </w:rPr>
            </w:pPr>
          </w:p>
        </w:tc>
        <w:tc>
          <w:tcPr>
            <w:tcW w:w="248" w:type="pct"/>
            <w:vAlign w:val="center"/>
          </w:tcPr>
          <w:p w14:paraId="51D82106">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30</w:t>
            </w:r>
          </w:p>
        </w:tc>
        <w:tc>
          <w:tcPr>
            <w:tcW w:w="269" w:type="pct"/>
            <w:vAlign w:val="center"/>
          </w:tcPr>
          <w:p w14:paraId="22F73FDF">
            <w:pPr>
              <w:snapToGrid w:val="0"/>
              <w:jc w:val="center"/>
              <w:rPr>
                <w:rFonts w:ascii="宋体" w:hAnsi="宋体" w:cs="宋体"/>
                <w:b/>
                <w:bCs/>
                <w:kern w:val="0"/>
                <w:sz w:val="15"/>
                <w:szCs w:val="15"/>
              </w:rPr>
            </w:pPr>
          </w:p>
        </w:tc>
        <w:tc>
          <w:tcPr>
            <w:tcW w:w="246" w:type="pct"/>
            <w:vAlign w:val="center"/>
          </w:tcPr>
          <w:p w14:paraId="7C7B5077">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416</w:t>
            </w:r>
          </w:p>
        </w:tc>
        <w:tc>
          <w:tcPr>
            <w:tcW w:w="246" w:type="pct"/>
            <w:vAlign w:val="center"/>
          </w:tcPr>
          <w:p w14:paraId="3B8366B0">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266</w:t>
            </w:r>
          </w:p>
        </w:tc>
        <w:tc>
          <w:tcPr>
            <w:tcW w:w="246" w:type="pct"/>
            <w:vAlign w:val="center"/>
          </w:tcPr>
          <w:p w14:paraId="1DE3C097">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150</w:t>
            </w:r>
          </w:p>
        </w:tc>
        <w:tc>
          <w:tcPr>
            <w:tcW w:w="276" w:type="pct"/>
            <w:vAlign w:val="center"/>
          </w:tcPr>
          <w:p w14:paraId="5DDCF91F">
            <w:pPr>
              <w:snapToGrid w:val="0"/>
              <w:jc w:val="center"/>
              <w:rPr>
                <w:rFonts w:ascii="宋体" w:hAnsi="宋体" w:cs="宋体"/>
                <w:b/>
                <w:bCs/>
                <w:kern w:val="0"/>
                <w:sz w:val="15"/>
                <w:szCs w:val="15"/>
              </w:rPr>
            </w:pPr>
            <w:r>
              <w:rPr>
                <w:rFonts w:hint="eastAsia" w:ascii="宋体" w:hAnsi="宋体" w:cs="宋体"/>
                <w:b/>
                <w:bCs/>
                <w:kern w:val="0"/>
                <w:sz w:val="15"/>
                <w:szCs w:val="15"/>
              </w:rPr>
              <w:t>10</w:t>
            </w:r>
          </w:p>
        </w:tc>
        <w:tc>
          <w:tcPr>
            <w:tcW w:w="277" w:type="pct"/>
            <w:gridSpan w:val="2"/>
            <w:vAlign w:val="center"/>
          </w:tcPr>
          <w:p w14:paraId="1F6ED153">
            <w:pPr>
              <w:snapToGrid w:val="0"/>
              <w:jc w:val="center"/>
              <w:rPr>
                <w:rFonts w:ascii="宋体" w:hAnsi="宋体" w:cs="宋体"/>
                <w:b/>
                <w:bCs/>
                <w:kern w:val="0"/>
                <w:sz w:val="15"/>
                <w:szCs w:val="15"/>
              </w:rPr>
            </w:pPr>
            <w:r>
              <w:rPr>
                <w:rFonts w:hint="eastAsia" w:ascii="宋体" w:hAnsi="宋体" w:cs="宋体"/>
                <w:b/>
                <w:bCs/>
                <w:kern w:val="0"/>
                <w:sz w:val="15"/>
                <w:szCs w:val="15"/>
              </w:rPr>
              <w:t>12</w:t>
            </w:r>
          </w:p>
        </w:tc>
        <w:tc>
          <w:tcPr>
            <w:tcW w:w="276" w:type="pct"/>
            <w:vAlign w:val="center"/>
          </w:tcPr>
          <w:p w14:paraId="2CC82FA5">
            <w:pPr>
              <w:snapToGrid w:val="0"/>
              <w:jc w:val="center"/>
              <w:rPr>
                <w:rFonts w:hint="eastAsia" w:ascii="宋体" w:hAnsi="宋体" w:eastAsia="宋体" w:cs="宋体"/>
                <w:b/>
                <w:bCs/>
                <w:kern w:val="0"/>
                <w:sz w:val="15"/>
                <w:szCs w:val="15"/>
                <w:lang w:eastAsia="zh-CN"/>
              </w:rPr>
            </w:pPr>
            <w:r>
              <w:rPr>
                <w:rFonts w:hint="eastAsia" w:ascii="宋体" w:hAnsi="宋体" w:cs="宋体"/>
                <w:b/>
                <w:bCs/>
                <w:kern w:val="0"/>
                <w:sz w:val="15"/>
                <w:szCs w:val="15"/>
                <w:lang w:val="en-US" w:eastAsia="zh-CN"/>
              </w:rPr>
              <w:t>4</w:t>
            </w:r>
          </w:p>
        </w:tc>
        <w:tc>
          <w:tcPr>
            <w:tcW w:w="276" w:type="pct"/>
            <w:vAlign w:val="center"/>
          </w:tcPr>
          <w:p w14:paraId="2B56798D">
            <w:pPr>
              <w:snapToGrid w:val="0"/>
              <w:jc w:val="center"/>
              <w:rPr>
                <w:rFonts w:ascii="宋体" w:hAnsi="宋体" w:cs="宋体"/>
                <w:b/>
                <w:bCs/>
                <w:kern w:val="0"/>
                <w:sz w:val="15"/>
                <w:szCs w:val="15"/>
              </w:rPr>
            </w:pPr>
            <w:r>
              <w:rPr>
                <w:rFonts w:hint="eastAsia" w:ascii="宋体" w:hAnsi="宋体" w:cs="宋体"/>
                <w:b/>
                <w:bCs/>
                <w:kern w:val="0"/>
                <w:sz w:val="15"/>
                <w:szCs w:val="15"/>
              </w:rPr>
              <w:t>4</w:t>
            </w:r>
          </w:p>
        </w:tc>
        <w:tc>
          <w:tcPr>
            <w:tcW w:w="276" w:type="pct"/>
            <w:vAlign w:val="center"/>
          </w:tcPr>
          <w:p w14:paraId="7556E827">
            <w:pPr>
              <w:snapToGrid w:val="0"/>
              <w:jc w:val="center"/>
              <w:rPr>
                <w:rFonts w:ascii="宋体" w:hAnsi="宋体" w:cs="宋体"/>
                <w:b/>
                <w:bCs/>
                <w:kern w:val="0"/>
                <w:sz w:val="15"/>
                <w:szCs w:val="15"/>
              </w:rPr>
            </w:pPr>
          </w:p>
        </w:tc>
        <w:tc>
          <w:tcPr>
            <w:tcW w:w="284" w:type="pct"/>
            <w:vAlign w:val="center"/>
          </w:tcPr>
          <w:p w14:paraId="7CB3DC80">
            <w:pPr>
              <w:snapToGrid w:val="0"/>
              <w:jc w:val="center"/>
              <w:rPr>
                <w:rFonts w:ascii="宋体" w:hAnsi="宋体" w:cs="宋体"/>
                <w:b/>
                <w:bCs/>
                <w:kern w:val="0"/>
                <w:sz w:val="15"/>
                <w:szCs w:val="15"/>
              </w:rPr>
            </w:pPr>
          </w:p>
        </w:tc>
      </w:tr>
      <w:tr w14:paraId="664C8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vAlign w:val="center"/>
          </w:tcPr>
          <w:p w14:paraId="3ABDDBBA">
            <w:pPr>
              <w:snapToGrid w:val="0"/>
              <w:jc w:val="center"/>
              <w:rPr>
                <w:rFonts w:ascii="宋体" w:hAnsi="宋体" w:cs="宋体"/>
                <w:kern w:val="0"/>
                <w:sz w:val="15"/>
                <w:szCs w:val="15"/>
              </w:rPr>
            </w:pPr>
            <w:r>
              <w:rPr>
                <w:rFonts w:hint="eastAsia" w:ascii="宋体" w:hAnsi="宋体" w:cs="宋体"/>
                <w:kern w:val="0"/>
                <w:sz w:val="15"/>
                <w:szCs w:val="15"/>
              </w:rPr>
              <w:t>专业核心课程</w:t>
            </w:r>
          </w:p>
        </w:tc>
        <w:tc>
          <w:tcPr>
            <w:tcW w:w="223" w:type="pct"/>
            <w:vMerge w:val="continue"/>
            <w:vAlign w:val="center"/>
          </w:tcPr>
          <w:p w14:paraId="50D292BD">
            <w:pPr>
              <w:snapToGrid w:val="0"/>
              <w:jc w:val="center"/>
              <w:rPr>
                <w:rFonts w:ascii="宋体" w:hAnsi="宋体" w:cs="宋体"/>
                <w:kern w:val="0"/>
                <w:sz w:val="15"/>
                <w:szCs w:val="15"/>
              </w:rPr>
            </w:pPr>
          </w:p>
        </w:tc>
        <w:tc>
          <w:tcPr>
            <w:tcW w:w="207" w:type="pct"/>
            <w:shd w:val="clear" w:color="auto" w:fill="auto"/>
            <w:vAlign w:val="center"/>
          </w:tcPr>
          <w:p w14:paraId="31D3AD81">
            <w:pPr>
              <w:snapToGrid w:val="0"/>
              <w:jc w:val="center"/>
              <w:rPr>
                <w:rFonts w:hint="default" w:ascii="宋体" w:hAnsi="宋体" w:eastAsia="宋体" w:cs="宋体"/>
                <w:kern w:val="0"/>
                <w:sz w:val="15"/>
                <w:szCs w:val="15"/>
                <w:highlight w:val="none"/>
                <w:lang w:val="en-US" w:eastAsia="zh-CN" w:bidi="ar-SA"/>
              </w:rPr>
            </w:pPr>
            <w:r>
              <w:rPr>
                <w:rFonts w:hint="eastAsia" w:ascii="宋体" w:hAnsi="宋体" w:cs="宋体"/>
                <w:kern w:val="0"/>
                <w:sz w:val="15"/>
                <w:szCs w:val="15"/>
                <w:highlight w:val="none"/>
                <w:lang w:val="en-US" w:eastAsia="zh-CN" w:bidi="ar-SA"/>
              </w:rPr>
              <w:t>1</w:t>
            </w:r>
          </w:p>
        </w:tc>
        <w:tc>
          <w:tcPr>
            <w:tcW w:w="332" w:type="pct"/>
            <w:vAlign w:val="center"/>
          </w:tcPr>
          <w:p w14:paraId="19F47957">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XQ0098</w:t>
            </w:r>
          </w:p>
        </w:tc>
        <w:tc>
          <w:tcPr>
            <w:tcW w:w="850" w:type="pct"/>
            <w:shd w:val="clear" w:color="auto" w:fill="auto"/>
            <w:vAlign w:val="center"/>
          </w:tcPr>
          <w:p w14:paraId="46CAFD23">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身韵训练</w:t>
            </w:r>
          </w:p>
        </w:tc>
        <w:tc>
          <w:tcPr>
            <w:tcW w:w="255" w:type="pct"/>
            <w:shd w:val="clear" w:color="auto" w:fill="auto"/>
            <w:vAlign w:val="center"/>
          </w:tcPr>
          <w:p w14:paraId="48808903">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必修</w:t>
            </w:r>
          </w:p>
        </w:tc>
        <w:tc>
          <w:tcPr>
            <w:tcW w:w="248" w:type="pct"/>
            <w:shd w:val="clear" w:color="auto" w:fill="auto"/>
            <w:vAlign w:val="center"/>
          </w:tcPr>
          <w:p w14:paraId="7D23F85A">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4</w:t>
            </w:r>
          </w:p>
        </w:tc>
        <w:tc>
          <w:tcPr>
            <w:tcW w:w="269" w:type="pct"/>
            <w:shd w:val="clear" w:color="auto" w:fill="auto"/>
            <w:vAlign w:val="center"/>
          </w:tcPr>
          <w:p w14:paraId="52A40D6D">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highlight w:val="none"/>
              </w:rPr>
              <w:t>考试</w:t>
            </w:r>
          </w:p>
        </w:tc>
        <w:tc>
          <w:tcPr>
            <w:tcW w:w="246" w:type="pct"/>
            <w:shd w:val="clear" w:color="auto" w:fill="auto"/>
            <w:vAlign w:val="center"/>
          </w:tcPr>
          <w:p w14:paraId="0BC140C0">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64</w:t>
            </w:r>
          </w:p>
        </w:tc>
        <w:tc>
          <w:tcPr>
            <w:tcW w:w="246" w:type="pct"/>
            <w:shd w:val="clear" w:color="auto" w:fill="auto"/>
            <w:vAlign w:val="center"/>
          </w:tcPr>
          <w:p w14:paraId="6C649FDD">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8</w:t>
            </w:r>
          </w:p>
        </w:tc>
        <w:tc>
          <w:tcPr>
            <w:tcW w:w="246" w:type="pct"/>
            <w:shd w:val="clear" w:color="auto" w:fill="auto"/>
            <w:vAlign w:val="center"/>
          </w:tcPr>
          <w:p w14:paraId="4FCA40A8">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56</w:t>
            </w:r>
          </w:p>
        </w:tc>
        <w:tc>
          <w:tcPr>
            <w:tcW w:w="276" w:type="pct"/>
            <w:shd w:val="clear" w:color="auto" w:fill="auto"/>
            <w:vAlign w:val="center"/>
          </w:tcPr>
          <w:p w14:paraId="567CD765">
            <w:pPr>
              <w:snapToGrid w:val="0"/>
              <w:jc w:val="center"/>
              <w:rPr>
                <w:rFonts w:ascii="宋体" w:hAnsi="宋体" w:cs="宋体"/>
                <w:spacing w:val="-10"/>
                <w:kern w:val="0"/>
                <w:sz w:val="15"/>
                <w:szCs w:val="15"/>
                <w:highlight w:val="none"/>
              </w:rPr>
            </w:pPr>
          </w:p>
        </w:tc>
        <w:tc>
          <w:tcPr>
            <w:tcW w:w="277" w:type="pct"/>
            <w:gridSpan w:val="2"/>
            <w:shd w:val="clear" w:color="auto" w:fill="auto"/>
            <w:vAlign w:val="center"/>
          </w:tcPr>
          <w:p w14:paraId="7D041A4F">
            <w:pPr>
              <w:snapToGrid w:val="0"/>
              <w:jc w:val="center"/>
              <w:rPr>
                <w:rFonts w:ascii="宋体" w:hAnsi="宋体" w:cs="宋体"/>
                <w:spacing w:val="-10"/>
                <w:kern w:val="0"/>
                <w:sz w:val="15"/>
                <w:szCs w:val="15"/>
                <w:highlight w:val="none"/>
              </w:rPr>
            </w:pPr>
          </w:p>
        </w:tc>
        <w:tc>
          <w:tcPr>
            <w:tcW w:w="276" w:type="pct"/>
            <w:shd w:val="clear" w:color="auto" w:fill="auto"/>
            <w:vAlign w:val="center"/>
          </w:tcPr>
          <w:p w14:paraId="45A07C63">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rPr>
              <w:t>2*16</w:t>
            </w:r>
          </w:p>
        </w:tc>
        <w:tc>
          <w:tcPr>
            <w:tcW w:w="276" w:type="pct"/>
            <w:shd w:val="clear" w:color="auto" w:fill="auto"/>
            <w:vAlign w:val="center"/>
          </w:tcPr>
          <w:p w14:paraId="0F778046">
            <w:pPr>
              <w:snapToGrid w:val="0"/>
              <w:jc w:val="center"/>
              <w:rPr>
                <w:rFonts w:ascii="宋体" w:hAnsi="宋体" w:cs="宋体"/>
                <w:spacing w:val="-10"/>
                <w:kern w:val="0"/>
                <w:sz w:val="15"/>
                <w:szCs w:val="15"/>
              </w:rPr>
            </w:pPr>
            <w:r>
              <w:rPr>
                <w:rFonts w:hint="eastAsia" w:ascii="宋体" w:hAnsi="宋体" w:cs="宋体"/>
                <w:spacing w:val="-10"/>
                <w:kern w:val="0"/>
                <w:sz w:val="15"/>
                <w:szCs w:val="15"/>
              </w:rPr>
              <w:t>2*16</w:t>
            </w:r>
          </w:p>
        </w:tc>
        <w:tc>
          <w:tcPr>
            <w:tcW w:w="276" w:type="pct"/>
            <w:vAlign w:val="center"/>
          </w:tcPr>
          <w:p w14:paraId="4CCB6212">
            <w:pPr>
              <w:snapToGrid w:val="0"/>
              <w:jc w:val="center"/>
              <w:rPr>
                <w:rFonts w:ascii="宋体" w:hAnsi="宋体" w:cs="宋体"/>
                <w:kern w:val="0"/>
                <w:sz w:val="15"/>
                <w:szCs w:val="15"/>
              </w:rPr>
            </w:pPr>
          </w:p>
        </w:tc>
        <w:tc>
          <w:tcPr>
            <w:tcW w:w="284" w:type="pct"/>
            <w:vAlign w:val="center"/>
          </w:tcPr>
          <w:p w14:paraId="59C48B79">
            <w:pPr>
              <w:snapToGrid w:val="0"/>
              <w:jc w:val="center"/>
              <w:rPr>
                <w:rFonts w:ascii="宋体" w:hAnsi="宋体" w:cs="宋体"/>
                <w:kern w:val="0"/>
                <w:sz w:val="15"/>
                <w:szCs w:val="15"/>
              </w:rPr>
            </w:pPr>
          </w:p>
        </w:tc>
      </w:tr>
      <w:tr w14:paraId="407A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 w:hRule="atLeast"/>
          <w:jc w:val="center"/>
        </w:trPr>
        <w:tc>
          <w:tcPr>
            <w:tcW w:w="204" w:type="pct"/>
            <w:vMerge w:val="continue"/>
            <w:vAlign w:val="center"/>
          </w:tcPr>
          <w:p w14:paraId="3635A2F3">
            <w:pPr>
              <w:snapToGrid w:val="0"/>
              <w:jc w:val="center"/>
              <w:rPr>
                <w:rFonts w:ascii="宋体" w:hAnsi="宋体" w:cs="宋体"/>
                <w:kern w:val="0"/>
                <w:sz w:val="15"/>
                <w:szCs w:val="15"/>
              </w:rPr>
            </w:pPr>
          </w:p>
        </w:tc>
        <w:tc>
          <w:tcPr>
            <w:tcW w:w="223" w:type="pct"/>
            <w:vMerge w:val="continue"/>
            <w:vAlign w:val="center"/>
          </w:tcPr>
          <w:p w14:paraId="2905BEBA">
            <w:pPr>
              <w:snapToGrid w:val="0"/>
              <w:jc w:val="center"/>
              <w:rPr>
                <w:rFonts w:ascii="宋体" w:hAnsi="宋体" w:cs="宋体"/>
                <w:kern w:val="0"/>
                <w:sz w:val="15"/>
                <w:szCs w:val="15"/>
              </w:rPr>
            </w:pPr>
          </w:p>
        </w:tc>
        <w:tc>
          <w:tcPr>
            <w:tcW w:w="207" w:type="pct"/>
            <w:shd w:val="clear" w:color="auto" w:fill="auto"/>
            <w:vAlign w:val="center"/>
          </w:tcPr>
          <w:p w14:paraId="2DD710A5">
            <w:pPr>
              <w:snapToGrid w:val="0"/>
              <w:jc w:val="center"/>
              <w:rPr>
                <w:rFonts w:hint="default" w:ascii="宋体" w:hAnsi="宋体" w:eastAsia="宋体" w:cs="宋体"/>
                <w:kern w:val="0"/>
                <w:sz w:val="15"/>
                <w:szCs w:val="15"/>
                <w:highlight w:val="none"/>
                <w:lang w:val="en-US" w:eastAsia="zh-CN" w:bidi="ar-SA"/>
              </w:rPr>
            </w:pPr>
            <w:r>
              <w:rPr>
                <w:rFonts w:hint="eastAsia" w:ascii="宋体" w:hAnsi="宋体" w:cs="宋体"/>
                <w:kern w:val="0"/>
                <w:sz w:val="15"/>
                <w:szCs w:val="15"/>
                <w:highlight w:val="none"/>
                <w:lang w:val="en-US" w:eastAsia="zh-CN" w:bidi="ar-SA"/>
              </w:rPr>
              <w:t>2</w:t>
            </w:r>
          </w:p>
        </w:tc>
        <w:tc>
          <w:tcPr>
            <w:tcW w:w="332" w:type="pct"/>
            <w:vAlign w:val="center"/>
          </w:tcPr>
          <w:p w14:paraId="0A724D7B">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XQ0170</w:t>
            </w:r>
          </w:p>
        </w:tc>
        <w:tc>
          <w:tcPr>
            <w:tcW w:w="850" w:type="pct"/>
            <w:shd w:val="clear" w:color="auto" w:fill="auto"/>
            <w:vAlign w:val="center"/>
          </w:tcPr>
          <w:p w14:paraId="64DE35B1">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软度技巧</w:t>
            </w:r>
          </w:p>
        </w:tc>
        <w:tc>
          <w:tcPr>
            <w:tcW w:w="255" w:type="pct"/>
            <w:shd w:val="clear" w:color="auto" w:fill="auto"/>
            <w:vAlign w:val="center"/>
          </w:tcPr>
          <w:p w14:paraId="702D77C9">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必修</w:t>
            </w:r>
          </w:p>
        </w:tc>
        <w:tc>
          <w:tcPr>
            <w:tcW w:w="248" w:type="pct"/>
            <w:shd w:val="clear" w:color="auto" w:fill="auto"/>
            <w:vAlign w:val="center"/>
          </w:tcPr>
          <w:p w14:paraId="7E0DE18D">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8</w:t>
            </w:r>
          </w:p>
        </w:tc>
        <w:tc>
          <w:tcPr>
            <w:tcW w:w="269" w:type="pct"/>
            <w:shd w:val="clear" w:color="auto" w:fill="auto"/>
            <w:vAlign w:val="center"/>
          </w:tcPr>
          <w:p w14:paraId="63CB1F7C">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highlight w:val="none"/>
              </w:rPr>
              <w:t>考试</w:t>
            </w:r>
          </w:p>
        </w:tc>
        <w:tc>
          <w:tcPr>
            <w:tcW w:w="246" w:type="pct"/>
            <w:shd w:val="clear" w:color="auto" w:fill="auto"/>
            <w:vAlign w:val="center"/>
          </w:tcPr>
          <w:p w14:paraId="394C1858">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lang w:val="en-US" w:eastAsia="zh-CN"/>
              </w:rPr>
              <w:t>128</w:t>
            </w:r>
          </w:p>
        </w:tc>
        <w:tc>
          <w:tcPr>
            <w:tcW w:w="246" w:type="pct"/>
            <w:shd w:val="clear" w:color="auto" w:fill="auto"/>
            <w:vAlign w:val="center"/>
          </w:tcPr>
          <w:p w14:paraId="607868A6">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8</w:t>
            </w:r>
          </w:p>
        </w:tc>
        <w:tc>
          <w:tcPr>
            <w:tcW w:w="246" w:type="pct"/>
            <w:shd w:val="clear" w:color="auto" w:fill="auto"/>
            <w:vAlign w:val="center"/>
          </w:tcPr>
          <w:p w14:paraId="51B6C05B">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120</w:t>
            </w:r>
          </w:p>
        </w:tc>
        <w:tc>
          <w:tcPr>
            <w:tcW w:w="276" w:type="pct"/>
            <w:shd w:val="clear" w:color="auto" w:fill="auto"/>
            <w:vAlign w:val="center"/>
          </w:tcPr>
          <w:p w14:paraId="1D9BB511">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highlight w:val="none"/>
              </w:rPr>
              <w:t>2*16</w:t>
            </w:r>
          </w:p>
        </w:tc>
        <w:tc>
          <w:tcPr>
            <w:tcW w:w="277" w:type="pct"/>
            <w:gridSpan w:val="2"/>
            <w:shd w:val="clear" w:color="auto" w:fill="auto"/>
            <w:vAlign w:val="center"/>
          </w:tcPr>
          <w:p w14:paraId="371428FD">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rPr>
              <w:t>2*16</w:t>
            </w:r>
          </w:p>
        </w:tc>
        <w:tc>
          <w:tcPr>
            <w:tcW w:w="276" w:type="pct"/>
            <w:shd w:val="clear" w:color="auto" w:fill="auto"/>
            <w:vAlign w:val="center"/>
          </w:tcPr>
          <w:p w14:paraId="11F5BA94">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rPr>
              <w:t>2*16</w:t>
            </w:r>
          </w:p>
        </w:tc>
        <w:tc>
          <w:tcPr>
            <w:tcW w:w="276" w:type="pct"/>
            <w:shd w:val="clear" w:color="auto" w:fill="auto"/>
            <w:vAlign w:val="center"/>
          </w:tcPr>
          <w:p w14:paraId="3377E3AB">
            <w:pPr>
              <w:snapToGrid w:val="0"/>
              <w:jc w:val="center"/>
              <w:rPr>
                <w:rFonts w:ascii="宋体" w:hAnsi="宋体" w:cs="宋体"/>
                <w:spacing w:val="-10"/>
                <w:kern w:val="0"/>
                <w:sz w:val="15"/>
                <w:szCs w:val="15"/>
              </w:rPr>
            </w:pPr>
            <w:r>
              <w:rPr>
                <w:rFonts w:hint="eastAsia" w:ascii="宋体" w:hAnsi="宋体" w:cs="宋体"/>
                <w:spacing w:val="-10"/>
                <w:kern w:val="0"/>
                <w:sz w:val="15"/>
                <w:szCs w:val="15"/>
              </w:rPr>
              <w:t>2*16</w:t>
            </w:r>
          </w:p>
        </w:tc>
        <w:tc>
          <w:tcPr>
            <w:tcW w:w="276" w:type="pct"/>
            <w:vAlign w:val="center"/>
          </w:tcPr>
          <w:p w14:paraId="470DA546">
            <w:pPr>
              <w:snapToGrid w:val="0"/>
              <w:jc w:val="center"/>
              <w:rPr>
                <w:rFonts w:ascii="宋体" w:hAnsi="宋体" w:cs="宋体"/>
                <w:kern w:val="0"/>
                <w:sz w:val="15"/>
                <w:szCs w:val="15"/>
              </w:rPr>
            </w:pPr>
          </w:p>
        </w:tc>
        <w:tc>
          <w:tcPr>
            <w:tcW w:w="284" w:type="pct"/>
            <w:vAlign w:val="center"/>
          </w:tcPr>
          <w:p w14:paraId="03C52A0D">
            <w:pPr>
              <w:snapToGrid w:val="0"/>
              <w:jc w:val="center"/>
              <w:rPr>
                <w:rFonts w:ascii="宋体" w:hAnsi="宋体" w:cs="宋体"/>
                <w:kern w:val="0"/>
                <w:sz w:val="15"/>
                <w:szCs w:val="15"/>
              </w:rPr>
            </w:pPr>
          </w:p>
        </w:tc>
      </w:tr>
      <w:tr w14:paraId="3E314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3BBC23B0">
            <w:pPr>
              <w:snapToGrid w:val="0"/>
              <w:jc w:val="center"/>
              <w:rPr>
                <w:rFonts w:ascii="宋体" w:hAnsi="宋体" w:cs="宋体"/>
                <w:kern w:val="0"/>
                <w:sz w:val="15"/>
                <w:szCs w:val="15"/>
              </w:rPr>
            </w:pPr>
          </w:p>
        </w:tc>
        <w:tc>
          <w:tcPr>
            <w:tcW w:w="223" w:type="pct"/>
            <w:vMerge w:val="continue"/>
            <w:vAlign w:val="center"/>
          </w:tcPr>
          <w:p w14:paraId="5DC31AF1">
            <w:pPr>
              <w:snapToGrid w:val="0"/>
              <w:jc w:val="center"/>
              <w:rPr>
                <w:rFonts w:ascii="宋体" w:hAnsi="宋体" w:cs="宋体"/>
                <w:kern w:val="0"/>
                <w:sz w:val="15"/>
                <w:szCs w:val="15"/>
              </w:rPr>
            </w:pPr>
          </w:p>
        </w:tc>
        <w:tc>
          <w:tcPr>
            <w:tcW w:w="207" w:type="pct"/>
            <w:shd w:val="clear" w:color="auto" w:fill="auto"/>
            <w:vAlign w:val="center"/>
          </w:tcPr>
          <w:p w14:paraId="215BDD27">
            <w:pPr>
              <w:snapToGrid w:val="0"/>
              <w:jc w:val="center"/>
              <w:rPr>
                <w:rFonts w:hint="default" w:ascii="宋体" w:hAnsi="宋体" w:eastAsia="宋体" w:cs="宋体"/>
                <w:kern w:val="0"/>
                <w:sz w:val="15"/>
                <w:szCs w:val="15"/>
                <w:highlight w:val="none"/>
                <w:lang w:val="en-US" w:eastAsia="zh-CN" w:bidi="ar-SA"/>
              </w:rPr>
            </w:pPr>
            <w:r>
              <w:rPr>
                <w:rFonts w:hint="eastAsia" w:ascii="宋体" w:hAnsi="宋体" w:cs="宋体"/>
                <w:kern w:val="0"/>
                <w:sz w:val="15"/>
                <w:szCs w:val="15"/>
                <w:highlight w:val="none"/>
                <w:lang w:val="en-US" w:eastAsia="zh-CN" w:bidi="ar-SA"/>
              </w:rPr>
              <w:t>3</w:t>
            </w:r>
          </w:p>
        </w:tc>
        <w:tc>
          <w:tcPr>
            <w:tcW w:w="332" w:type="pct"/>
            <w:vAlign w:val="center"/>
          </w:tcPr>
          <w:p w14:paraId="060484C6">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XQ0260</w:t>
            </w:r>
          </w:p>
        </w:tc>
        <w:tc>
          <w:tcPr>
            <w:tcW w:w="850" w:type="pct"/>
            <w:shd w:val="clear" w:color="auto" w:fill="auto"/>
            <w:vAlign w:val="center"/>
          </w:tcPr>
          <w:p w14:paraId="32E31B5D">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舞蹈剧目</w:t>
            </w:r>
          </w:p>
        </w:tc>
        <w:tc>
          <w:tcPr>
            <w:tcW w:w="255" w:type="pct"/>
            <w:shd w:val="clear" w:color="auto" w:fill="auto"/>
            <w:vAlign w:val="center"/>
          </w:tcPr>
          <w:p w14:paraId="473EB2E8">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必修</w:t>
            </w:r>
          </w:p>
        </w:tc>
        <w:tc>
          <w:tcPr>
            <w:tcW w:w="248" w:type="pct"/>
            <w:shd w:val="clear" w:color="auto" w:fill="auto"/>
            <w:vAlign w:val="center"/>
          </w:tcPr>
          <w:p w14:paraId="0FDA416B">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4</w:t>
            </w:r>
          </w:p>
        </w:tc>
        <w:tc>
          <w:tcPr>
            <w:tcW w:w="269" w:type="pct"/>
            <w:shd w:val="clear" w:color="auto" w:fill="auto"/>
            <w:vAlign w:val="center"/>
          </w:tcPr>
          <w:p w14:paraId="6CF3A250">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highlight w:val="none"/>
              </w:rPr>
              <w:t>考试</w:t>
            </w:r>
          </w:p>
        </w:tc>
        <w:tc>
          <w:tcPr>
            <w:tcW w:w="246" w:type="pct"/>
            <w:shd w:val="clear" w:color="auto" w:fill="auto"/>
            <w:vAlign w:val="center"/>
          </w:tcPr>
          <w:p w14:paraId="169DF615">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64</w:t>
            </w:r>
          </w:p>
        </w:tc>
        <w:tc>
          <w:tcPr>
            <w:tcW w:w="246" w:type="pct"/>
            <w:shd w:val="clear" w:color="auto" w:fill="auto"/>
            <w:vAlign w:val="center"/>
          </w:tcPr>
          <w:p w14:paraId="60543138">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8</w:t>
            </w:r>
          </w:p>
        </w:tc>
        <w:tc>
          <w:tcPr>
            <w:tcW w:w="246" w:type="pct"/>
            <w:shd w:val="clear" w:color="auto" w:fill="auto"/>
            <w:vAlign w:val="center"/>
          </w:tcPr>
          <w:p w14:paraId="1466C0D2">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56</w:t>
            </w:r>
          </w:p>
        </w:tc>
        <w:tc>
          <w:tcPr>
            <w:tcW w:w="276" w:type="pct"/>
            <w:shd w:val="clear" w:color="auto" w:fill="auto"/>
            <w:vAlign w:val="center"/>
          </w:tcPr>
          <w:p w14:paraId="473F331F">
            <w:pPr>
              <w:snapToGrid w:val="0"/>
              <w:jc w:val="center"/>
              <w:rPr>
                <w:rFonts w:ascii="宋体" w:hAnsi="宋体" w:cs="宋体"/>
                <w:spacing w:val="-10"/>
                <w:kern w:val="0"/>
                <w:sz w:val="15"/>
                <w:szCs w:val="15"/>
                <w:highlight w:val="none"/>
              </w:rPr>
            </w:pPr>
          </w:p>
        </w:tc>
        <w:tc>
          <w:tcPr>
            <w:tcW w:w="277" w:type="pct"/>
            <w:gridSpan w:val="2"/>
            <w:shd w:val="clear" w:color="auto" w:fill="auto"/>
            <w:vAlign w:val="center"/>
          </w:tcPr>
          <w:p w14:paraId="0D8446CB">
            <w:pPr>
              <w:snapToGrid w:val="0"/>
              <w:jc w:val="center"/>
              <w:rPr>
                <w:rFonts w:ascii="宋体" w:hAnsi="宋体" w:cs="宋体"/>
                <w:spacing w:val="-10"/>
                <w:kern w:val="0"/>
                <w:sz w:val="15"/>
                <w:szCs w:val="15"/>
                <w:highlight w:val="none"/>
              </w:rPr>
            </w:pPr>
          </w:p>
        </w:tc>
        <w:tc>
          <w:tcPr>
            <w:tcW w:w="276" w:type="pct"/>
            <w:shd w:val="clear" w:color="auto" w:fill="auto"/>
            <w:vAlign w:val="center"/>
          </w:tcPr>
          <w:p w14:paraId="73537241">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rPr>
              <w:t>2*16</w:t>
            </w:r>
          </w:p>
        </w:tc>
        <w:tc>
          <w:tcPr>
            <w:tcW w:w="276" w:type="pct"/>
            <w:shd w:val="clear" w:color="auto" w:fill="auto"/>
            <w:vAlign w:val="center"/>
          </w:tcPr>
          <w:p w14:paraId="22E69EFF">
            <w:pPr>
              <w:snapToGrid w:val="0"/>
              <w:jc w:val="center"/>
              <w:rPr>
                <w:rFonts w:ascii="宋体" w:hAnsi="宋体" w:cs="宋体"/>
                <w:spacing w:val="-10"/>
                <w:kern w:val="0"/>
                <w:sz w:val="15"/>
                <w:szCs w:val="15"/>
              </w:rPr>
            </w:pPr>
            <w:r>
              <w:rPr>
                <w:rFonts w:hint="eastAsia" w:ascii="宋体" w:hAnsi="宋体" w:cs="宋体"/>
                <w:spacing w:val="-10"/>
                <w:kern w:val="0"/>
                <w:sz w:val="15"/>
                <w:szCs w:val="15"/>
              </w:rPr>
              <w:t>2*16</w:t>
            </w:r>
          </w:p>
        </w:tc>
        <w:tc>
          <w:tcPr>
            <w:tcW w:w="276" w:type="pct"/>
            <w:vAlign w:val="center"/>
          </w:tcPr>
          <w:p w14:paraId="57FB78E4">
            <w:pPr>
              <w:snapToGrid w:val="0"/>
              <w:jc w:val="center"/>
              <w:rPr>
                <w:rFonts w:ascii="宋体" w:hAnsi="宋体" w:cs="宋体"/>
                <w:kern w:val="0"/>
                <w:sz w:val="15"/>
                <w:szCs w:val="15"/>
              </w:rPr>
            </w:pPr>
          </w:p>
        </w:tc>
        <w:tc>
          <w:tcPr>
            <w:tcW w:w="284" w:type="pct"/>
            <w:vAlign w:val="center"/>
          </w:tcPr>
          <w:p w14:paraId="25C07D6F">
            <w:pPr>
              <w:snapToGrid w:val="0"/>
              <w:jc w:val="center"/>
              <w:rPr>
                <w:rFonts w:ascii="宋体" w:hAnsi="宋体" w:cs="宋体"/>
                <w:kern w:val="0"/>
                <w:sz w:val="15"/>
                <w:szCs w:val="15"/>
              </w:rPr>
            </w:pPr>
          </w:p>
        </w:tc>
      </w:tr>
      <w:tr w14:paraId="1CA90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5E63AE28">
            <w:pPr>
              <w:snapToGrid w:val="0"/>
              <w:jc w:val="center"/>
              <w:rPr>
                <w:rFonts w:ascii="宋体" w:hAnsi="宋体" w:cs="宋体"/>
                <w:kern w:val="0"/>
                <w:sz w:val="15"/>
                <w:szCs w:val="15"/>
              </w:rPr>
            </w:pPr>
          </w:p>
        </w:tc>
        <w:tc>
          <w:tcPr>
            <w:tcW w:w="223" w:type="pct"/>
            <w:vMerge w:val="continue"/>
            <w:vAlign w:val="center"/>
          </w:tcPr>
          <w:p w14:paraId="25772BB6">
            <w:pPr>
              <w:snapToGrid w:val="0"/>
              <w:jc w:val="center"/>
              <w:rPr>
                <w:rFonts w:ascii="宋体" w:hAnsi="宋体" w:cs="宋体"/>
                <w:kern w:val="0"/>
                <w:sz w:val="15"/>
                <w:szCs w:val="15"/>
              </w:rPr>
            </w:pPr>
          </w:p>
        </w:tc>
        <w:tc>
          <w:tcPr>
            <w:tcW w:w="207" w:type="pct"/>
            <w:shd w:val="clear" w:color="auto" w:fill="auto"/>
            <w:vAlign w:val="center"/>
          </w:tcPr>
          <w:p w14:paraId="53536168">
            <w:pPr>
              <w:snapToGrid w:val="0"/>
              <w:jc w:val="center"/>
              <w:rPr>
                <w:rFonts w:hint="default" w:ascii="宋体" w:hAnsi="宋体" w:eastAsia="宋体" w:cs="宋体"/>
                <w:kern w:val="0"/>
                <w:sz w:val="15"/>
                <w:szCs w:val="15"/>
                <w:highlight w:val="none"/>
                <w:lang w:val="en-US" w:eastAsia="zh-CN" w:bidi="ar-SA"/>
              </w:rPr>
            </w:pPr>
            <w:r>
              <w:rPr>
                <w:rFonts w:hint="eastAsia" w:ascii="宋体" w:hAnsi="宋体" w:cs="宋体"/>
                <w:kern w:val="0"/>
                <w:sz w:val="15"/>
                <w:szCs w:val="15"/>
                <w:highlight w:val="none"/>
                <w:lang w:val="en-US" w:eastAsia="zh-CN" w:bidi="ar-SA"/>
              </w:rPr>
              <w:t>4</w:t>
            </w:r>
          </w:p>
        </w:tc>
        <w:tc>
          <w:tcPr>
            <w:tcW w:w="332" w:type="pct"/>
            <w:vAlign w:val="center"/>
          </w:tcPr>
          <w:p w14:paraId="0302662D">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XQ0158</w:t>
            </w:r>
          </w:p>
        </w:tc>
        <w:tc>
          <w:tcPr>
            <w:tcW w:w="850" w:type="pct"/>
            <w:shd w:val="clear" w:color="auto" w:fill="auto"/>
            <w:vAlign w:val="center"/>
          </w:tcPr>
          <w:p w14:paraId="79C84101">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中国民族民间舞</w:t>
            </w:r>
          </w:p>
        </w:tc>
        <w:tc>
          <w:tcPr>
            <w:tcW w:w="255" w:type="pct"/>
            <w:shd w:val="clear" w:color="auto" w:fill="auto"/>
            <w:vAlign w:val="center"/>
          </w:tcPr>
          <w:p w14:paraId="0D647E8C">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必修</w:t>
            </w:r>
          </w:p>
        </w:tc>
        <w:tc>
          <w:tcPr>
            <w:tcW w:w="248" w:type="pct"/>
            <w:shd w:val="clear" w:color="auto" w:fill="auto"/>
            <w:vAlign w:val="center"/>
          </w:tcPr>
          <w:p w14:paraId="60494E2B">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8</w:t>
            </w:r>
          </w:p>
        </w:tc>
        <w:tc>
          <w:tcPr>
            <w:tcW w:w="269" w:type="pct"/>
            <w:shd w:val="clear" w:color="auto" w:fill="auto"/>
            <w:vAlign w:val="center"/>
          </w:tcPr>
          <w:p w14:paraId="4F1B0AA4">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highlight w:val="none"/>
              </w:rPr>
              <w:t>考试</w:t>
            </w:r>
          </w:p>
        </w:tc>
        <w:tc>
          <w:tcPr>
            <w:tcW w:w="246" w:type="pct"/>
            <w:shd w:val="clear" w:color="auto" w:fill="auto"/>
            <w:vAlign w:val="center"/>
          </w:tcPr>
          <w:p w14:paraId="622FCEFA">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lang w:val="en-US" w:eastAsia="zh-CN"/>
              </w:rPr>
              <w:t>128</w:t>
            </w:r>
          </w:p>
        </w:tc>
        <w:tc>
          <w:tcPr>
            <w:tcW w:w="246" w:type="pct"/>
            <w:shd w:val="clear" w:color="auto" w:fill="auto"/>
            <w:vAlign w:val="center"/>
          </w:tcPr>
          <w:p w14:paraId="4383B049">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8</w:t>
            </w:r>
          </w:p>
        </w:tc>
        <w:tc>
          <w:tcPr>
            <w:tcW w:w="246" w:type="pct"/>
            <w:shd w:val="clear" w:color="auto" w:fill="auto"/>
            <w:vAlign w:val="center"/>
          </w:tcPr>
          <w:p w14:paraId="0AC67F12">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120</w:t>
            </w:r>
          </w:p>
        </w:tc>
        <w:tc>
          <w:tcPr>
            <w:tcW w:w="276" w:type="pct"/>
            <w:shd w:val="clear" w:color="auto" w:fill="auto"/>
            <w:vAlign w:val="center"/>
          </w:tcPr>
          <w:p w14:paraId="05678BE6">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highlight w:val="none"/>
              </w:rPr>
              <w:t>2*16</w:t>
            </w:r>
          </w:p>
        </w:tc>
        <w:tc>
          <w:tcPr>
            <w:tcW w:w="277" w:type="pct"/>
            <w:gridSpan w:val="2"/>
            <w:shd w:val="clear" w:color="auto" w:fill="auto"/>
            <w:vAlign w:val="center"/>
          </w:tcPr>
          <w:p w14:paraId="175EC0CF">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rPr>
              <w:t>2*16</w:t>
            </w:r>
          </w:p>
        </w:tc>
        <w:tc>
          <w:tcPr>
            <w:tcW w:w="276" w:type="pct"/>
            <w:shd w:val="clear" w:color="auto" w:fill="auto"/>
            <w:vAlign w:val="center"/>
          </w:tcPr>
          <w:p w14:paraId="0E7569AB">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rPr>
              <w:t>2*16</w:t>
            </w:r>
          </w:p>
        </w:tc>
        <w:tc>
          <w:tcPr>
            <w:tcW w:w="276" w:type="pct"/>
            <w:shd w:val="clear" w:color="auto" w:fill="auto"/>
            <w:vAlign w:val="center"/>
          </w:tcPr>
          <w:p w14:paraId="18282E39">
            <w:pPr>
              <w:snapToGrid w:val="0"/>
              <w:jc w:val="center"/>
              <w:rPr>
                <w:rFonts w:ascii="宋体" w:hAnsi="宋体" w:cs="宋体"/>
                <w:spacing w:val="-10"/>
                <w:kern w:val="0"/>
                <w:sz w:val="15"/>
                <w:szCs w:val="15"/>
              </w:rPr>
            </w:pPr>
            <w:r>
              <w:rPr>
                <w:rFonts w:hint="eastAsia" w:ascii="宋体" w:hAnsi="宋体" w:cs="宋体"/>
                <w:spacing w:val="-10"/>
                <w:kern w:val="0"/>
                <w:sz w:val="15"/>
                <w:szCs w:val="15"/>
              </w:rPr>
              <w:t>2*16</w:t>
            </w:r>
          </w:p>
        </w:tc>
        <w:tc>
          <w:tcPr>
            <w:tcW w:w="276" w:type="pct"/>
            <w:vAlign w:val="center"/>
          </w:tcPr>
          <w:p w14:paraId="7048F744">
            <w:pPr>
              <w:snapToGrid w:val="0"/>
              <w:jc w:val="center"/>
              <w:rPr>
                <w:rFonts w:ascii="宋体" w:hAnsi="宋体" w:cs="宋体"/>
                <w:kern w:val="0"/>
                <w:sz w:val="15"/>
                <w:szCs w:val="15"/>
              </w:rPr>
            </w:pPr>
          </w:p>
        </w:tc>
        <w:tc>
          <w:tcPr>
            <w:tcW w:w="284" w:type="pct"/>
            <w:vAlign w:val="center"/>
          </w:tcPr>
          <w:p w14:paraId="3009CAB0">
            <w:pPr>
              <w:snapToGrid w:val="0"/>
              <w:jc w:val="center"/>
              <w:rPr>
                <w:rFonts w:ascii="宋体" w:hAnsi="宋体" w:cs="宋体"/>
                <w:kern w:val="0"/>
                <w:sz w:val="15"/>
                <w:szCs w:val="15"/>
              </w:rPr>
            </w:pPr>
          </w:p>
        </w:tc>
      </w:tr>
      <w:tr w14:paraId="2F9C9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1403DA1E">
            <w:pPr>
              <w:snapToGrid w:val="0"/>
              <w:jc w:val="center"/>
              <w:rPr>
                <w:rFonts w:ascii="宋体" w:hAnsi="宋体" w:cs="宋体"/>
                <w:kern w:val="0"/>
                <w:sz w:val="15"/>
                <w:szCs w:val="15"/>
              </w:rPr>
            </w:pPr>
          </w:p>
        </w:tc>
        <w:tc>
          <w:tcPr>
            <w:tcW w:w="223" w:type="pct"/>
            <w:vMerge w:val="continue"/>
            <w:vAlign w:val="center"/>
          </w:tcPr>
          <w:p w14:paraId="294C5314">
            <w:pPr>
              <w:snapToGrid w:val="0"/>
              <w:jc w:val="center"/>
              <w:rPr>
                <w:rFonts w:ascii="宋体" w:hAnsi="宋体" w:cs="宋体"/>
                <w:kern w:val="0"/>
                <w:sz w:val="15"/>
                <w:szCs w:val="15"/>
              </w:rPr>
            </w:pPr>
          </w:p>
        </w:tc>
        <w:tc>
          <w:tcPr>
            <w:tcW w:w="207" w:type="pct"/>
            <w:shd w:val="clear" w:color="auto" w:fill="auto"/>
            <w:vAlign w:val="center"/>
          </w:tcPr>
          <w:p w14:paraId="1D2B5328">
            <w:pPr>
              <w:snapToGrid w:val="0"/>
              <w:jc w:val="center"/>
              <w:rPr>
                <w:rFonts w:hint="default" w:ascii="宋体" w:hAnsi="宋体" w:eastAsia="宋体" w:cs="宋体"/>
                <w:kern w:val="0"/>
                <w:sz w:val="15"/>
                <w:szCs w:val="15"/>
                <w:highlight w:val="none"/>
                <w:lang w:val="en-US" w:eastAsia="zh-CN" w:bidi="ar-SA"/>
              </w:rPr>
            </w:pPr>
            <w:r>
              <w:rPr>
                <w:rFonts w:hint="eastAsia" w:ascii="宋体" w:hAnsi="宋体" w:cs="宋体"/>
                <w:kern w:val="0"/>
                <w:sz w:val="15"/>
                <w:szCs w:val="15"/>
                <w:highlight w:val="none"/>
                <w:lang w:val="en-US" w:eastAsia="zh-CN" w:bidi="ar-SA"/>
              </w:rPr>
              <w:t>5</w:t>
            </w:r>
          </w:p>
        </w:tc>
        <w:tc>
          <w:tcPr>
            <w:tcW w:w="332" w:type="pct"/>
            <w:vAlign w:val="center"/>
          </w:tcPr>
          <w:p w14:paraId="5794E37E">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XQ0243</w:t>
            </w:r>
          </w:p>
        </w:tc>
        <w:tc>
          <w:tcPr>
            <w:tcW w:w="850" w:type="pct"/>
            <w:shd w:val="clear" w:color="auto" w:fill="auto"/>
            <w:vAlign w:val="center"/>
          </w:tcPr>
          <w:p w14:paraId="19469F01">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舞蹈创编</w:t>
            </w:r>
          </w:p>
        </w:tc>
        <w:tc>
          <w:tcPr>
            <w:tcW w:w="255" w:type="pct"/>
            <w:shd w:val="clear" w:color="auto" w:fill="auto"/>
            <w:vAlign w:val="center"/>
          </w:tcPr>
          <w:p w14:paraId="791C6D1A">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必修</w:t>
            </w:r>
          </w:p>
        </w:tc>
        <w:tc>
          <w:tcPr>
            <w:tcW w:w="248" w:type="pct"/>
            <w:shd w:val="clear" w:color="auto" w:fill="auto"/>
            <w:vAlign w:val="center"/>
          </w:tcPr>
          <w:p w14:paraId="20D3BDF8">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2</w:t>
            </w:r>
          </w:p>
        </w:tc>
        <w:tc>
          <w:tcPr>
            <w:tcW w:w="269" w:type="pct"/>
            <w:shd w:val="clear" w:color="auto" w:fill="auto"/>
            <w:vAlign w:val="center"/>
          </w:tcPr>
          <w:p w14:paraId="642A1068">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highlight w:val="none"/>
              </w:rPr>
              <w:t>考试</w:t>
            </w:r>
          </w:p>
        </w:tc>
        <w:tc>
          <w:tcPr>
            <w:tcW w:w="246" w:type="pct"/>
            <w:shd w:val="clear" w:color="auto" w:fill="auto"/>
            <w:vAlign w:val="center"/>
          </w:tcPr>
          <w:p w14:paraId="634DA111">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32</w:t>
            </w:r>
          </w:p>
        </w:tc>
        <w:tc>
          <w:tcPr>
            <w:tcW w:w="246" w:type="pct"/>
            <w:shd w:val="clear" w:color="auto" w:fill="auto"/>
            <w:vAlign w:val="center"/>
          </w:tcPr>
          <w:p w14:paraId="63B30EA3">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8</w:t>
            </w:r>
          </w:p>
        </w:tc>
        <w:tc>
          <w:tcPr>
            <w:tcW w:w="246" w:type="pct"/>
            <w:shd w:val="clear" w:color="auto" w:fill="auto"/>
            <w:vAlign w:val="center"/>
          </w:tcPr>
          <w:p w14:paraId="3476BC96">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24</w:t>
            </w:r>
          </w:p>
        </w:tc>
        <w:tc>
          <w:tcPr>
            <w:tcW w:w="276" w:type="pct"/>
            <w:shd w:val="clear" w:color="auto" w:fill="auto"/>
            <w:vAlign w:val="center"/>
          </w:tcPr>
          <w:p w14:paraId="75F1C256">
            <w:pPr>
              <w:snapToGrid w:val="0"/>
              <w:jc w:val="center"/>
              <w:rPr>
                <w:rFonts w:ascii="宋体" w:hAnsi="宋体" w:cs="宋体"/>
                <w:spacing w:val="-10"/>
                <w:kern w:val="0"/>
                <w:sz w:val="15"/>
                <w:szCs w:val="15"/>
                <w:highlight w:val="none"/>
              </w:rPr>
            </w:pPr>
          </w:p>
        </w:tc>
        <w:tc>
          <w:tcPr>
            <w:tcW w:w="277" w:type="pct"/>
            <w:gridSpan w:val="2"/>
            <w:shd w:val="clear" w:color="auto" w:fill="auto"/>
            <w:vAlign w:val="center"/>
          </w:tcPr>
          <w:p w14:paraId="2E9E80DF">
            <w:pPr>
              <w:snapToGrid w:val="0"/>
              <w:jc w:val="center"/>
              <w:rPr>
                <w:rFonts w:ascii="宋体" w:hAnsi="宋体" w:cs="宋体"/>
                <w:spacing w:val="-10"/>
                <w:kern w:val="0"/>
                <w:sz w:val="15"/>
                <w:szCs w:val="15"/>
                <w:highlight w:val="none"/>
              </w:rPr>
            </w:pPr>
          </w:p>
        </w:tc>
        <w:tc>
          <w:tcPr>
            <w:tcW w:w="276" w:type="pct"/>
            <w:shd w:val="clear" w:color="auto" w:fill="auto"/>
            <w:vAlign w:val="center"/>
          </w:tcPr>
          <w:p w14:paraId="5CE78CDA">
            <w:pPr>
              <w:snapToGrid w:val="0"/>
              <w:jc w:val="center"/>
              <w:rPr>
                <w:rFonts w:ascii="宋体" w:hAnsi="宋体" w:cs="宋体"/>
                <w:spacing w:val="-10"/>
                <w:kern w:val="0"/>
                <w:sz w:val="15"/>
                <w:szCs w:val="15"/>
                <w:highlight w:val="none"/>
              </w:rPr>
            </w:pPr>
          </w:p>
        </w:tc>
        <w:tc>
          <w:tcPr>
            <w:tcW w:w="276" w:type="pct"/>
            <w:shd w:val="clear" w:color="auto" w:fill="auto"/>
            <w:vAlign w:val="center"/>
          </w:tcPr>
          <w:p w14:paraId="6AA8C25F">
            <w:pPr>
              <w:snapToGrid w:val="0"/>
              <w:jc w:val="center"/>
              <w:rPr>
                <w:rFonts w:ascii="宋体" w:hAnsi="宋体" w:cs="宋体"/>
                <w:spacing w:val="-10"/>
                <w:kern w:val="0"/>
                <w:sz w:val="15"/>
                <w:szCs w:val="15"/>
              </w:rPr>
            </w:pPr>
            <w:r>
              <w:rPr>
                <w:rFonts w:hint="eastAsia" w:ascii="宋体" w:hAnsi="宋体" w:cs="宋体"/>
                <w:spacing w:val="-10"/>
                <w:kern w:val="0"/>
                <w:sz w:val="15"/>
                <w:szCs w:val="15"/>
              </w:rPr>
              <w:t>2*16</w:t>
            </w:r>
          </w:p>
        </w:tc>
        <w:tc>
          <w:tcPr>
            <w:tcW w:w="276" w:type="pct"/>
            <w:vAlign w:val="center"/>
          </w:tcPr>
          <w:p w14:paraId="7B53AE4E">
            <w:pPr>
              <w:snapToGrid w:val="0"/>
              <w:jc w:val="center"/>
              <w:rPr>
                <w:rFonts w:ascii="宋体" w:hAnsi="宋体" w:cs="宋体"/>
                <w:kern w:val="0"/>
                <w:sz w:val="15"/>
                <w:szCs w:val="15"/>
              </w:rPr>
            </w:pPr>
          </w:p>
        </w:tc>
        <w:tc>
          <w:tcPr>
            <w:tcW w:w="284" w:type="pct"/>
            <w:vAlign w:val="center"/>
          </w:tcPr>
          <w:p w14:paraId="43A00523">
            <w:pPr>
              <w:snapToGrid w:val="0"/>
              <w:jc w:val="center"/>
              <w:rPr>
                <w:rFonts w:ascii="宋体" w:hAnsi="宋体" w:cs="宋体"/>
                <w:kern w:val="0"/>
                <w:sz w:val="15"/>
                <w:szCs w:val="15"/>
              </w:rPr>
            </w:pPr>
          </w:p>
        </w:tc>
      </w:tr>
      <w:tr w14:paraId="42106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7DCF2ED7">
            <w:pPr>
              <w:snapToGrid w:val="0"/>
              <w:jc w:val="center"/>
              <w:rPr>
                <w:rFonts w:ascii="宋体" w:hAnsi="宋体" w:cs="宋体"/>
                <w:kern w:val="0"/>
                <w:sz w:val="15"/>
                <w:szCs w:val="15"/>
              </w:rPr>
            </w:pPr>
          </w:p>
        </w:tc>
        <w:tc>
          <w:tcPr>
            <w:tcW w:w="223" w:type="pct"/>
            <w:vMerge w:val="continue"/>
            <w:vAlign w:val="center"/>
          </w:tcPr>
          <w:p w14:paraId="54D0D260">
            <w:pPr>
              <w:snapToGrid w:val="0"/>
              <w:jc w:val="center"/>
              <w:rPr>
                <w:rFonts w:ascii="宋体" w:hAnsi="宋体" w:cs="宋体"/>
                <w:kern w:val="0"/>
                <w:sz w:val="15"/>
                <w:szCs w:val="15"/>
              </w:rPr>
            </w:pPr>
          </w:p>
        </w:tc>
        <w:tc>
          <w:tcPr>
            <w:tcW w:w="207" w:type="pct"/>
            <w:shd w:val="clear" w:color="auto" w:fill="auto"/>
            <w:vAlign w:val="center"/>
          </w:tcPr>
          <w:p w14:paraId="35E19A45">
            <w:pPr>
              <w:snapToGrid w:val="0"/>
              <w:jc w:val="center"/>
              <w:rPr>
                <w:rFonts w:hint="default" w:ascii="宋体" w:hAnsi="宋体" w:eastAsia="宋体" w:cs="宋体"/>
                <w:b/>
                <w:bCs/>
                <w:kern w:val="0"/>
                <w:sz w:val="15"/>
                <w:szCs w:val="15"/>
                <w:lang w:val="en-US" w:eastAsia="zh-CN" w:bidi="ar-SA"/>
              </w:rPr>
            </w:pPr>
            <w:r>
              <w:rPr>
                <w:rFonts w:hint="eastAsia" w:ascii="宋体" w:hAnsi="宋体" w:cs="宋体"/>
                <w:b/>
                <w:bCs/>
                <w:kern w:val="0"/>
                <w:sz w:val="15"/>
                <w:szCs w:val="15"/>
                <w:lang w:val="en-US" w:eastAsia="zh-CN" w:bidi="ar-SA"/>
              </w:rPr>
              <w:t>6</w:t>
            </w:r>
          </w:p>
        </w:tc>
        <w:tc>
          <w:tcPr>
            <w:tcW w:w="332" w:type="pct"/>
            <w:vAlign w:val="center"/>
          </w:tcPr>
          <w:p w14:paraId="71DCCBC5">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XQ0420</w:t>
            </w:r>
          </w:p>
        </w:tc>
        <w:tc>
          <w:tcPr>
            <w:tcW w:w="850" w:type="pct"/>
            <w:shd w:val="clear" w:color="auto" w:fill="auto"/>
            <w:vAlign w:val="center"/>
          </w:tcPr>
          <w:p w14:paraId="77177EF3">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现代舞</w:t>
            </w:r>
          </w:p>
        </w:tc>
        <w:tc>
          <w:tcPr>
            <w:tcW w:w="255" w:type="pct"/>
            <w:shd w:val="clear" w:color="auto" w:fill="auto"/>
            <w:vAlign w:val="center"/>
          </w:tcPr>
          <w:p w14:paraId="61EAC012">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必修</w:t>
            </w:r>
          </w:p>
        </w:tc>
        <w:tc>
          <w:tcPr>
            <w:tcW w:w="248" w:type="pct"/>
            <w:shd w:val="clear" w:color="auto" w:fill="auto"/>
            <w:vAlign w:val="center"/>
          </w:tcPr>
          <w:p w14:paraId="3E70ECE8">
            <w:pPr>
              <w:snapToGrid w:val="0"/>
              <w:jc w:val="center"/>
              <w:rPr>
                <w:rFonts w:hint="eastAsia" w:ascii="宋体" w:hAnsi="宋体" w:eastAsia="宋体" w:cs="宋体"/>
                <w:kern w:val="0"/>
                <w:sz w:val="15"/>
                <w:szCs w:val="15"/>
                <w:highlight w:val="none"/>
                <w:lang w:eastAsia="zh-CN"/>
              </w:rPr>
            </w:pPr>
            <w:r>
              <w:rPr>
                <w:rFonts w:hint="eastAsia" w:ascii="宋体" w:hAnsi="宋体" w:cs="宋体"/>
                <w:kern w:val="0"/>
                <w:sz w:val="15"/>
                <w:szCs w:val="15"/>
                <w:highlight w:val="none"/>
                <w:lang w:val="en-US" w:eastAsia="zh-CN"/>
              </w:rPr>
              <w:t>4</w:t>
            </w:r>
          </w:p>
        </w:tc>
        <w:tc>
          <w:tcPr>
            <w:tcW w:w="269" w:type="pct"/>
            <w:shd w:val="clear" w:color="auto" w:fill="auto"/>
            <w:vAlign w:val="center"/>
          </w:tcPr>
          <w:p w14:paraId="266A970E">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highlight w:val="none"/>
              </w:rPr>
              <w:t>考试</w:t>
            </w:r>
          </w:p>
        </w:tc>
        <w:tc>
          <w:tcPr>
            <w:tcW w:w="246" w:type="pct"/>
            <w:shd w:val="clear" w:color="auto" w:fill="auto"/>
            <w:vAlign w:val="center"/>
          </w:tcPr>
          <w:p w14:paraId="7ACE2F4D">
            <w:pPr>
              <w:snapToGrid w:val="0"/>
              <w:jc w:val="center"/>
              <w:rPr>
                <w:rFonts w:hint="default" w:ascii="宋体" w:hAnsi="宋体" w:cs="宋体"/>
                <w:spacing w:val="-10"/>
                <w:kern w:val="0"/>
                <w:sz w:val="15"/>
                <w:szCs w:val="15"/>
                <w:highlight w:val="none"/>
                <w:lang w:val="en-US"/>
              </w:rPr>
            </w:pPr>
            <w:r>
              <w:rPr>
                <w:rFonts w:hint="eastAsia" w:ascii="宋体" w:hAnsi="宋体" w:cs="宋体"/>
                <w:spacing w:val="-10"/>
                <w:kern w:val="0"/>
                <w:sz w:val="15"/>
                <w:szCs w:val="15"/>
                <w:highlight w:val="none"/>
                <w:lang w:val="en-US" w:eastAsia="zh-CN"/>
              </w:rPr>
              <w:t>64</w:t>
            </w:r>
          </w:p>
        </w:tc>
        <w:tc>
          <w:tcPr>
            <w:tcW w:w="246" w:type="pct"/>
            <w:shd w:val="clear" w:color="auto" w:fill="auto"/>
            <w:vAlign w:val="center"/>
          </w:tcPr>
          <w:p w14:paraId="0746682F">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8</w:t>
            </w:r>
          </w:p>
        </w:tc>
        <w:tc>
          <w:tcPr>
            <w:tcW w:w="246" w:type="pct"/>
            <w:shd w:val="clear" w:color="auto" w:fill="auto"/>
            <w:vAlign w:val="center"/>
          </w:tcPr>
          <w:p w14:paraId="07EBBC2C">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lang w:val="en-US" w:eastAsia="zh-CN"/>
              </w:rPr>
              <w:t>56</w:t>
            </w:r>
          </w:p>
        </w:tc>
        <w:tc>
          <w:tcPr>
            <w:tcW w:w="276" w:type="pct"/>
            <w:shd w:val="clear" w:color="auto" w:fill="auto"/>
            <w:vAlign w:val="center"/>
          </w:tcPr>
          <w:p w14:paraId="5EF4F4D1">
            <w:pPr>
              <w:snapToGrid w:val="0"/>
              <w:jc w:val="center"/>
              <w:rPr>
                <w:rFonts w:hint="default" w:ascii="宋体" w:hAnsi="宋体" w:eastAsia="宋体" w:cs="宋体"/>
                <w:spacing w:val="-10"/>
                <w:kern w:val="0"/>
                <w:sz w:val="15"/>
                <w:szCs w:val="15"/>
                <w:highlight w:val="none"/>
                <w:lang w:val="en-US" w:eastAsia="zh-CN"/>
              </w:rPr>
            </w:pPr>
            <w:r>
              <w:rPr>
                <w:rFonts w:hint="eastAsia" w:ascii="宋体" w:hAnsi="宋体" w:cs="宋体"/>
                <w:spacing w:val="-10"/>
                <w:kern w:val="0"/>
                <w:sz w:val="15"/>
                <w:szCs w:val="15"/>
                <w:highlight w:val="none"/>
              </w:rPr>
              <w:t>2*1</w:t>
            </w:r>
            <w:r>
              <w:rPr>
                <w:rFonts w:hint="eastAsia" w:ascii="宋体" w:hAnsi="宋体" w:cs="宋体"/>
                <w:spacing w:val="-10"/>
                <w:kern w:val="0"/>
                <w:sz w:val="15"/>
                <w:szCs w:val="15"/>
                <w:highlight w:val="none"/>
                <w:lang w:val="en-US" w:eastAsia="zh-CN"/>
              </w:rPr>
              <w:t>6</w:t>
            </w:r>
          </w:p>
        </w:tc>
        <w:tc>
          <w:tcPr>
            <w:tcW w:w="277" w:type="pct"/>
            <w:gridSpan w:val="2"/>
            <w:shd w:val="clear" w:color="auto" w:fill="auto"/>
            <w:vAlign w:val="center"/>
          </w:tcPr>
          <w:p w14:paraId="241AA98A">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rPr>
              <w:t>2*16</w:t>
            </w:r>
          </w:p>
        </w:tc>
        <w:tc>
          <w:tcPr>
            <w:tcW w:w="276" w:type="pct"/>
            <w:shd w:val="clear" w:color="auto" w:fill="auto"/>
            <w:vAlign w:val="center"/>
          </w:tcPr>
          <w:p w14:paraId="0D58D805">
            <w:pPr>
              <w:snapToGrid w:val="0"/>
              <w:jc w:val="center"/>
              <w:rPr>
                <w:rFonts w:ascii="宋体" w:hAnsi="宋体" w:cs="宋体"/>
                <w:spacing w:val="-10"/>
                <w:kern w:val="0"/>
                <w:sz w:val="15"/>
                <w:szCs w:val="15"/>
                <w:highlight w:val="none"/>
              </w:rPr>
            </w:pPr>
          </w:p>
        </w:tc>
        <w:tc>
          <w:tcPr>
            <w:tcW w:w="276" w:type="pct"/>
            <w:shd w:val="clear" w:color="auto" w:fill="auto"/>
            <w:vAlign w:val="center"/>
          </w:tcPr>
          <w:p w14:paraId="20345C76">
            <w:pPr>
              <w:snapToGrid w:val="0"/>
              <w:jc w:val="center"/>
              <w:rPr>
                <w:rFonts w:ascii="宋体" w:hAnsi="宋体" w:cs="宋体"/>
                <w:spacing w:val="-10"/>
                <w:kern w:val="0"/>
                <w:sz w:val="15"/>
                <w:szCs w:val="15"/>
              </w:rPr>
            </w:pPr>
          </w:p>
        </w:tc>
        <w:tc>
          <w:tcPr>
            <w:tcW w:w="276" w:type="pct"/>
            <w:vAlign w:val="center"/>
          </w:tcPr>
          <w:p w14:paraId="2B3A2E65">
            <w:pPr>
              <w:snapToGrid w:val="0"/>
              <w:jc w:val="center"/>
              <w:rPr>
                <w:rFonts w:ascii="宋体" w:hAnsi="宋体" w:cs="宋体"/>
                <w:kern w:val="0"/>
                <w:sz w:val="15"/>
                <w:szCs w:val="15"/>
              </w:rPr>
            </w:pPr>
          </w:p>
        </w:tc>
        <w:tc>
          <w:tcPr>
            <w:tcW w:w="284" w:type="pct"/>
            <w:vAlign w:val="center"/>
          </w:tcPr>
          <w:p w14:paraId="2E95343F">
            <w:pPr>
              <w:snapToGrid w:val="0"/>
              <w:jc w:val="center"/>
              <w:rPr>
                <w:rFonts w:ascii="宋体" w:hAnsi="宋体" w:cs="宋体"/>
                <w:kern w:val="0"/>
                <w:sz w:val="15"/>
                <w:szCs w:val="15"/>
              </w:rPr>
            </w:pPr>
          </w:p>
        </w:tc>
      </w:tr>
      <w:tr w14:paraId="22D91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756E7391">
            <w:pPr>
              <w:snapToGrid w:val="0"/>
              <w:jc w:val="center"/>
              <w:rPr>
                <w:rFonts w:ascii="宋体" w:hAnsi="宋体" w:cs="宋体"/>
                <w:b/>
                <w:bCs/>
                <w:kern w:val="0"/>
                <w:sz w:val="15"/>
                <w:szCs w:val="15"/>
              </w:rPr>
            </w:pPr>
          </w:p>
        </w:tc>
        <w:tc>
          <w:tcPr>
            <w:tcW w:w="223" w:type="pct"/>
            <w:vMerge w:val="continue"/>
            <w:vAlign w:val="center"/>
          </w:tcPr>
          <w:p w14:paraId="610F7C51">
            <w:pPr>
              <w:snapToGrid w:val="0"/>
              <w:jc w:val="center"/>
              <w:rPr>
                <w:rFonts w:ascii="宋体" w:hAnsi="宋体" w:cs="宋体"/>
                <w:b/>
                <w:bCs/>
                <w:kern w:val="0"/>
                <w:sz w:val="15"/>
                <w:szCs w:val="15"/>
              </w:rPr>
            </w:pPr>
          </w:p>
        </w:tc>
        <w:tc>
          <w:tcPr>
            <w:tcW w:w="207" w:type="pct"/>
            <w:shd w:val="clear" w:color="auto" w:fill="auto"/>
            <w:vAlign w:val="center"/>
          </w:tcPr>
          <w:p w14:paraId="4FCF102B">
            <w:pPr>
              <w:snapToGrid w:val="0"/>
              <w:jc w:val="center"/>
              <w:rPr>
                <w:rFonts w:ascii="宋体" w:hAnsi="宋体" w:eastAsia="宋体" w:cs="宋体"/>
                <w:b/>
                <w:bCs/>
                <w:kern w:val="0"/>
                <w:sz w:val="15"/>
                <w:szCs w:val="15"/>
                <w:lang w:val="en-US" w:eastAsia="zh-CN" w:bidi="ar-SA"/>
              </w:rPr>
            </w:pPr>
          </w:p>
        </w:tc>
        <w:tc>
          <w:tcPr>
            <w:tcW w:w="1182" w:type="pct"/>
            <w:gridSpan w:val="2"/>
            <w:vAlign w:val="center"/>
          </w:tcPr>
          <w:p w14:paraId="1407B0BA">
            <w:pPr>
              <w:snapToGrid w:val="0"/>
              <w:jc w:val="center"/>
              <w:rPr>
                <w:rFonts w:ascii="宋体" w:hAnsi="宋体" w:cs="宋体"/>
                <w:b/>
                <w:bCs/>
                <w:kern w:val="0"/>
                <w:sz w:val="15"/>
                <w:szCs w:val="15"/>
              </w:rPr>
            </w:pPr>
            <w:r>
              <w:rPr>
                <w:rFonts w:hint="eastAsia" w:ascii="宋体" w:hAnsi="宋体" w:cs="宋体"/>
                <w:b/>
                <w:bCs/>
                <w:kern w:val="0"/>
                <w:sz w:val="15"/>
                <w:szCs w:val="15"/>
              </w:rPr>
              <w:t>小计</w:t>
            </w:r>
          </w:p>
        </w:tc>
        <w:tc>
          <w:tcPr>
            <w:tcW w:w="255" w:type="pct"/>
            <w:vAlign w:val="center"/>
          </w:tcPr>
          <w:p w14:paraId="41863FE4">
            <w:pPr>
              <w:snapToGrid w:val="0"/>
              <w:jc w:val="center"/>
              <w:rPr>
                <w:rFonts w:ascii="宋体" w:hAnsi="宋体" w:cs="宋体"/>
                <w:b/>
                <w:bCs/>
                <w:kern w:val="0"/>
                <w:sz w:val="15"/>
                <w:szCs w:val="15"/>
              </w:rPr>
            </w:pPr>
          </w:p>
        </w:tc>
        <w:tc>
          <w:tcPr>
            <w:tcW w:w="248" w:type="pct"/>
            <w:vAlign w:val="center"/>
          </w:tcPr>
          <w:p w14:paraId="075A7728">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30</w:t>
            </w:r>
          </w:p>
        </w:tc>
        <w:tc>
          <w:tcPr>
            <w:tcW w:w="269" w:type="pct"/>
            <w:vAlign w:val="center"/>
          </w:tcPr>
          <w:p w14:paraId="6EB985D5">
            <w:pPr>
              <w:snapToGrid w:val="0"/>
              <w:jc w:val="center"/>
              <w:rPr>
                <w:rFonts w:ascii="宋体" w:hAnsi="宋体" w:cs="宋体"/>
                <w:b/>
                <w:bCs/>
                <w:kern w:val="0"/>
                <w:sz w:val="15"/>
                <w:szCs w:val="15"/>
              </w:rPr>
            </w:pPr>
          </w:p>
        </w:tc>
        <w:tc>
          <w:tcPr>
            <w:tcW w:w="246" w:type="pct"/>
            <w:vAlign w:val="center"/>
          </w:tcPr>
          <w:p w14:paraId="5827D7E8">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480</w:t>
            </w:r>
          </w:p>
        </w:tc>
        <w:tc>
          <w:tcPr>
            <w:tcW w:w="246" w:type="pct"/>
            <w:vAlign w:val="center"/>
          </w:tcPr>
          <w:p w14:paraId="3E33B9C5">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48</w:t>
            </w:r>
          </w:p>
        </w:tc>
        <w:tc>
          <w:tcPr>
            <w:tcW w:w="246" w:type="pct"/>
            <w:vAlign w:val="center"/>
          </w:tcPr>
          <w:p w14:paraId="0F840EB0">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432</w:t>
            </w:r>
          </w:p>
        </w:tc>
        <w:tc>
          <w:tcPr>
            <w:tcW w:w="276" w:type="pct"/>
            <w:vAlign w:val="center"/>
          </w:tcPr>
          <w:p w14:paraId="4F5709C6">
            <w:pPr>
              <w:snapToGrid w:val="0"/>
              <w:jc w:val="center"/>
              <w:rPr>
                <w:rFonts w:hint="eastAsia" w:ascii="宋体" w:hAnsi="宋体" w:eastAsia="宋体" w:cs="宋体"/>
                <w:b/>
                <w:bCs/>
                <w:kern w:val="0"/>
                <w:sz w:val="15"/>
                <w:szCs w:val="15"/>
                <w:lang w:eastAsia="zh-CN"/>
              </w:rPr>
            </w:pPr>
            <w:r>
              <w:rPr>
                <w:rFonts w:hint="eastAsia" w:ascii="宋体" w:hAnsi="宋体" w:cs="宋体"/>
                <w:b/>
                <w:bCs/>
                <w:kern w:val="0"/>
                <w:sz w:val="15"/>
                <w:szCs w:val="15"/>
                <w:lang w:val="en-US" w:eastAsia="zh-CN"/>
              </w:rPr>
              <w:t>6</w:t>
            </w:r>
          </w:p>
        </w:tc>
        <w:tc>
          <w:tcPr>
            <w:tcW w:w="277" w:type="pct"/>
            <w:gridSpan w:val="2"/>
            <w:vAlign w:val="center"/>
          </w:tcPr>
          <w:p w14:paraId="08EABC22">
            <w:pPr>
              <w:snapToGrid w:val="0"/>
              <w:jc w:val="center"/>
              <w:rPr>
                <w:rFonts w:hint="eastAsia" w:ascii="宋体" w:hAnsi="宋体" w:eastAsia="宋体" w:cs="宋体"/>
                <w:b/>
                <w:bCs/>
                <w:kern w:val="0"/>
                <w:sz w:val="15"/>
                <w:szCs w:val="15"/>
                <w:lang w:eastAsia="zh-CN"/>
              </w:rPr>
            </w:pPr>
            <w:r>
              <w:rPr>
                <w:rFonts w:hint="eastAsia" w:ascii="宋体" w:hAnsi="宋体" w:cs="宋体"/>
                <w:b/>
                <w:bCs/>
                <w:kern w:val="0"/>
                <w:sz w:val="15"/>
                <w:szCs w:val="15"/>
                <w:lang w:val="en-US" w:eastAsia="zh-CN"/>
              </w:rPr>
              <w:t>6</w:t>
            </w:r>
          </w:p>
        </w:tc>
        <w:tc>
          <w:tcPr>
            <w:tcW w:w="276" w:type="pct"/>
            <w:vAlign w:val="center"/>
          </w:tcPr>
          <w:p w14:paraId="22553C6B">
            <w:pPr>
              <w:snapToGrid w:val="0"/>
              <w:jc w:val="center"/>
              <w:rPr>
                <w:rFonts w:hint="eastAsia" w:ascii="宋体" w:hAnsi="宋体" w:eastAsia="宋体" w:cs="宋体"/>
                <w:b/>
                <w:bCs/>
                <w:kern w:val="0"/>
                <w:sz w:val="15"/>
                <w:szCs w:val="15"/>
                <w:lang w:eastAsia="zh-CN"/>
              </w:rPr>
            </w:pPr>
            <w:r>
              <w:rPr>
                <w:rFonts w:hint="eastAsia" w:ascii="宋体" w:hAnsi="宋体" w:cs="宋体"/>
                <w:b/>
                <w:bCs/>
                <w:kern w:val="0"/>
                <w:sz w:val="15"/>
                <w:szCs w:val="15"/>
                <w:lang w:val="en-US" w:eastAsia="zh-CN"/>
              </w:rPr>
              <w:t>8</w:t>
            </w:r>
          </w:p>
        </w:tc>
        <w:tc>
          <w:tcPr>
            <w:tcW w:w="276" w:type="pct"/>
            <w:vAlign w:val="center"/>
          </w:tcPr>
          <w:p w14:paraId="32B9A677">
            <w:pPr>
              <w:snapToGrid w:val="0"/>
              <w:jc w:val="center"/>
              <w:rPr>
                <w:rFonts w:ascii="宋体" w:hAnsi="宋体" w:cs="宋体"/>
                <w:b/>
                <w:bCs/>
                <w:kern w:val="0"/>
                <w:sz w:val="15"/>
                <w:szCs w:val="15"/>
              </w:rPr>
            </w:pPr>
            <w:r>
              <w:rPr>
                <w:rFonts w:hint="eastAsia" w:ascii="宋体" w:hAnsi="宋体" w:cs="宋体"/>
                <w:b/>
                <w:bCs/>
                <w:kern w:val="0"/>
                <w:sz w:val="15"/>
                <w:szCs w:val="15"/>
              </w:rPr>
              <w:t>10</w:t>
            </w:r>
          </w:p>
        </w:tc>
        <w:tc>
          <w:tcPr>
            <w:tcW w:w="276" w:type="pct"/>
            <w:vAlign w:val="center"/>
          </w:tcPr>
          <w:p w14:paraId="481E1F44">
            <w:pPr>
              <w:snapToGrid w:val="0"/>
              <w:jc w:val="center"/>
              <w:rPr>
                <w:rFonts w:ascii="宋体" w:hAnsi="宋体" w:cs="宋体"/>
                <w:b/>
                <w:bCs/>
                <w:kern w:val="0"/>
                <w:sz w:val="15"/>
                <w:szCs w:val="15"/>
              </w:rPr>
            </w:pPr>
          </w:p>
        </w:tc>
        <w:tc>
          <w:tcPr>
            <w:tcW w:w="284" w:type="pct"/>
            <w:vAlign w:val="center"/>
          </w:tcPr>
          <w:p w14:paraId="35F140C6">
            <w:pPr>
              <w:snapToGrid w:val="0"/>
              <w:jc w:val="center"/>
              <w:rPr>
                <w:rFonts w:ascii="宋体" w:hAnsi="宋体" w:cs="宋体"/>
                <w:b/>
                <w:bCs/>
                <w:kern w:val="0"/>
                <w:sz w:val="15"/>
                <w:szCs w:val="15"/>
              </w:rPr>
            </w:pPr>
          </w:p>
        </w:tc>
      </w:tr>
      <w:tr w14:paraId="240EC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vAlign w:val="center"/>
          </w:tcPr>
          <w:p w14:paraId="4E09D026">
            <w:pPr>
              <w:snapToGrid w:val="0"/>
              <w:jc w:val="center"/>
              <w:rPr>
                <w:rFonts w:hint="eastAsia" w:ascii="宋体" w:hAnsi="宋体" w:cs="宋体"/>
                <w:kern w:val="0"/>
                <w:sz w:val="15"/>
                <w:szCs w:val="15"/>
              </w:rPr>
            </w:pPr>
            <w:r>
              <w:rPr>
                <w:rFonts w:hint="eastAsia" w:ascii="宋体" w:hAnsi="宋体" w:cs="宋体"/>
                <w:kern w:val="0"/>
                <w:sz w:val="15"/>
                <w:szCs w:val="15"/>
              </w:rPr>
              <w:t>专业拓展课程</w:t>
            </w:r>
          </w:p>
          <w:p w14:paraId="5E83F451">
            <w:pPr>
              <w:snapToGrid w:val="0"/>
              <w:jc w:val="both"/>
              <w:rPr>
                <w:rFonts w:hint="eastAsia" w:ascii="宋体" w:hAnsi="宋体" w:cs="宋体"/>
                <w:kern w:val="0"/>
                <w:sz w:val="15"/>
                <w:szCs w:val="15"/>
              </w:rPr>
            </w:pPr>
          </w:p>
          <w:p w14:paraId="28001F81">
            <w:pPr>
              <w:snapToGrid w:val="0"/>
              <w:jc w:val="both"/>
              <w:rPr>
                <w:rFonts w:hint="eastAsia" w:ascii="宋体" w:hAnsi="宋体" w:cs="宋体"/>
                <w:kern w:val="0"/>
                <w:sz w:val="15"/>
                <w:szCs w:val="15"/>
              </w:rPr>
            </w:pPr>
          </w:p>
        </w:tc>
        <w:tc>
          <w:tcPr>
            <w:tcW w:w="223" w:type="pct"/>
            <w:vMerge w:val="continue"/>
            <w:vAlign w:val="center"/>
          </w:tcPr>
          <w:p w14:paraId="3950BACC">
            <w:pPr>
              <w:snapToGrid w:val="0"/>
              <w:jc w:val="center"/>
              <w:rPr>
                <w:rFonts w:ascii="宋体" w:hAnsi="宋体" w:cs="宋体"/>
                <w:kern w:val="0"/>
                <w:sz w:val="15"/>
                <w:szCs w:val="15"/>
              </w:rPr>
            </w:pPr>
          </w:p>
        </w:tc>
        <w:tc>
          <w:tcPr>
            <w:tcW w:w="207" w:type="pct"/>
            <w:shd w:val="clear" w:color="auto" w:fill="auto"/>
            <w:vAlign w:val="center"/>
          </w:tcPr>
          <w:p w14:paraId="6826C88A">
            <w:pPr>
              <w:snapToGrid w:val="0"/>
              <w:jc w:val="center"/>
              <w:rPr>
                <w:rFonts w:hint="eastAsia" w:ascii="宋体" w:hAnsi="宋体" w:eastAsia="宋体" w:cs="宋体"/>
                <w:kern w:val="0"/>
                <w:sz w:val="15"/>
                <w:szCs w:val="15"/>
                <w:highlight w:val="none"/>
                <w:lang w:val="en-US" w:eastAsia="zh-CN" w:bidi="ar-SA"/>
              </w:rPr>
            </w:pPr>
            <w:r>
              <w:rPr>
                <w:rFonts w:hint="eastAsia" w:ascii="宋体" w:hAnsi="宋体" w:cs="宋体"/>
                <w:kern w:val="0"/>
                <w:sz w:val="15"/>
                <w:szCs w:val="15"/>
                <w:highlight w:val="none"/>
                <w:lang w:eastAsia="zh-CN"/>
              </w:rPr>
              <w:t>1</w:t>
            </w:r>
          </w:p>
        </w:tc>
        <w:tc>
          <w:tcPr>
            <w:tcW w:w="332" w:type="pct"/>
            <w:vAlign w:val="center"/>
          </w:tcPr>
          <w:p w14:paraId="2F99E918">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XQ0222</w:t>
            </w:r>
          </w:p>
        </w:tc>
        <w:tc>
          <w:tcPr>
            <w:tcW w:w="850" w:type="pct"/>
            <w:shd w:val="clear" w:color="auto" w:fill="auto"/>
            <w:vAlign w:val="center"/>
          </w:tcPr>
          <w:p w14:paraId="54EC02F1">
            <w:pPr>
              <w:snapToGrid w:val="0"/>
              <w:jc w:val="center"/>
              <w:rPr>
                <w:rFonts w:ascii="宋体" w:hAnsi="宋体" w:cs="宋体"/>
                <w:kern w:val="0"/>
                <w:sz w:val="15"/>
                <w:szCs w:val="15"/>
                <w:lang w:val="zh-CN"/>
              </w:rPr>
            </w:pPr>
            <w:r>
              <w:rPr>
                <w:rFonts w:hint="eastAsia" w:ascii="宋体" w:hAnsi="宋体" w:cs="宋体"/>
                <w:kern w:val="0"/>
                <w:sz w:val="15"/>
                <w:szCs w:val="15"/>
              </w:rPr>
              <w:t>王河湾挎鼓</w:t>
            </w:r>
          </w:p>
        </w:tc>
        <w:tc>
          <w:tcPr>
            <w:tcW w:w="255" w:type="pct"/>
            <w:shd w:val="clear" w:color="auto" w:fill="auto"/>
            <w:vAlign w:val="center"/>
          </w:tcPr>
          <w:p w14:paraId="4C57929C">
            <w:pPr>
              <w:snapToGrid w:val="0"/>
              <w:jc w:val="center"/>
              <w:rPr>
                <w:rFonts w:ascii="宋体" w:hAnsi="宋体" w:cs="宋体"/>
                <w:sz w:val="15"/>
                <w:szCs w:val="15"/>
              </w:rPr>
            </w:pPr>
            <w:r>
              <w:rPr>
                <w:rFonts w:hint="eastAsia" w:ascii="宋体" w:hAnsi="宋体" w:cs="宋体"/>
                <w:sz w:val="15"/>
                <w:szCs w:val="15"/>
              </w:rPr>
              <w:t>限选</w:t>
            </w:r>
          </w:p>
        </w:tc>
        <w:tc>
          <w:tcPr>
            <w:tcW w:w="248" w:type="pct"/>
            <w:shd w:val="clear" w:color="auto" w:fill="auto"/>
            <w:vAlign w:val="center"/>
          </w:tcPr>
          <w:p w14:paraId="798217C7">
            <w:pPr>
              <w:snapToGrid w:val="0"/>
              <w:jc w:val="center"/>
              <w:rPr>
                <w:rFonts w:ascii="宋体" w:hAnsi="宋体" w:cs="宋体"/>
                <w:kern w:val="0"/>
                <w:sz w:val="15"/>
                <w:szCs w:val="15"/>
              </w:rPr>
            </w:pPr>
            <w:r>
              <w:rPr>
                <w:rFonts w:hint="eastAsia" w:ascii="宋体" w:hAnsi="宋体" w:cs="宋体"/>
                <w:kern w:val="0"/>
                <w:sz w:val="15"/>
                <w:szCs w:val="15"/>
              </w:rPr>
              <w:t>4</w:t>
            </w:r>
          </w:p>
        </w:tc>
        <w:tc>
          <w:tcPr>
            <w:tcW w:w="269" w:type="pct"/>
            <w:shd w:val="clear" w:color="auto" w:fill="auto"/>
            <w:vAlign w:val="center"/>
          </w:tcPr>
          <w:p w14:paraId="5A5BB2A6">
            <w:pPr>
              <w:snapToGrid w:val="0"/>
              <w:jc w:val="center"/>
              <w:rPr>
                <w:rFonts w:ascii="宋体" w:hAnsi="宋体" w:cs="宋体"/>
                <w:spacing w:val="-10"/>
                <w:kern w:val="0"/>
                <w:sz w:val="15"/>
                <w:szCs w:val="15"/>
                <w:lang w:val="zh-CN"/>
              </w:rPr>
            </w:pPr>
            <w:r>
              <w:rPr>
                <w:rFonts w:hint="eastAsia" w:ascii="宋体" w:hAnsi="宋体" w:cs="宋体"/>
                <w:spacing w:val="-10"/>
                <w:kern w:val="0"/>
                <w:sz w:val="15"/>
                <w:szCs w:val="15"/>
              </w:rPr>
              <w:t>考查</w:t>
            </w:r>
          </w:p>
        </w:tc>
        <w:tc>
          <w:tcPr>
            <w:tcW w:w="246" w:type="pct"/>
            <w:shd w:val="clear" w:color="auto" w:fill="auto"/>
            <w:vAlign w:val="center"/>
          </w:tcPr>
          <w:p w14:paraId="6622FB05">
            <w:pPr>
              <w:snapToGrid w:val="0"/>
              <w:jc w:val="center"/>
              <w:rPr>
                <w:rFonts w:ascii="宋体" w:hAnsi="宋体" w:cs="宋体"/>
                <w:spacing w:val="-10"/>
                <w:kern w:val="0"/>
                <w:sz w:val="15"/>
                <w:szCs w:val="15"/>
              </w:rPr>
            </w:pPr>
            <w:r>
              <w:rPr>
                <w:rFonts w:hint="eastAsia" w:ascii="宋体" w:hAnsi="宋体" w:cs="宋体"/>
                <w:spacing w:val="-10"/>
                <w:kern w:val="0"/>
                <w:sz w:val="15"/>
                <w:szCs w:val="15"/>
                <w:highlight w:val="none"/>
                <w:lang w:val="en-US" w:eastAsia="zh-CN"/>
              </w:rPr>
              <w:t>64</w:t>
            </w:r>
          </w:p>
        </w:tc>
        <w:tc>
          <w:tcPr>
            <w:tcW w:w="246" w:type="pct"/>
            <w:shd w:val="clear" w:color="auto" w:fill="auto"/>
            <w:vAlign w:val="center"/>
          </w:tcPr>
          <w:p w14:paraId="52BD6B0D">
            <w:pPr>
              <w:snapToGrid w:val="0"/>
              <w:jc w:val="center"/>
              <w:rPr>
                <w:rFonts w:hint="default" w:ascii="宋体" w:hAnsi="宋体" w:eastAsia="宋体" w:cs="宋体"/>
                <w:spacing w:val="-10"/>
                <w:kern w:val="0"/>
                <w:sz w:val="15"/>
                <w:szCs w:val="15"/>
                <w:lang w:val="en-US" w:eastAsia="zh-CN"/>
              </w:rPr>
            </w:pPr>
            <w:r>
              <w:rPr>
                <w:rFonts w:hint="eastAsia" w:ascii="宋体" w:hAnsi="宋体" w:cs="宋体"/>
                <w:spacing w:val="-10"/>
                <w:kern w:val="0"/>
                <w:sz w:val="15"/>
                <w:szCs w:val="15"/>
                <w:highlight w:val="none"/>
                <w:lang w:val="en-US" w:eastAsia="zh-CN"/>
              </w:rPr>
              <w:t>8</w:t>
            </w:r>
          </w:p>
        </w:tc>
        <w:tc>
          <w:tcPr>
            <w:tcW w:w="246" w:type="pct"/>
            <w:shd w:val="clear" w:color="auto" w:fill="auto"/>
            <w:vAlign w:val="center"/>
          </w:tcPr>
          <w:p w14:paraId="63B74458">
            <w:pPr>
              <w:snapToGrid w:val="0"/>
              <w:jc w:val="center"/>
              <w:rPr>
                <w:rFonts w:hint="default" w:ascii="宋体" w:hAnsi="宋体" w:eastAsia="宋体" w:cs="宋体"/>
                <w:spacing w:val="-10"/>
                <w:kern w:val="0"/>
                <w:sz w:val="15"/>
                <w:szCs w:val="15"/>
                <w:lang w:val="en-US" w:eastAsia="zh-CN"/>
              </w:rPr>
            </w:pPr>
            <w:r>
              <w:rPr>
                <w:rFonts w:hint="eastAsia" w:ascii="宋体" w:hAnsi="宋体" w:cs="宋体"/>
                <w:spacing w:val="-10"/>
                <w:kern w:val="0"/>
                <w:sz w:val="15"/>
                <w:szCs w:val="15"/>
                <w:highlight w:val="none"/>
                <w:lang w:val="en-US" w:eastAsia="zh-CN"/>
              </w:rPr>
              <w:t>56</w:t>
            </w:r>
          </w:p>
        </w:tc>
        <w:tc>
          <w:tcPr>
            <w:tcW w:w="276" w:type="pct"/>
            <w:shd w:val="clear" w:color="auto" w:fill="auto"/>
            <w:vAlign w:val="center"/>
          </w:tcPr>
          <w:p w14:paraId="10A5AF33">
            <w:pPr>
              <w:snapToGrid w:val="0"/>
              <w:jc w:val="center"/>
              <w:rPr>
                <w:rFonts w:ascii="宋体" w:hAnsi="宋体" w:cs="宋体"/>
                <w:spacing w:val="-10"/>
                <w:kern w:val="0"/>
                <w:sz w:val="15"/>
                <w:szCs w:val="15"/>
                <w:lang w:val="zh-CN"/>
              </w:rPr>
            </w:pPr>
            <w:r>
              <w:rPr>
                <w:rFonts w:hint="eastAsia" w:ascii="宋体" w:hAnsi="宋体" w:cs="宋体"/>
                <w:spacing w:val="-10"/>
                <w:kern w:val="0"/>
                <w:sz w:val="15"/>
                <w:szCs w:val="15"/>
              </w:rPr>
              <w:t>2*16</w:t>
            </w:r>
          </w:p>
        </w:tc>
        <w:tc>
          <w:tcPr>
            <w:tcW w:w="277" w:type="pct"/>
            <w:gridSpan w:val="2"/>
            <w:shd w:val="clear" w:color="auto" w:fill="auto"/>
            <w:vAlign w:val="center"/>
          </w:tcPr>
          <w:p w14:paraId="43D3847E">
            <w:pPr>
              <w:snapToGrid w:val="0"/>
              <w:jc w:val="center"/>
              <w:rPr>
                <w:rFonts w:ascii="宋体" w:hAnsi="宋体" w:cs="宋体"/>
                <w:spacing w:val="-10"/>
                <w:kern w:val="0"/>
                <w:sz w:val="15"/>
                <w:szCs w:val="15"/>
                <w:lang w:val="zh-CN"/>
              </w:rPr>
            </w:pPr>
            <w:r>
              <w:rPr>
                <w:rFonts w:hint="eastAsia" w:ascii="宋体" w:hAnsi="宋体" w:cs="宋体"/>
                <w:spacing w:val="-10"/>
                <w:kern w:val="0"/>
                <w:sz w:val="15"/>
                <w:szCs w:val="15"/>
              </w:rPr>
              <w:t>2*16</w:t>
            </w:r>
          </w:p>
        </w:tc>
        <w:tc>
          <w:tcPr>
            <w:tcW w:w="276" w:type="pct"/>
            <w:vAlign w:val="center"/>
          </w:tcPr>
          <w:p w14:paraId="263AD4B2">
            <w:pPr>
              <w:snapToGrid w:val="0"/>
              <w:jc w:val="center"/>
              <w:rPr>
                <w:rFonts w:ascii="宋体" w:hAnsi="宋体" w:cs="宋体"/>
                <w:kern w:val="0"/>
                <w:sz w:val="15"/>
                <w:szCs w:val="15"/>
              </w:rPr>
            </w:pPr>
          </w:p>
        </w:tc>
        <w:tc>
          <w:tcPr>
            <w:tcW w:w="276" w:type="pct"/>
            <w:vAlign w:val="center"/>
          </w:tcPr>
          <w:p w14:paraId="1A2555D6">
            <w:pPr>
              <w:snapToGrid w:val="0"/>
              <w:jc w:val="center"/>
              <w:rPr>
                <w:rFonts w:ascii="宋体" w:hAnsi="宋体" w:cs="宋体"/>
                <w:kern w:val="0"/>
                <w:sz w:val="15"/>
                <w:szCs w:val="15"/>
              </w:rPr>
            </w:pPr>
          </w:p>
        </w:tc>
        <w:tc>
          <w:tcPr>
            <w:tcW w:w="276" w:type="pct"/>
            <w:vAlign w:val="center"/>
          </w:tcPr>
          <w:p w14:paraId="4CB17BD4">
            <w:pPr>
              <w:snapToGrid w:val="0"/>
              <w:jc w:val="center"/>
              <w:rPr>
                <w:rFonts w:ascii="宋体" w:hAnsi="宋体" w:cs="宋体"/>
                <w:kern w:val="0"/>
                <w:sz w:val="15"/>
                <w:szCs w:val="15"/>
              </w:rPr>
            </w:pPr>
          </w:p>
        </w:tc>
        <w:tc>
          <w:tcPr>
            <w:tcW w:w="284" w:type="pct"/>
            <w:vAlign w:val="center"/>
          </w:tcPr>
          <w:p w14:paraId="43834B62">
            <w:pPr>
              <w:snapToGrid w:val="0"/>
              <w:jc w:val="center"/>
              <w:rPr>
                <w:rFonts w:ascii="宋体" w:hAnsi="宋体" w:cs="宋体"/>
                <w:kern w:val="0"/>
                <w:sz w:val="15"/>
                <w:szCs w:val="15"/>
              </w:rPr>
            </w:pPr>
          </w:p>
        </w:tc>
      </w:tr>
      <w:tr w14:paraId="0EC59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0A8BA807">
            <w:pPr>
              <w:snapToGrid w:val="0"/>
              <w:jc w:val="center"/>
              <w:rPr>
                <w:rFonts w:ascii="宋体" w:hAnsi="宋体" w:cs="宋体"/>
                <w:kern w:val="0"/>
                <w:sz w:val="15"/>
                <w:szCs w:val="15"/>
              </w:rPr>
            </w:pPr>
          </w:p>
        </w:tc>
        <w:tc>
          <w:tcPr>
            <w:tcW w:w="223" w:type="pct"/>
            <w:vMerge w:val="continue"/>
            <w:vAlign w:val="center"/>
          </w:tcPr>
          <w:p w14:paraId="47F19712">
            <w:pPr>
              <w:snapToGrid w:val="0"/>
              <w:jc w:val="center"/>
              <w:rPr>
                <w:rFonts w:ascii="宋体" w:hAnsi="宋体" w:cs="宋体"/>
                <w:kern w:val="0"/>
                <w:sz w:val="15"/>
                <w:szCs w:val="15"/>
              </w:rPr>
            </w:pPr>
          </w:p>
        </w:tc>
        <w:tc>
          <w:tcPr>
            <w:tcW w:w="207" w:type="pct"/>
            <w:shd w:val="clear" w:color="auto" w:fill="auto"/>
            <w:vAlign w:val="center"/>
          </w:tcPr>
          <w:p w14:paraId="3EB2538A">
            <w:pPr>
              <w:snapToGrid w:val="0"/>
              <w:jc w:val="center"/>
              <w:rPr>
                <w:rFonts w:hint="default" w:ascii="宋体" w:hAnsi="宋体" w:eastAsia="宋体" w:cs="宋体"/>
                <w:kern w:val="0"/>
                <w:sz w:val="15"/>
                <w:szCs w:val="15"/>
                <w:highlight w:val="none"/>
                <w:lang w:val="en-US" w:eastAsia="zh-CN" w:bidi="ar-SA"/>
              </w:rPr>
            </w:pPr>
            <w:r>
              <w:rPr>
                <w:rFonts w:hint="eastAsia" w:ascii="宋体" w:hAnsi="宋体" w:cs="宋体"/>
                <w:kern w:val="0"/>
                <w:sz w:val="15"/>
                <w:szCs w:val="15"/>
                <w:highlight w:val="none"/>
                <w:lang w:val="en-US" w:eastAsia="zh-CN" w:bidi="ar-SA"/>
              </w:rPr>
              <w:t>2</w:t>
            </w:r>
          </w:p>
        </w:tc>
        <w:tc>
          <w:tcPr>
            <w:tcW w:w="332" w:type="pct"/>
            <w:vAlign w:val="center"/>
          </w:tcPr>
          <w:p w14:paraId="2BA1FAB7">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XQ0223</w:t>
            </w:r>
          </w:p>
        </w:tc>
        <w:tc>
          <w:tcPr>
            <w:tcW w:w="850" w:type="pct"/>
            <w:shd w:val="clear" w:color="auto" w:fill="auto"/>
            <w:vAlign w:val="center"/>
          </w:tcPr>
          <w:p w14:paraId="369904FE">
            <w:pPr>
              <w:snapToGrid w:val="0"/>
              <w:jc w:val="center"/>
              <w:rPr>
                <w:rFonts w:ascii="宋体" w:hAnsi="宋体" w:cs="宋体"/>
                <w:kern w:val="0"/>
                <w:sz w:val="15"/>
                <w:szCs w:val="15"/>
                <w:lang w:val="zh-CN"/>
              </w:rPr>
            </w:pPr>
            <w:r>
              <w:rPr>
                <w:rFonts w:hint="eastAsia" w:ascii="宋体" w:hAnsi="宋体" w:cs="宋体"/>
                <w:kern w:val="0"/>
                <w:sz w:val="15"/>
                <w:szCs w:val="15"/>
              </w:rPr>
              <w:t>蔚县打花棍</w:t>
            </w:r>
          </w:p>
        </w:tc>
        <w:tc>
          <w:tcPr>
            <w:tcW w:w="255" w:type="pct"/>
            <w:shd w:val="clear" w:color="auto" w:fill="auto"/>
            <w:vAlign w:val="center"/>
          </w:tcPr>
          <w:p w14:paraId="0538F92C">
            <w:pPr>
              <w:snapToGrid w:val="0"/>
              <w:jc w:val="center"/>
              <w:rPr>
                <w:rFonts w:ascii="宋体" w:hAnsi="宋体" w:cs="宋体"/>
                <w:sz w:val="15"/>
                <w:szCs w:val="15"/>
              </w:rPr>
            </w:pPr>
            <w:r>
              <w:rPr>
                <w:rFonts w:hint="eastAsia" w:ascii="宋体" w:hAnsi="宋体" w:cs="宋体"/>
                <w:sz w:val="15"/>
                <w:szCs w:val="15"/>
              </w:rPr>
              <w:t>限选</w:t>
            </w:r>
          </w:p>
        </w:tc>
        <w:tc>
          <w:tcPr>
            <w:tcW w:w="248" w:type="pct"/>
            <w:shd w:val="clear" w:color="auto" w:fill="auto"/>
            <w:vAlign w:val="center"/>
          </w:tcPr>
          <w:p w14:paraId="06FCDD19">
            <w:pPr>
              <w:snapToGrid w:val="0"/>
              <w:jc w:val="center"/>
              <w:rPr>
                <w:rFonts w:ascii="宋体" w:hAnsi="宋体" w:cs="宋体"/>
                <w:kern w:val="0"/>
                <w:sz w:val="15"/>
                <w:szCs w:val="15"/>
              </w:rPr>
            </w:pPr>
            <w:r>
              <w:rPr>
                <w:rFonts w:hint="eastAsia" w:ascii="宋体" w:hAnsi="宋体" w:cs="宋体"/>
                <w:kern w:val="0"/>
                <w:sz w:val="15"/>
                <w:szCs w:val="15"/>
              </w:rPr>
              <w:t>4</w:t>
            </w:r>
          </w:p>
        </w:tc>
        <w:tc>
          <w:tcPr>
            <w:tcW w:w="269" w:type="pct"/>
            <w:shd w:val="clear" w:color="auto" w:fill="auto"/>
            <w:vAlign w:val="center"/>
          </w:tcPr>
          <w:p w14:paraId="240247B0">
            <w:pPr>
              <w:snapToGrid w:val="0"/>
              <w:jc w:val="center"/>
              <w:rPr>
                <w:rFonts w:ascii="宋体" w:hAnsi="宋体" w:cs="宋体"/>
                <w:spacing w:val="-10"/>
                <w:kern w:val="0"/>
                <w:sz w:val="15"/>
                <w:szCs w:val="15"/>
                <w:lang w:val="zh-CN"/>
              </w:rPr>
            </w:pPr>
            <w:r>
              <w:rPr>
                <w:rFonts w:hint="eastAsia" w:ascii="宋体" w:hAnsi="宋体" w:cs="宋体"/>
                <w:spacing w:val="-10"/>
                <w:kern w:val="0"/>
                <w:sz w:val="15"/>
                <w:szCs w:val="15"/>
              </w:rPr>
              <w:t>考查</w:t>
            </w:r>
          </w:p>
        </w:tc>
        <w:tc>
          <w:tcPr>
            <w:tcW w:w="246" w:type="pct"/>
            <w:shd w:val="clear" w:color="auto" w:fill="auto"/>
            <w:vAlign w:val="center"/>
          </w:tcPr>
          <w:p w14:paraId="44B2C37A">
            <w:pPr>
              <w:snapToGrid w:val="0"/>
              <w:jc w:val="center"/>
              <w:rPr>
                <w:rFonts w:ascii="宋体" w:hAnsi="宋体" w:cs="宋体"/>
                <w:spacing w:val="-10"/>
                <w:kern w:val="0"/>
                <w:sz w:val="15"/>
                <w:szCs w:val="15"/>
              </w:rPr>
            </w:pPr>
            <w:r>
              <w:rPr>
                <w:rFonts w:hint="eastAsia" w:ascii="宋体" w:hAnsi="宋体" w:cs="宋体"/>
                <w:spacing w:val="-10"/>
                <w:kern w:val="0"/>
                <w:sz w:val="15"/>
                <w:szCs w:val="15"/>
                <w:highlight w:val="none"/>
                <w:lang w:val="en-US" w:eastAsia="zh-CN"/>
              </w:rPr>
              <w:t>64</w:t>
            </w:r>
          </w:p>
        </w:tc>
        <w:tc>
          <w:tcPr>
            <w:tcW w:w="246" w:type="pct"/>
            <w:shd w:val="clear" w:color="auto" w:fill="auto"/>
            <w:vAlign w:val="center"/>
          </w:tcPr>
          <w:p w14:paraId="71757F64">
            <w:pPr>
              <w:snapToGrid w:val="0"/>
              <w:jc w:val="center"/>
              <w:rPr>
                <w:rFonts w:hint="default" w:ascii="宋体" w:hAnsi="宋体" w:eastAsia="宋体" w:cs="宋体"/>
                <w:spacing w:val="-10"/>
                <w:kern w:val="0"/>
                <w:sz w:val="15"/>
                <w:szCs w:val="15"/>
                <w:lang w:val="en-US" w:eastAsia="zh-CN"/>
              </w:rPr>
            </w:pPr>
            <w:r>
              <w:rPr>
                <w:rFonts w:hint="eastAsia" w:ascii="宋体" w:hAnsi="宋体" w:cs="宋体"/>
                <w:spacing w:val="-10"/>
                <w:kern w:val="0"/>
                <w:sz w:val="15"/>
                <w:szCs w:val="15"/>
                <w:highlight w:val="none"/>
                <w:lang w:val="en-US" w:eastAsia="zh-CN"/>
              </w:rPr>
              <w:t>8</w:t>
            </w:r>
          </w:p>
        </w:tc>
        <w:tc>
          <w:tcPr>
            <w:tcW w:w="246" w:type="pct"/>
            <w:shd w:val="clear" w:color="auto" w:fill="auto"/>
            <w:vAlign w:val="center"/>
          </w:tcPr>
          <w:p w14:paraId="043ACB56">
            <w:pPr>
              <w:snapToGrid w:val="0"/>
              <w:jc w:val="center"/>
              <w:rPr>
                <w:rFonts w:hint="default" w:ascii="宋体" w:hAnsi="宋体" w:eastAsia="宋体" w:cs="宋体"/>
                <w:spacing w:val="-10"/>
                <w:kern w:val="0"/>
                <w:sz w:val="15"/>
                <w:szCs w:val="15"/>
                <w:lang w:val="en-US" w:eastAsia="zh-CN"/>
              </w:rPr>
            </w:pPr>
            <w:r>
              <w:rPr>
                <w:rFonts w:hint="eastAsia" w:ascii="宋体" w:hAnsi="宋体" w:cs="宋体"/>
                <w:spacing w:val="-10"/>
                <w:kern w:val="0"/>
                <w:sz w:val="15"/>
                <w:szCs w:val="15"/>
                <w:highlight w:val="none"/>
                <w:lang w:val="en-US" w:eastAsia="zh-CN"/>
              </w:rPr>
              <w:t>56</w:t>
            </w:r>
          </w:p>
        </w:tc>
        <w:tc>
          <w:tcPr>
            <w:tcW w:w="276" w:type="pct"/>
            <w:shd w:val="clear" w:color="auto" w:fill="auto"/>
            <w:vAlign w:val="center"/>
          </w:tcPr>
          <w:p w14:paraId="576C7452">
            <w:pPr>
              <w:snapToGrid w:val="0"/>
              <w:jc w:val="center"/>
              <w:rPr>
                <w:rFonts w:ascii="宋体" w:hAnsi="宋体" w:cs="宋体"/>
                <w:spacing w:val="-10"/>
                <w:kern w:val="0"/>
                <w:sz w:val="15"/>
                <w:szCs w:val="15"/>
                <w:lang w:val="zh-CN"/>
              </w:rPr>
            </w:pPr>
            <w:r>
              <w:rPr>
                <w:rFonts w:hint="eastAsia" w:ascii="宋体" w:hAnsi="宋体" w:cs="宋体"/>
                <w:spacing w:val="-10"/>
                <w:kern w:val="0"/>
                <w:sz w:val="15"/>
                <w:szCs w:val="15"/>
              </w:rPr>
              <w:t>2*16</w:t>
            </w:r>
          </w:p>
        </w:tc>
        <w:tc>
          <w:tcPr>
            <w:tcW w:w="277" w:type="pct"/>
            <w:gridSpan w:val="2"/>
            <w:shd w:val="clear" w:color="auto" w:fill="auto"/>
            <w:vAlign w:val="center"/>
          </w:tcPr>
          <w:p w14:paraId="420292D6">
            <w:pPr>
              <w:snapToGrid w:val="0"/>
              <w:jc w:val="center"/>
              <w:rPr>
                <w:rFonts w:ascii="宋体" w:hAnsi="宋体" w:cs="宋体"/>
                <w:spacing w:val="-10"/>
                <w:kern w:val="0"/>
                <w:sz w:val="15"/>
                <w:szCs w:val="15"/>
                <w:lang w:val="zh-CN"/>
              </w:rPr>
            </w:pPr>
            <w:r>
              <w:rPr>
                <w:rFonts w:hint="eastAsia" w:ascii="宋体" w:hAnsi="宋体" w:cs="宋体"/>
                <w:spacing w:val="-10"/>
                <w:kern w:val="0"/>
                <w:sz w:val="15"/>
                <w:szCs w:val="15"/>
              </w:rPr>
              <w:t>2*16</w:t>
            </w:r>
          </w:p>
        </w:tc>
        <w:tc>
          <w:tcPr>
            <w:tcW w:w="276" w:type="pct"/>
            <w:vAlign w:val="center"/>
          </w:tcPr>
          <w:p w14:paraId="3CC62F4E">
            <w:pPr>
              <w:snapToGrid w:val="0"/>
              <w:jc w:val="center"/>
              <w:rPr>
                <w:rFonts w:ascii="宋体" w:hAnsi="宋体" w:cs="宋体"/>
                <w:kern w:val="0"/>
                <w:sz w:val="15"/>
                <w:szCs w:val="15"/>
              </w:rPr>
            </w:pPr>
          </w:p>
        </w:tc>
        <w:tc>
          <w:tcPr>
            <w:tcW w:w="276" w:type="pct"/>
            <w:vAlign w:val="center"/>
          </w:tcPr>
          <w:p w14:paraId="0DC9C4F4">
            <w:pPr>
              <w:snapToGrid w:val="0"/>
              <w:jc w:val="center"/>
              <w:rPr>
                <w:rFonts w:ascii="宋体" w:hAnsi="宋体" w:cs="宋体"/>
                <w:kern w:val="0"/>
                <w:sz w:val="15"/>
                <w:szCs w:val="15"/>
              </w:rPr>
            </w:pPr>
          </w:p>
        </w:tc>
        <w:tc>
          <w:tcPr>
            <w:tcW w:w="276" w:type="pct"/>
            <w:vAlign w:val="center"/>
          </w:tcPr>
          <w:p w14:paraId="546DDB0D">
            <w:pPr>
              <w:snapToGrid w:val="0"/>
              <w:jc w:val="center"/>
              <w:rPr>
                <w:rFonts w:ascii="宋体" w:hAnsi="宋体" w:cs="宋体"/>
                <w:kern w:val="0"/>
                <w:sz w:val="15"/>
                <w:szCs w:val="15"/>
              </w:rPr>
            </w:pPr>
          </w:p>
        </w:tc>
        <w:tc>
          <w:tcPr>
            <w:tcW w:w="284" w:type="pct"/>
            <w:vAlign w:val="center"/>
          </w:tcPr>
          <w:p w14:paraId="1EC04579">
            <w:pPr>
              <w:snapToGrid w:val="0"/>
              <w:jc w:val="center"/>
              <w:rPr>
                <w:rFonts w:ascii="宋体" w:hAnsi="宋体" w:cs="宋体"/>
                <w:kern w:val="0"/>
                <w:sz w:val="15"/>
                <w:szCs w:val="15"/>
              </w:rPr>
            </w:pPr>
          </w:p>
        </w:tc>
      </w:tr>
      <w:tr w14:paraId="06AF4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73617578">
            <w:pPr>
              <w:snapToGrid w:val="0"/>
              <w:jc w:val="center"/>
              <w:rPr>
                <w:rFonts w:ascii="宋体" w:hAnsi="宋体" w:cs="宋体"/>
                <w:kern w:val="0"/>
                <w:sz w:val="15"/>
                <w:szCs w:val="15"/>
              </w:rPr>
            </w:pPr>
          </w:p>
        </w:tc>
        <w:tc>
          <w:tcPr>
            <w:tcW w:w="223" w:type="pct"/>
            <w:vMerge w:val="continue"/>
            <w:vAlign w:val="center"/>
          </w:tcPr>
          <w:p w14:paraId="04DF0818">
            <w:pPr>
              <w:snapToGrid w:val="0"/>
              <w:jc w:val="center"/>
              <w:rPr>
                <w:rFonts w:ascii="宋体" w:hAnsi="宋体" w:cs="宋体"/>
                <w:kern w:val="0"/>
                <w:sz w:val="15"/>
                <w:szCs w:val="15"/>
              </w:rPr>
            </w:pPr>
          </w:p>
        </w:tc>
        <w:tc>
          <w:tcPr>
            <w:tcW w:w="207" w:type="pct"/>
            <w:shd w:val="clear" w:color="auto" w:fill="auto"/>
            <w:vAlign w:val="center"/>
          </w:tcPr>
          <w:p w14:paraId="4CB8D90D">
            <w:pPr>
              <w:snapToGrid w:val="0"/>
              <w:jc w:val="center"/>
              <w:rPr>
                <w:rFonts w:hint="default" w:ascii="宋体" w:hAnsi="宋体" w:eastAsia="宋体" w:cs="宋体"/>
                <w:kern w:val="0"/>
                <w:sz w:val="15"/>
                <w:szCs w:val="15"/>
                <w:highlight w:val="none"/>
                <w:lang w:val="en-US" w:eastAsia="zh-CN" w:bidi="ar-SA"/>
              </w:rPr>
            </w:pPr>
            <w:r>
              <w:rPr>
                <w:rFonts w:hint="eastAsia" w:ascii="宋体" w:hAnsi="宋体" w:cs="宋体"/>
                <w:kern w:val="0"/>
                <w:sz w:val="15"/>
                <w:szCs w:val="15"/>
                <w:highlight w:val="none"/>
                <w:lang w:val="en-US" w:eastAsia="zh-CN" w:bidi="ar-SA"/>
              </w:rPr>
              <w:t>3</w:t>
            </w:r>
          </w:p>
        </w:tc>
        <w:tc>
          <w:tcPr>
            <w:tcW w:w="332" w:type="pct"/>
            <w:vAlign w:val="center"/>
          </w:tcPr>
          <w:p w14:paraId="453F360D">
            <w:pPr>
              <w:snapToGrid w:val="0"/>
              <w:jc w:val="center"/>
              <w:rPr>
                <w:rFonts w:ascii="宋体" w:hAnsi="宋体" w:cs="宋体"/>
                <w:kern w:val="0"/>
                <w:sz w:val="15"/>
                <w:szCs w:val="15"/>
                <w:highlight w:val="none"/>
              </w:rPr>
            </w:pPr>
            <w:r>
              <w:rPr>
                <w:rFonts w:hint="eastAsia" w:ascii="宋体" w:hAnsi="宋体" w:cs="宋体"/>
                <w:kern w:val="0"/>
                <w:sz w:val="15"/>
                <w:szCs w:val="15"/>
                <w:highlight w:val="none"/>
              </w:rPr>
              <w:t>XQ0558</w:t>
            </w:r>
          </w:p>
        </w:tc>
        <w:tc>
          <w:tcPr>
            <w:tcW w:w="850" w:type="pct"/>
            <w:shd w:val="clear" w:color="auto" w:fill="auto"/>
            <w:vAlign w:val="center"/>
          </w:tcPr>
          <w:p w14:paraId="42B7FF23">
            <w:pPr>
              <w:snapToGrid w:val="0"/>
              <w:jc w:val="center"/>
              <w:rPr>
                <w:rFonts w:ascii="宋体" w:hAnsi="宋体" w:cs="宋体"/>
                <w:kern w:val="0"/>
                <w:sz w:val="15"/>
                <w:szCs w:val="15"/>
              </w:rPr>
            </w:pPr>
            <w:r>
              <w:rPr>
                <w:rFonts w:hint="eastAsia" w:ascii="宋体" w:hAnsi="宋体" w:cs="宋体"/>
                <w:kern w:val="0"/>
                <w:sz w:val="15"/>
                <w:szCs w:val="15"/>
              </w:rPr>
              <w:t>艺术活动策划</w:t>
            </w:r>
          </w:p>
        </w:tc>
        <w:tc>
          <w:tcPr>
            <w:tcW w:w="255" w:type="pct"/>
            <w:shd w:val="clear" w:color="auto" w:fill="auto"/>
            <w:vAlign w:val="center"/>
          </w:tcPr>
          <w:p w14:paraId="0DD78866">
            <w:pPr>
              <w:snapToGrid w:val="0"/>
              <w:jc w:val="center"/>
              <w:rPr>
                <w:rFonts w:ascii="宋体" w:hAnsi="宋体" w:cs="宋体"/>
                <w:sz w:val="15"/>
                <w:szCs w:val="15"/>
              </w:rPr>
            </w:pPr>
            <w:r>
              <w:rPr>
                <w:rFonts w:hint="eastAsia" w:ascii="宋体" w:hAnsi="宋体" w:cs="宋体"/>
                <w:sz w:val="15"/>
                <w:szCs w:val="15"/>
              </w:rPr>
              <w:t>限选</w:t>
            </w:r>
          </w:p>
        </w:tc>
        <w:tc>
          <w:tcPr>
            <w:tcW w:w="248" w:type="pct"/>
            <w:vAlign w:val="center"/>
          </w:tcPr>
          <w:p w14:paraId="60566191">
            <w:pPr>
              <w:snapToGrid w:val="0"/>
              <w:jc w:val="center"/>
              <w:rPr>
                <w:rFonts w:ascii="宋体" w:hAnsi="宋体" w:cs="宋体"/>
                <w:kern w:val="0"/>
                <w:sz w:val="15"/>
                <w:szCs w:val="15"/>
              </w:rPr>
            </w:pPr>
            <w:r>
              <w:rPr>
                <w:rFonts w:hint="eastAsia" w:ascii="宋体" w:hAnsi="宋体" w:cs="宋体"/>
                <w:kern w:val="0"/>
                <w:sz w:val="15"/>
                <w:szCs w:val="15"/>
              </w:rPr>
              <w:t>2</w:t>
            </w:r>
          </w:p>
        </w:tc>
        <w:tc>
          <w:tcPr>
            <w:tcW w:w="269" w:type="pct"/>
            <w:shd w:val="clear" w:color="auto" w:fill="auto"/>
            <w:vAlign w:val="center"/>
          </w:tcPr>
          <w:p w14:paraId="58E11EF2">
            <w:pPr>
              <w:snapToGrid w:val="0"/>
              <w:jc w:val="center"/>
              <w:rPr>
                <w:rFonts w:ascii="宋体" w:hAnsi="宋体" w:cs="宋体"/>
                <w:spacing w:val="-10"/>
                <w:kern w:val="0"/>
                <w:sz w:val="15"/>
                <w:szCs w:val="15"/>
                <w:lang w:val="zh-CN"/>
              </w:rPr>
            </w:pPr>
            <w:r>
              <w:rPr>
                <w:rFonts w:hint="eastAsia" w:ascii="宋体" w:hAnsi="宋体" w:cs="宋体"/>
                <w:spacing w:val="-10"/>
                <w:kern w:val="0"/>
                <w:sz w:val="15"/>
                <w:szCs w:val="15"/>
              </w:rPr>
              <w:t>考查</w:t>
            </w:r>
          </w:p>
        </w:tc>
        <w:tc>
          <w:tcPr>
            <w:tcW w:w="246" w:type="pct"/>
            <w:shd w:val="clear" w:color="auto" w:fill="auto"/>
            <w:vAlign w:val="center"/>
          </w:tcPr>
          <w:p w14:paraId="708605E2">
            <w:pPr>
              <w:snapToGrid w:val="0"/>
              <w:jc w:val="center"/>
              <w:rPr>
                <w:rFonts w:hint="default" w:ascii="宋体" w:hAnsi="宋体" w:eastAsia="宋体" w:cs="宋体"/>
                <w:spacing w:val="-10"/>
                <w:kern w:val="0"/>
                <w:sz w:val="15"/>
                <w:szCs w:val="15"/>
                <w:lang w:val="en-US" w:eastAsia="zh-CN"/>
              </w:rPr>
            </w:pPr>
            <w:r>
              <w:rPr>
                <w:rFonts w:hint="eastAsia" w:ascii="宋体" w:hAnsi="宋体" w:cs="宋体"/>
                <w:spacing w:val="-10"/>
                <w:kern w:val="0"/>
                <w:sz w:val="15"/>
                <w:szCs w:val="15"/>
                <w:lang w:val="en-US" w:eastAsia="zh-CN"/>
              </w:rPr>
              <w:t>32</w:t>
            </w:r>
          </w:p>
        </w:tc>
        <w:tc>
          <w:tcPr>
            <w:tcW w:w="246" w:type="pct"/>
            <w:shd w:val="clear" w:color="auto" w:fill="auto"/>
            <w:vAlign w:val="center"/>
          </w:tcPr>
          <w:p w14:paraId="2B7C5040">
            <w:pPr>
              <w:snapToGrid w:val="0"/>
              <w:jc w:val="center"/>
              <w:rPr>
                <w:rFonts w:hint="eastAsia" w:ascii="宋体" w:hAnsi="宋体" w:eastAsia="宋体" w:cs="宋体"/>
                <w:spacing w:val="-10"/>
                <w:kern w:val="0"/>
                <w:sz w:val="15"/>
                <w:szCs w:val="15"/>
                <w:lang w:eastAsia="zh-CN"/>
              </w:rPr>
            </w:pPr>
            <w:r>
              <w:rPr>
                <w:rFonts w:hint="eastAsia" w:ascii="宋体" w:hAnsi="宋体" w:cs="宋体"/>
                <w:spacing w:val="-10"/>
                <w:kern w:val="0"/>
                <w:sz w:val="15"/>
                <w:szCs w:val="15"/>
                <w:lang w:val="en-US" w:eastAsia="zh-CN"/>
              </w:rPr>
              <w:t>8</w:t>
            </w:r>
          </w:p>
        </w:tc>
        <w:tc>
          <w:tcPr>
            <w:tcW w:w="246" w:type="pct"/>
            <w:shd w:val="clear" w:color="auto" w:fill="auto"/>
            <w:vAlign w:val="center"/>
          </w:tcPr>
          <w:p w14:paraId="37A0656F">
            <w:pPr>
              <w:snapToGrid w:val="0"/>
              <w:jc w:val="center"/>
              <w:rPr>
                <w:rFonts w:hint="default" w:ascii="宋体" w:hAnsi="宋体" w:eastAsia="宋体" w:cs="宋体"/>
                <w:spacing w:val="-10"/>
                <w:kern w:val="0"/>
                <w:sz w:val="15"/>
                <w:szCs w:val="15"/>
                <w:lang w:val="en-US" w:eastAsia="zh-CN"/>
              </w:rPr>
            </w:pPr>
            <w:r>
              <w:rPr>
                <w:rFonts w:hint="eastAsia" w:ascii="宋体" w:hAnsi="宋体" w:cs="宋体"/>
                <w:spacing w:val="-10"/>
                <w:kern w:val="0"/>
                <w:sz w:val="15"/>
                <w:szCs w:val="15"/>
                <w:lang w:val="en-US" w:eastAsia="zh-CN"/>
              </w:rPr>
              <w:t>24</w:t>
            </w:r>
          </w:p>
        </w:tc>
        <w:tc>
          <w:tcPr>
            <w:tcW w:w="276" w:type="pct"/>
            <w:shd w:val="clear" w:color="auto" w:fill="auto"/>
            <w:vAlign w:val="center"/>
          </w:tcPr>
          <w:p w14:paraId="7F6E415A">
            <w:pPr>
              <w:snapToGrid w:val="0"/>
              <w:jc w:val="center"/>
              <w:rPr>
                <w:rFonts w:ascii="宋体" w:hAnsi="宋体" w:cs="宋体"/>
                <w:spacing w:val="-10"/>
                <w:kern w:val="0"/>
                <w:sz w:val="15"/>
                <w:szCs w:val="15"/>
                <w:lang w:val="zh-CN"/>
              </w:rPr>
            </w:pPr>
          </w:p>
        </w:tc>
        <w:tc>
          <w:tcPr>
            <w:tcW w:w="277" w:type="pct"/>
            <w:gridSpan w:val="2"/>
            <w:shd w:val="clear" w:color="auto" w:fill="auto"/>
            <w:vAlign w:val="center"/>
          </w:tcPr>
          <w:p w14:paraId="13954CD1">
            <w:pPr>
              <w:snapToGrid w:val="0"/>
              <w:jc w:val="center"/>
              <w:rPr>
                <w:rFonts w:ascii="宋体" w:hAnsi="宋体" w:cs="宋体"/>
                <w:spacing w:val="-10"/>
                <w:kern w:val="0"/>
                <w:sz w:val="15"/>
                <w:szCs w:val="15"/>
                <w:lang w:val="zh-CN"/>
              </w:rPr>
            </w:pPr>
          </w:p>
        </w:tc>
        <w:tc>
          <w:tcPr>
            <w:tcW w:w="276" w:type="pct"/>
            <w:shd w:val="clear" w:color="auto" w:fill="auto"/>
            <w:vAlign w:val="center"/>
          </w:tcPr>
          <w:p w14:paraId="18E14D91">
            <w:pPr>
              <w:snapToGrid w:val="0"/>
              <w:jc w:val="center"/>
              <w:rPr>
                <w:rFonts w:ascii="宋体" w:hAnsi="宋体" w:cs="宋体"/>
                <w:spacing w:val="-10"/>
                <w:kern w:val="0"/>
                <w:sz w:val="15"/>
                <w:szCs w:val="15"/>
                <w:lang w:val="zh-CN"/>
              </w:rPr>
            </w:pPr>
          </w:p>
        </w:tc>
        <w:tc>
          <w:tcPr>
            <w:tcW w:w="276" w:type="pct"/>
            <w:shd w:val="clear" w:color="auto" w:fill="auto"/>
            <w:vAlign w:val="center"/>
          </w:tcPr>
          <w:p w14:paraId="5B258705">
            <w:pPr>
              <w:snapToGrid w:val="0"/>
              <w:jc w:val="center"/>
              <w:rPr>
                <w:rFonts w:ascii="宋体" w:hAnsi="宋体" w:cs="宋体"/>
                <w:spacing w:val="-10"/>
                <w:kern w:val="0"/>
                <w:sz w:val="15"/>
                <w:szCs w:val="15"/>
                <w:lang w:val="zh-CN"/>
              </w:rPr>
            </w:pPr>
            <w:r>
              <w:rPr>
                <w:rFonts w:hint="eastAsia" w:ascii="宋体" w:hAnsi="宋体" w:cs="宋体"/>
                <w:spacing w:val="-10"/>
                <w:kern w:val="0"/>
                <w:sz w:val="15"/>
                <w:szCs w:val="15"/>
              </w:rPr>
              <w:t>2*16</w:t>
            </w:r>
          </w:p>
        </w:tc>
        <w:tc>
          <w:tcPr>
            <w:tcW w:w="276" w:type="pct"/>
            <w:vAlign w:val="center"/>
          </w:tcPr>
          <w:p w14:paraId="6F42F974">
            <w:pPr>
              <w:snapToGrid w:val="0"/>
              <w:jc w:val="center"/>
              <w:rPr>
                <w:rFonts w:ascii="宋体" w:hAnsi="宋体" w:cs="宋体"/>
                <w:kern w:val="0"/>
                <w:sz w:val="15"/>
                <w:szCs w:val="15"/>
              </w:rPr>
            </w:pPr>
          </w:p>
        </w:tc>
        <w:tc>
          <w:tcPr>
            <w:tcW w:w="284" w:type="pct"/>
            <w:vAlign w:val="center"/>
          </w:tcPr>
          <w:p w14:paraId="7BA47E42">
            <w:pPr>
              <w:snapToGrid w:val="0"/>
              <w:jc w:val="center"/>
              <w:rPr>
                <w:rFonts w:ascii="宋体" w:hAnsi="宋体" w:cs="宋体"/>
                <w:kern w:val="0"/>
                <w:sz w:val="15"/>
                <w:szCs w:val="15"/>
              </w:rPr>
            </w:pPr>
          </w:p>
        </w:tc>
      </w:tr>
      <w:tr w14:paraId="226F0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3D07927D">
            <w:pPr>
              <w:snapToGrid w:val="0"/>
              <w:jc w:val="center"/>
              <w:rPr>
                <w:rFonts w:ascii="宋体" w:hAnsi="宋体" w:cs="宋体"/>
                <w:kern w:val="0"/>
                <w:sz w:val="15"/>
                <w:szCs w:val="15"/>
              </w:rPr>
            </w:pPr>
          </w:p>
        </w:tc>
        <w:tc>
          <w:tcPr>
            <w:tcW w:w="223" w:type="pct"/>
            <w:vMerge w:val="continue"/>
            <w:vAlign w:val="center"/>
          </w:tcPr>
          <w:p w14:paraId="1ADEF8D2">
            <w:pPr>
              <w:snapToGrid w:val="0"/>
              <w:jc w:val="center"/>
              <w:rPr>
                <w:rFonts w:ascii="宋体" w:hAnsi="宋体" w:cs="宋体"/>
                <w:kern w:val="0"/>
                <w:sz w:val="15"/>
                <w:szCs w:val="15"/>
              </w:rPr>
            </w:pPr>
          </w:p>
        </w:tc>
        <w:tc>
          <w:tcPr>
            <w:tcW w:w="207" w:type="pct"/>
            <w:shd w:val="clear" w:color="auto" w:fill="auto"/>
            <w:vAlign w:val="center"/>
          </w:tcPr>
          <w:p w14:paraId="2941C6F8">
            <w:pPr>
              <w:snapToGrid w:val="0"/>
              <w:jc w:val="center"/>
              <w:rPr>
                <w:rFonts w:hint="default" w:ascii="宋体" w:hAnsi="宋体" w:eastAsia="宋体" w:cs="宋体"/>
                <w:kern w:val="0"/>
                <w:sz w:val="15"/>
                <w:szCs w:val="15"/>
                <w:lang w:val="en-US" w:eastAsia="zh-CN" w:bidi="ar-SA"/>
              </w:rPr>
            </w:pPr>
            <w:r>
              <w:rPr>
                <w:rFonts w:hint="eastAsia" w:ascii="宋体" w:hAnsi="宋体" w:cs="宋体"/>
                <w:kern w:val="0"/>
                <w:sz w:val="15"/>
                <w:szCs w:val="15"/>
                <w:lang w:val="en-US" w:eastAsia="zh-CN" w:bidi="ar-SA"/>
              </w:rPr>
              <w:t>4</w:t>
            </w:r>
          </w:p>
        </w:tc>
        <w:tc>
          <w:tcPr>
            <w:tcW w:w="332" w:type="pct"/>
            <w:vAlign w:val="center"/>
          </w:tcPr>
          <w:p w14:paraId="404243EA">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XQ0503</w:t>
            </w:r>
          </w:p>
        </w:tc>
        <w:tc>
          <w:tcPr>
            <w:tcW w:w="850" w:type="pct"/>
            <w:shd w:val="clear" w:color="auto" w:fill="auto"/>
            <w:vAlign w:val="center"/>
          </w:tcPr>
          <w:p w14:paraId="755E07CF">
            <w:pPr>
              <w:snapToGrid w:val="0"/>
              <w:jc w:val="center"/>
              <w:rPr>
                <w:rFonts w:ascii="宋体" w:hAnsi="宋体" w:cs="宋体"/>
                <w:kern w:val="0"/>
                <w:sz w:val="15"/>
                <w:szCs w:val="15"/>
                <w:lang w:val="zh-CN"/>
              </w:rPr>
            </w:pPr>
            <w:r>
              <w:rPr>
                <w:rFonts w:hint="eastAsia" w:ascii="宋体" w:hAnsi="宋体" w:cs="宋体"/>
                <w:kern w:val="0"/>
                <w:sz w:val="15"/>
                <w:szCs w:val="15"/>
                <w:lang w:val="zh-CN"/>
              </w:rPr>
              <w:t>中外经典影片赏析</w:t>
            </w:r>
          </w:p>
        </w:tc>
        <w:tc>
          <w:tcPr>
            <w:tcW w:w="255" w:type="pct"/>
            <w:shd w:val="clear" w:color="auto" w:fill="auto"/>
            <w:vAlign w:val="center"/>
          </w:tcPr>
          <w:p w14:paraId="25B60881">
            <w:pPr>
              <w:snapToGrid w:val="0"/>
              <w:jc w:val="center"/>
              <w:rPr>
                <w:rFonts w:ascii="宋体" w:hAnsi="宋体" w:cs="宋体"/>
                <w:kern w:val="0"/>
                <w:sz w:val="15"/>
                <w:szCs w:val="15"/>
              </w:rPr>
            </w:pPr>
            <w:r>
              <w:rPr>
                <w:rFonts w:hint="eastAsia" w:ascii="宋体" w:hAnsi="宋体" w:cs="宋体"/>
                <w:sz w:val="15"/>
                <w:szCs w:val="15"/>
              </w:rPr>
              <w:t>限选</w:t>
            </w:r>
          </w:p>
        </w:tc>
        <w:tc>
          <w:tcPr>
            <w:tcW w:w="248" w:type="pct"/>
            <w:shd w:val="clear" w:color="auto" w:fill="auto"/>
            <w:vAlign w:val="center"/>
          </w:tcPr>
          <w:p w14:paraId="3D61C149">
            <w:pPr>
              <w:snapToGrid w:val="0"/>
              <w:jc w:val="center"/>
              <w:rPr>
                <w:rFonts w:ascii="宋体" w:hAnsi="宋体" w:cs="宋体"/>
                <w:kern w:val="0"/>
                <w:sz w:val="15"/>
                <w:szCs w:val="15"/>
              </w:rPr>
            </w:pPr>
            <w:r>
              <w:rPr>
                <w:rFonts w:hint="eastAsia" w:ascii="宋体" w:hAnsi="宋体" w:cs="宋体"/>
                <w:kern w:val="0"/>
                <w:sz w:val="15"/>
                <w:szCs w:val="15"/>
              </w:rPr>
              <w:t>2</w:t>
            </w:r>
          </w:p>
        </w:tc>
        <w:tc>
          <w:tcPr>
            <w:tcW w:w="269" w:type="pct"/>
            <w:shd w:val="clear" w:color="auto" w:fill="auto"/>
            <w:vAlign w:val="center"/>
          </w:tcPr>
          <w:p w14:paraId="41F3B1A2">
            <w:pPr>
              <w:snapToGrid w:val="0"/>
              <w:jc w:val="center"/>
              <w:rPr>
                <w:rFonts w:ascii="宋体" w:hAnsi="宋体" w:cs="宋体"/>
                <w:kern w:val="0"/>
                <w:sz w:val="15"/>
                <w:szCs w:val="15"/>
                <w:lang w:val="zh-CN"/>
              </w:rPr>
            </w:pPr>
            <w:r>
              <w:rPr>
                <w:rFonts w:hint="eastAsia" w:ascii="宋体" w:hAnsi="宋体" w:cs="宋体"/>
                <w:kern w:val="0"/>
                <w:sz w:val="15"/>
                <w:szCs w:val="15"/>
              </w:rPr>
              <w:t>考查</w:t>
            </w:r>
          </w:p>
        </w:tc>
        <w:tc>
          <w:tcPr>
            <w:tcW w:w="246" w:type="pct"/>
            <w:shd w:val="clear" w:color="auto" w:fill="auto"/>
            <w:vAlign w:val="center"/>
          </w:tcPr>
          <w:p w14:paraId="2A9DF277">
            <w:pPr>
              <w:snapToGrid w:val="0"/>
              <w:jc w:val="center"/>
              <w:rPr>
                <w:rFonts w:ascii="宋体" w:hAnsi="宋体" w:cs="宋体"/>
                <w:kern w:val="0"/>
                <w:sz w:val="15"/>
                <w:szCs w:val="15"/>
              </w:rPr>
            </w:pPr>
            <w:r>
              <w:rPr>
                <w:rFonts w:hint="eastAsia" w:ascii="宋体" w:hAnsi="宋体" w:cs="宋体"/>
                <w:spacing w:val="-10"/>
                <w:kern w:val="0"/>
                <w:sz w:val="15"/>
                <w:szCs w:val="15"/>
                <w:lang w:val="en-US" w:eastAsia="zh-CN"/>
              </w:rPr>
              <w:t>32</w:t>
            </w:r>
          </w:p>
        </w:tc>
        <w:tc>
          <w:tcPr>
            <w:tcW w:w="246" w:type="pct"/>
            <w:shd w:val="clear" w:color="auto" w:fill="auto"/>
            <w:vAlign w:val="center"/>
          </w:tcPr>
          <w:p w14:paraId="20D54338">
            <w:pPr>
              <w:snapToGrid w:val="0"/>
              <w:jc w:val="center"/>
              <w:rPr>
                <w:rFonts w:ascii="宋体" w:hAnsi="宋体" w:cs="宋体"/>
                <w:kern w:val="0"/>
                <w:sz w:val="15"/>
                <w:szCs w:val="15"/>
              </w:rPr>
            </w:pPr>
            <w:r>
              <w:rPr>
                <w:rFonts w:hint="eastAsia" w:ascii="宋体" w:hAnsi="宋体" w:cs="宋体"/>
                <w:spacing w:val="-10"/>
                <w:kern w:val="0"/>
                <w:sz w:val="15"/>
                <w:szCs w:val="15"/>
                <w:lang w:val="en-US" w:eastAsia="zh-CN"/>
              </w:rPr>
              <w:t>8</w:t>
            </w:r>
          </w:p>
        </w:tc>
        <w:tc>
          <w:tcPr>
            <w:tcW w:w="246" w:type="pct"/>
            <w:shd w:val="clear" w:color="auto" w:fill="auto"/>
            <w:vAlign w:val="center"/>
          </w:tcPr>
          <w:p w14:paraId="0B6375A8">
            <w:pPr>
              <w:snapToGrid w:val="0"/>
              <w:jc w:val="center"/>
              <w:rPr>
                <w:rFonts w:ascii="宋体" w:hAnsi="宋体" w:cs="宋体"/>
                <w:kern w:val="0"/>
                <w:sz w:val="15"/>
                <w:szCs w:val="15"/>
              </w:rPr>
            </w:pPr>
            <w:r>
              <w:rPr>
                <w:rFonts w:hint="eastAsia" w:ascii="宋体" w:hAnsi="宋体" w:cs="宋体"/>
                <w:spacing w:val="-10"/>
                <w:kern w:val="0"/>
                <w:sz w:val="15"/>
                <w:szCs w:val="15"/>
                <w:lang w:val="en-US" w:eastAsia="zh-CN"/>
              </w:rPr>
              <w:t>24</w:t>
            </w:r>
          </w:p>
        </w:tc>
        <w:tc>
          <w:tcPr>
            <w:tcW w:w="276" w:type="pct"/>
            <w:shd w:val="clear" w:color="auto" w:fill="auto"/>
            <w:vAlign w:val="center"/>
          </w:tcPr>
          <w:p w14:paraId="446EA761">
            <w:pPr>
              <w:snapToGrid w:val="0"/>
              <w:jc w:val="center"/>
              <w:rPr>
                <w:rFonts w:ascii="宋体" w:hAnsi="宋体" w:cs="宋体"/>
                <w:kern w:val="0"/>
                <w:sz w:val="15"/>
                <w:szCs w:val="15"/>
                <w:lang w:val="zh-CN"/>
              </w:rPr>
            </w:pPr>
          </w:p>
        </w:tc>
        <w:tc>
          <w:tcPr>
            <w:tcW w:w="277" w:type="pct"/>
            <w:gridSpan w:val="2"/>
            <w:shd w:val="clear" w:color="auto" w:fill="auto"/>
            <w:vAlign w:val="center"/>
          </w:tcPr>
          <w:p w14:paraId="67E06711">
            <w:pPr>
              <w:snapToGrid w:val="0"/>
              <w:jc w:val="center"/>
              <w:rPr>
                <w:rFonts w:ascii="宋体" w:hAnsi="宋体" w:cs="宋体"/>
                <w:kern w:val="0"/>
                <w:sz w:val="15"/>
                <w:szCs w:val="15"/>
                <w:lang w:val="zh-CN"/>
              </w:rPr>
            </w:pPr>
          </w:p>
        </w:tc>
        <w:tc>
          <w:tcPr>
            <w:tcW w:w="276" w:type="pct"/>
            <w:shd w:val="clear" w:color="auto" w:fill="auto"/>
            <w:vAlign w:val="center"/>
          </w:tcPr>
          <w:p w14:paraId="7D25C2A5">
            <w:pPr>
              <w:snapToGrid w:val="0"/>
              <w:jc w:val="center"/>
              <w:rPr>
                <w:rFonts w:ascii="宋体" w:hAnsi="宋体" w:cs="宋体"/>
                <w:kern w:val="0"/>
                <w:sz w:val="15"/>
                <w:szCs w:val="15"/>
                <w:lang w:val="zh-CN"/>
              </w:rPr>
            </w:pPr>
          </w:p>
        </w:tc>
        <w:tc>
          <w:tcPr>
            <w:tcW w:w="276" w:type="pct"/>
            <w:shd w:val="clear" w:color="auto" w:fill="auto"/>
            <w:vAlign w:val="center"/>
          </w:tcPr>
          <w:p w14:paraId="6B75F2CB">
            <w:pPr>
              <w:snapToGrid w:val="0"/>
              <w:jc w:val="center"/>
              <w:rPr>
                <w:rFonts w:ascii="宋体" w:hAnsi="宋体" w:cs="宋体"/>
                <w:kern w:val="0"/>
                <w:sz w:val="15"/>
                <w:szCs w:val="15"/>
              </w:rPr>
            </w:pPr>
            <w:r>
              <w:rPr>
                <w:rFonts w:hint="eastAsia" w:ascii="宋体" w:hAnsi="宋体" w:cs="宋体"/>
                <w:spacing w:val="-10"/>
                <w:kern w:val="0"/>
                <w:sz w:val="15"/>
                <w:szCs w:val="15"/>
              </w:rPr>
              <w:t>2*16</w:t>
            </w:r>
          </w:p>
        </w:tc>
        <w:tc>
          <w:tcPr>
            <w:tcW w:w="276" w:type="pct"/>
            <w:shd w:val="clear" w:color="auto" w:fill="auto"/>
            <w:vAlign w:val="center"/>
          </w:tcPr>
          <w:p w14:paraId="20C3E380">
            <w:pPr>
              <w:snapToGrid w:val="0"/>
              <w:jc w:val="center"/>
              <w:rPr>
                <w:rFonts w:ascii="宋体" w:hAnsi="宋体" w:cs="宋体"/>
                <w:kern w:val="0"/>
                <w:sz w:val="15"/>
                <w:szCs w:val="15"/>
              </w:rPr>
            </w:pPr>
          </w:p>
        </w:tc>
        <w:tc>
          <w:tcPr>
            <w:tcW w:w="284" w:type="pct"/>
            <w:vAlign w:val="center"/>
          </w:tcPr>
          <w:p w14:paraId="0EF724DD">
            <w:pPr>
              <w:snapToGrid w:val="0"/>
              <w:jc w:val="center"/>
              <w:rPr>
                <w:rFonts w:ascii="宋体" w:hAnsi="宋体" w:cs="宋体"/>
                <w:kern w:val="0"/>
                <w:sz w:val="15"/>
                <w:szCs w:val="15"/>
              </w:rPr>
            </w:pPr>
          </w:p>
        </w:tc>
      </w:tr>
      <w:tr w14:paraId="7D8E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08B3BC0A">
            <w:pPr>
              <w:snapToGrid w:val="0"/>
              <w:jc w:val="center"/>
              <w:rPr>
                <w:rFonts w:ascii="宋体" w:hAnsi="宋体" w:cs="宋体"/>
                <w:kern w:val="0"/>
                <w:sz w:val="15"/>
                <w:szCs w:val="15"/>
              </w:rPr>
            </w:pPr>
          </w:p>
        </w:tc>
        <w:tc>
          <w:tcPr>
            <w:tcW w:w="223" w:type="pct"/>
            <w:vMerge w:val="continue"/>
            <w:vAlign w:val="center"/>
          </w:tcPr>
          <w:p w14:paraId="258C1F9B">
            <w:pPr>
              <w:snapToGrid w:val="0"/>
              <w:jc w:val="center"/>
              <w:rPr>
                <w:rFonts w:ascii="宋体" w:hAnsi="宋体" w:cs="宋体"/>
                <w:kern w:val="0"/>
                <w:sz w:val="15"/>
                <w:szCs w:val="15"/>
              </w:rPr>
            </w:pPr>
          </w:p>
        </w:tc>
        <w:tc>
          <w:tcPr>
            <w:tcW w:w="207" w:type="pct"/>
            <w:shd w:val="clear" w:color="auto" w:fill="auto"/>
            <w:vAlign w:val="center"/>
          </w:tcPr>
          <w:p w14:paraId="405E28C8">
            <w:pPr>
              <w:snapToGrid w:val="0"/>
              <w:jc w:val="center"/>
              <w:rPr>
                <w:rFonts w:hint="default" w:ascii="宋体" w:hAnsi="宋体" w:eastAsia="宋体" w:cs="宋体"/>
                <w:kern w:val="0"/>
                <w:sz w:val="15"/>
                <w:szCs w:val="15"/>
                <w:lang w:val="en-US" w:eastAsia="zh-CN" w:bidi="ar-SA"/>
              </w:rPr>
            </w:pPr>
          </w:p>
        </w:tc>
        <w:tc>
          <w:tcPr>
            <w:tcW w:w="1182" w:type="pct"/>
            <w:gridSpan w:val="2"/>
            <w:vAlign w:val="center"/>
          </w:tcPr>
          <w:p w14:paraId="748EC417">
            <w:pPr>
              <w:snapToGrid w:val="0"/>
              <w:jc w:val="center"/>
              <w:rPr>
                <w:rFonts w:ascii="宋体" w:hAnsi="宋体" w:cs="宋体"/>
                <w:b/>
                <w:bCs/>
                <w:kern w:val="0"/>
                <w:sz w:val="15"/>
                <w:szCs w:val="15"/>
              </w:rPr>
            </w:pPr>
            <w:r>
              <w:rPr>
                <w:rFonts w:hint="eastAsia" w:ascii="宋体" w:hAnsi="宋体" w:cs="宋体"/>
                <w:b/>
                <w:bCs/>
                <w:kern w:val="0"/>
                <w:sz w:val="15"/>
                <w:szCs w:val="15"/>
              </w:rPr>
              <w:t>小计</w:t>
            </w:r>
          </w:p>
        </w:tc>
        <w:tc>
          <w:tcPr>
            <w:tcW w:w="255" w:type="pct"/>
            <w:vAlign w:val="center"/>
          </w:tcPr>
          <w:p w14:paraId="79F640B8">
            <w:pPr>
              <w:snapToGrid w:val="0"/>
              <w:jc w:val="center"/>
              <w:rPr>
                <w:rFonts w:ascii="宋体" w:hAnsi="宋体" w:cs="宋体"/>
                <w:b/>
                <w:bCs/>
                <w:kern w:val="0"/>
                <w:sz w:val="15"/>
                <w:szCs w:val="15"/>
              </w:rPr>
            </w:pPr>
          </w:p>
        </w:tc>
        <w:tc>
          <w:tcPr>
            <w:tcW w:w="248" w:type="pct"/>
            <w:vAlign w:val="center"/>
          </w:tcPr>
          <w:p w14:paraId="3B3C0D33">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12</w:t>
            </w:r>
          </w:p>
        </w:tc>
        <w:tc>
          <w:tcPr>
            <w:tcW w:w="269" w:type="pct"/>
            <w:vAlign w:val="center"/>
          </w:tcPr>
          <w:p w14:paraId="793FB61C">
            <w:pPr>
              <w:snapToGrid w:val="0"/>
              <w:jc w:val="center"/>
              <w:rPr>
                <w:rFonts w:ascii="宋体" w:hAnsi="宋体" w:cs="宋体"/>
                <w:b/>
                <w:bCs/>
                <w:kern w:val="0"/>
                <w:sz w:val="15"/>
                <w:szCs w:val="15"/>
              </w:rPr>
            </w:pPr>
          </w:p>
        </w:tc>
        <w:tc>
          <w:tcPr>
            <w:tcW w:w="246" w:type="pct"/>
            <w:vAlign w:val="center"/>
          </w:tcPr>
          <w:p w14:paraId="4B0AA781">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192</w:t>
            </w:r>
          </w:p>
        </w:tc>
        <w:tc>
          <w:tcPr>
            <w:tcW w:w="246" w:type="pct"/>
            <w:vAlign w:val="center"/>
          </w:tcPr>
          <w:p w14:paraId="258908A9">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32</w:t>
            </w:r>
          </w:p>
        </w:tc>
        <w:tc>
          <w:tcPr>
            <w:tcW w:w="246" w:type="pct"/>
            <w:vAlign w:val="center"/>
          </w:tcPr>
          <w:p w14:paraId="729E50E8">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160</w:t>
            </w:r>
          </w:p>
        </w:tc>
        <w:tc>
          <w:tcPr>
            <w:tcW w:w="276" w:type="pct"/>
            <w:vAlign w:val="center"/>
          </w:tcPr>
          <w:p w14:paraId="0047AC65">
            <w:pPr>
              <w:snapToGrid w:val="0"/>
              <w:jc w:val="center"/>
              <w:rPr>
                <w:rFonts w:hint="eastAsia" w:ascii="宋体" w:hAnsi="宋体" w:eastAsia="宋体" w:cs="宋体"/>
                <w:b/>
                <w:bCs/>
                <w:spacing w:val="-10"/>
                <w:kern w:val="0"/>
                <w:sz w:val="15"/>
                <w:szCs w:val="15"/>
                <w:lang w:eastAsia="zh-CN"/>
              </w:rPr>
            </w:pPr>
            <w:r>
              <w:rPr>
                <w:rFonts w:hint="eastAsia" w:ascii="宋体" w:hAnsi="宋体" w:cs="宋体"/>
                <w:b/>
                <w:bCs/>
                <w:spacing w:val="-10"/>
                <w:kern w:val="0"/>
                <w:sz w:val="15"/>
                <w:szCs w:val="15"/>
                <w:lang w:val="en-US" w:eastAsia="zh-CN"/>
              </w:rPr>
              <w:t>4</w:t>
            </w:r>
          </w:p>
        </w:tc>
        <w:tc>
          <w:tcPr>
            <w:tcW w:w="277" w:type="pct"/>
            <w:gridSpan w:val="2"/>
            <w:vAlign w:val="center"/>
          </w:tcPr>
          <w:p w14:paraId="7B1BC28D">
            <w:pPr>
              <w:snapToGrid w:val="0"/>
              <w:jc w:val="center"/>
              <w:rPr>
                <w:rFonts w:hint="eastAsia" w:ascii="宋体" w:hAnsi="宋体" w:eastAsia="宋体" w:cs="宋体"/>
                <w:b/>
                <w:bCs/>
                <w:spacing w:val="-10"/>
                <w:kern w:val="0"/>
                <w:sz w:val="15"/>
                <w:szCs w:val="15"/>
                <w:lang w:eastAsia="zh-CN"/>
              </w:rPr>
            </w:pPr>
            <w:r>
              <w:rPr>
                <w:rFonts w:hint="eastAsia" w:ascii="宋体" w:hAnsi="宋体" w:cs="宋体"/>
                <w:b/>
                <w:bCs/>
                <w:spacing w:val="-10"/>
                <w:kern w:val="0"/>
                <w:sz w:val="15"/>
                <w:szCs w:val="15"/>
                <w:lang w:val="en-US" w:eastAsia="zh-CN"/>
              </w:rPr>
              <w:t>4</w:t>
            </w:r>
          </w:p>
        </w:tc>
        <w:tc>
          <w:tcPr>
            <w:tcW w:w="276" w:type="pct"/>
            <w:vAlign w:val="center"/>
          </w:tcPr>
          <w:p w14:paraId="2CEF70B9">
            <w:pPr>
              <w:snapToGrid w:val="0"/>
              <w:jc w:val="center"/>
              <w:rPr>
                <w:rFonts w:ascii="宋体" w:hAnsi="宋体" w:cs="宋体"/>
                <w:b/>
                <w:bCs/>
                <w:spacing w:val="-10"/>
                <w:kern w:val="0"/>
                <w:sz w:val="15"/>
                <w:szCs w:val="15"/>
              </w:rPr>
            </w:pPr>
          </w:p>
        </w:tc>
        <w:tc>
          <w:tcPr>
            <w:tcW w:w="276" w:type="pct"/>
            <w:vAlign w:val="center"/>
          </w:tcPr>
          <w:p w14:paraId="338BC8AE">
            <w:pPr>
              <w:snapToGrid w:val="0"/>
              <w:jc w:val="center"/>
              <w:rPr>
                <w:rFonts w:ascii="宋体" w:hAnsi="宋体" w:cs="宋体"/>
                <w:b/>
                <w:bCs/>
                <w:spacing w:val="-10"/>
                <w:kern w:val="0"/>
                <w:sz w:val="15"/>
                <w:szCs w:val="15"/>
              </w:rPr>
            </w:pPr>
            <w:r>
              <w:rPr>
                <w:rFonts w:hint="eastAsia" w:ascii="宋体" w:hAnsi="宋体" w:cs="宋体"/>
                <w:b/>
                <w:bCs/>
                <w:spacing w:val="-10"/>
                <w:kern w:val="0"/>
                <w:sz w:val="15"/>
                <w:szCs w:val="15"/>
              </w:rPr>
              <w:t>4</w:t>
            </w:r>
          </w:p>
        </w:tc>
        <w:tc>
          <w:tcPr>
            <w:tcW w:w="276" w:type="pct"/>
            <w:vAlign w:val="center"/>
          </w:tcPr>
          <w:p w14:paraId="0CB819B1">
            <w:pPr>
              <w:jc w:val="center"/>
              <w:rPr>
                <w:rFonts w:ascii="宋体" w:hAnsi="宋体" w:cs="宋体"/>
                <w:b/>
                <w:bCs/>
                <w:kern w:val="0"/>
                <w:sz w:val="15"/>
                <w:szCs w:val="15"/>
              </w:rPr>
            </w:pPr>
          </w:p>
        </w:tc>
        <w:tc>
          <w:tcPr>
            <w:tcW w:w="284" w:type="pct"/>
            <w:vAlign w:val="center"/>
          </w:tcPr>
          <w:p w14:paraId="3604F088">
            <w:pPr>
              <w:jc w:val="center"/>
              <w:rPr>
                <w:rFonts w:ascii="宋体" w:hAnsi="宋体" w:cs="宋体"/>
                <w:b/>
                <w:bCs/>
                <w:kern w:val="0"/>
                <w:sz w:val="15"/>
                <w:szCs w:val="15"/>
              </w:rPr>
            </w:pPr>
          </w:p>
        </w:tc>
      </w:tr>
      <w:tr w14:paraId="1904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vAlign w:val="center"/>
          </w:tcPr>
          <w:p w14:paraId="023DE8ED">
            <w:pPr>
              <w:snapToGrid w:val="0"/>
              <w:jc w:val="center"/>
              <w:rPr>
                <w:rFonts w:ascii="宋体" w:hAnsi="宋体" w:cs="宋体"/>
                <w:kern w:val="0"/>
                <w:sz w:val="15"/>
                <w:szCs w:val="15"/>
              </w:rPr>
            </w:pPr>
            <w:r>
              <w:rPr>
                <w:rFonts w:hint="eastAsia" w:ascii="宋体" w:hAnsi="宋体" w:eastAsia="宋体" w:cs="宋体"/>
                <w:b w:val="0"/>
                <w:bCs w:val="0"/>
                <w:color w:val="auto"/>
                <w:kern w:val="0"/>
                <w:sz w:val="15"/>
                <w:szCs w:val="15"/>
                <w:lang w:val="en-US" w:eastAsia="zh-CN"/>
              </w:rPr>
              <w:t>独立</w:t>
            </w:r>
            <w:r>
              <w:rPr>
                <w:rFonts w:hint="eastAsia" w:ascii="宋体" w:hAnsi="宋体" w:cs="宋体"/>
                <w:b w:val="0"/>
                <w:bCs w:val="0"/>
                <w:color w:val="auto"/>
                <w:kern w:val="0"/>
                <w:sz w:val="15"/>
                <w:szCs w:val="15"/>
                <w:lang w:val="en-US" w:eastAsia="zh-CN"/>
              </w:rPr>
              <w:t>开设</w:t>
            </w:r>
            <w:r>
              <w:rPr>
                <w:rFonts w:hint="eastAsia" w:ascii="宋体" w:hAnsi="宋体" w:eastAsia="宋体" w:cs="宋体"/>
                <w:b w:val="0"/>
                <w:bCs w:val="0"/>
                <w:color w:val="auto"/>
                <w:kern w:val="0"/>
                <w:sz w:val="15"/>
                <w:szCs w:val="15"/>
                <w:lang w:val="en-US" w:eastAsia="zh-CN"/>
              </w:rPr>
              <w:t>实践环节</w:t>
            </w:r>
          </w:p>
        </w:tc>
        <w:tc>
          <w:tcPr>
            <w:tcW w:w="223" w:type="pct"/>
            <w:vMerge w:val="continue"/>
            <w:vAlign w:val="center"/>
          </w:tcPr>
          <w:p w14:paraId="71395964">
            <w:pPr>
              <w:snapToGrid w:val="0"/>
              <w:jc w:val="center"/>
              <w:rPr>
                <w:rFonts w:ascii="宋体" w:hAnsi="宋体" w:cs="宋体"/>
                <w:kern w:val="0"/>
                <w:sz w:val="15"/>
                <w:szCs w:val="15"/>
              </w:rPr>
            </w:pPr>
          </w:p>
        </w:tc>
        <w:tc>
          <w:tcPr>
            <w:tcW w:w="207" w:type="pct"/>
            <w:shd w:val="clear" w:color="auto" w:fill="auto"/>
            <w:vAlign w:val="center"/>
          </w:tcPr>
          <w:p w14:paraId="07F353BE">
            <w:pPr>
              <w:snapToGrid w:val="0"/>
              <w:jc w:val="center"/>
              <w:rPr>
                <w:rFonts w:hint="default" w:ascii="宋体" w:hAnsi="宋体" w:eastAsia="宋体" w:cs="宋体"/>
                <w:kern w:val="0"/>
                <w:sz w:val="15"/>
                <w:szCs w:val="15"/>
                <w:highlight w:val="none"/>
                <w:lang w:val="en-US" w:eastAsia="zh-CN" w:bidi="ar-SA"/>
              </w:rPr>
            </w:pPr>
            <w:r>
              <w:rPr>
                <w:rFonts w:hint="eastAsia" w:ascii="宋体" w:hAnsi="宋体" w:cs="宋体"/>
                <w:kern w:val="0"/>
                <w:sz w:val="15"/>
                <w:szCs w:val="15"/>
                <w:highlight w:val="none"/>
                <w:lang w:val="en-US" w:eastAsia="zh-CN" w:bidi="ar-SA"/>
              </w:rPr>
              <w:t>1</w:t>
            </w:r>
          </w:p>
        </w:tc>
        <w:tc>
          <w:tcPr>
            <w:tcW w:w="332" w:type="pct"/>
            <w:shd w:val="clear" w:color="auto" w:fill="auto"/>
            <w:vAlign w:val="center"/>
          </w:tcPr>
          <w:p w14:paraId="6CA7F9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bidi="ar-SA"/>
                <w14:ligatures w14:val="standardContextual"/>
              </w:rPr>
              <w:t>XQ0532</w:t>
            </w:r>
          </w:p>
        </w:tc>
        <w:tc>
          <w:tcPr>
            <w:tcW w:w="850" w:type="pct"/>
            <w:shd w:val="clear" w:color="auto" w:fill="auto"/>
            <w:vAlign w:val="center"/>
          </w:tcPr>
          <w:p w14:paraId="2AF77546">
            <w:pPr>
              <w:snapToGrid w:val="0"/>
              <w:jc w:val="center"/>
              <w:rPr>
                <w:rFonts w:ascii="宋体" w:hAnsi="宋体" w:cs="宋体"/>
                <w:spacing w:val="-10"/>
                <w:kern w:val="0"/>
                <w:sz w:val="15"/>
                <w:szCs w:val="15"/>
              </w:rPr>
            </w:pPr>
            <w:r>
              <w:rPr>
                <w:rFonts w:hint="eastAsia" w:ascii="宋体" w:hAnsi="宋体" w:cs="宋体"/>
                <w:spacing w:val="-10"/>
                <w:kern w:val="0"/>
                <w:sz w:val="15"/>
                <w:szCs w:val="15"/>
              </w:rPr>
              <w:t>艺术见习</w:t>
            </w:r>
          </w:p>
        </w:tc>
        <w:tc>
          <w:tcPr>
            <w:tcW w:w="255" w:type="pct"/>
            <w:shd w:val="clear" w:color="auto" w:fill="auto"/>
            <w:vAlign w:val="center"/>
          </w:tcPr>
          <w:p w14:paraId="5BC6F277">
            <w:pPr>
              <w:snapToGrid w:val="0"/>
              <w:jc w:val="center"/>
              <w:rPr>
                <w:rFonts w:ascii="宋体" w:hAnsi="宋体" w:cs="宋体"/>
                <w:spacing w:val="-10"/>
                <w:kern w:val="0"/>
                <w:sz w:val="15"/>
                <w:szCs w:val="15"/>
              </w:rPr>
            </w:pPr>
            <w:r>
              <w:rPr>
                <w:rFonts w:hint="eastAsia" w:ascii="宋体" w:hAnsi="宋体" w:cs="宋体"/>
                <w:spacing w:val="-10"/>
                <w:kern w:val="0"/>
                <w:sz w:val="15"/>
                <w:szCs w:val="15"/>
              </w:rPr>
              <w:t>必修</w:t>
            </w:r>
          </w:p>
        </w:tc>
        <w:tc>
          <w:tcPr>
            <w:tcW w:w="248" w:type="pct"/>
            <w:shd w:val="clear" w:color="auto" w:fill="auto"/>
            <w:vAlign w:val="center"/>
          </w:tcPr>
          <w:p w14:paraId="798457E4">
            <w:pPr>
              <w:snapToGrid w:val="0"/>
              <w:jc w:val="center"/>
              <w:rPr>
                <w:rFonts w:hint="eastAsia" w:ascii="宋体" w:hAnsi="宋体" w:eastAsia="宋体" w:cs="宋体"/>
                <w:spacing w:val="-10"/>
                <w:kern w:val="0"/>
                <w:sz w:val="15"/>
                <w:szCs w:val="15"/>
                <w:lang w:eastAsia="zh-CN"/>
              </w:rPr>
            </w:pPr>
            <w:r>
              <w:rPr>
                <w:rFonts w:hint="eastAsia" w:ascii="宋体" w:hAnsi="宋体" w:cs="宋体"/>
                <w:spacing w:val="-10"/>
                <w:kern w:val="0"/>
                <w:sz w:val="15"/>
                <w:szCs w:val="15"/>
                <w:lang w:val="en-US" w:eastAsia="zh-CN"/>
              </w:rPr>
              <w:t>2</w:t>
            </w:r>
          </w:p>
        </w:tc>
        <w:tc>
          <w:tcPr>
            <w:tcW w:w="269" w:type="pct"/>
            <w:shd w:val="clear" w:color="auto" w:fill="auto"/>
            <w:vAlign w:val="center"/>
          </w:tcPr>
          <w:p w14:paraId="3E664BD4">
            <w:pPr>
              <w:snapToGrid w:val="0"/>
              <w:jc w:val="center"/>
              <w:rPr>
                <w:rFonts w:ascii="宋体" w:hAnsi="宋体" w:cs="宋体"/>
                <w:spacing w:val="-10"/>
                <w:kern w:val="0"/>
                <w:sz w:val="15"/>
                <w:szCs w:val="15"/>
              </w:rPr>
            </w:pPr>
            <w:r>
              <w:rPr>
                <w:rFonts w:hint="eastAsia" w:ascii="宋体" w:hAnsi="宋体" w:cs="宋体"/>
                <w:spacing w:val="-10"/>
                <w:kern w:val="0"/>
                <w:sz w:val="15"/>
                <w:szCs w:val="15"/>
              </w:rPr>
              <w:t>考查</w:t>
            </w:r>
          </w:p>
        </w:tc>
        <w:tc>
          <w:tcPr>
            <w:tcW w:w="246" w:type="pct"/>
            <w:shd w:val="clear" w:color="auto" w:fill="auto"/>
            <w:vAlign w:val="center"/>
          </w:tcPr>
          <w:p w14:paraId="3486E761">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rPr>
            </w:pPr>
            <w:r>
              <w:rPr>
                <w:rFonts w:hint="eastAsia" w:ascii="宋体" w:hAnsi="宋体" w:eastAsia="宋体" w:cs="宋体"/>
                <w:b w:val="0"/>
                <w:bCs w:val="0"/>
                <w:color w:val="auto"/>
                <w:kern w:val="0"/>
                <w:sz w:val="15"/>
                <w:szCs w:val="15"/>
                <w:highlight w:val="none"/>
                <w:lang w:val="en-US" w:eastAsia="zh-CN"/>
              </w:rPr>
              <w:t>48</w:t>
            </w:r>
          </w:p>
        </w:tc>
        <w:tc>
          <w:tcPr>
            <w:tcW w:w="246" w:type="pct"/>
            <w:shd w:val="clear" w:color="auto" w:fill="auto"/>
            <w:vAlign w:val="center"/>
          </w:tcPr>
          <w:p w14:paraId="59292EA8">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rPr>
            </w:pPr>
            <w:r>
              <w:rPr>
                <w:rFonts w:hint="eastAsia" w:ascii="宋体" w:hAnsi="宋体" w:eastAsia="宋体" w:cs="宋体"/>
                <w:b w:val="0"/>
                <w:bCs w:val="0"/>
                <w:color w:val="auto"/>
                <w:kern w:val="0"/>
                <w:sz w:val="15"/>
                <w:szCs w:val="15"/>
                <w:highlight w:val="none"/>
                <w:lang w:val="en-US" w:eastAsia="zh-CN"/>
              </w:rPr>
              <w:t>0</w:t>
            </w:r>
          </w:p>
        </w:tc>
        <w:tc>
          <w:tcPr>
            <w:tcW w:w="246" w:type="pct"/>
            <w:shd w:val="clear" w:color="auto" w:fill="auto"/>
            <w:vAlign w:val="center"/>
          </w:tcPr>
          <w:p w14:paraId="3CAB5130">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rPr>
            </w:pPr>
            <w:r>
              <w:rPr>
                <w:rFonts w:hint="eastAsia" w:ascii="宋体" w:hAnsi="宋体" w:eastAsia="宋体" w:cs="宋体"/>
                <w:b w:val="0"/>
                <w:bCs w:val="0"/>
                <w:color w:val="auto"/>
                <w:kern w:val="0"/>
                <w:sz w:val="15"/>
                <w:szCs w:val="15"/>
                <w:highlight w:val="none"/>
                <w:lang w:val="en-US" w:eastAsia="zh-CN"/>
              </w:rPr>
              <w:t>48</w:t>
            </w:r>
          </w:p>
        </w:tc>
        <w:tc>
          <w:tcPr>
            <w:tcW w:w="276" w:type="pct"/>
            <w:shd w:val="clear" w:color="auto" w:fill="auto"/>
            <w:vAlign w:val="center"/>
          </w:tcPr>
          <w:p w14:paraId="799914F3">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rPr>
            </w:pPr>
          </w:p>
        </w:tc>
        <w:tc>
          <w:tcPr>
            <w:tcW w:w="277" w:type="pct"/>
            <w:gridSpan w:val="2"/>
            <w:shd w:val="clear" w:color="auto" w:fill="auto"/>
            <w:vAlign w:val="center"/>
          </w:tcPr>
          <w:p w14:paraId="0FB0A5D5">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rPr>
            </w:pPr>
            <w:r>
              <w:rPr>
                <w:rFonts w:hint="eastAsia" w:ascii="宋体" w:hAnsi="宋体" w:eastAsia="宋体" w:cs="宋体"/>
                <w:b w:val="0"/>
                <w:bCs w:val="0"/>
                <w:color w:val="auto"/>
                <w:kern w:val="0"/>
                <w:sz w:val="15"/>
                <w:szCs w:val="15"/>
                <w:highlight w:val="none"/>
                <w:lang w:val="en-US" w:eastAsia="zh-CN"/>
              </w:rPr>
              <w:t>1周</w:t>
            </w:r>
          </w:p>
        </w:tc>
        <w:tc>
          <w:tcPr>
            <w:tcW w:w="276" w:type="pct"/>
            <w:shd w:val="clear" w:color="auto" w:fill="auto"/>
            <w:vAlign w:val="center"/>
          </w:tcPr>
          <w:p w14:paraId="205A7DBA">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rPr>
            </w:pPr>
          </w:p>
        </w:tc>
        <w:tc>
          <w:tcPr>
            <w:tcW w:w="276" w:type="pct"/>
            <w:shd w:val="clear" w:color="auto" w:fill="auto"/>
            <w:vAlign w:val="center"/>
          </w:tcPr>
          <w:p w14:paraId="6D3E70CB">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rPr>
            </w:pPr>
            <w:r>
              <w:rPr>
                <w:rFonts w:hint="eastAsia" w:ascii="宋体" w:hAnsi="宋体" w:eastAsia="宋体" w:cs="宋体"/>
                <w:b w:val="0"/>
                <w:bCs w:val="0"/>
                <w:color w:val="auto"/>
                <w:kern w:val="0"/>
                <w:sz w:val="15"/>
                <w:szCs w:val="15"/>
                <w:highlight w:val="none"/>
                <w:lang w:val="en-US" w:eastAsia="zh-CN"/>
              </w:rPr>
              <w:t>1周</w:t>
            </w:r>
          </w:p>
        </w:tc>
        <w:tc>
          <w:tcPr>
            <w:tcW w:w="276" w:type="pct"/>
            <w:shd w:val="clear" w:color="auto" w:fill="auto"/>
            <w:vAlign w:val="center"/>
          </w:tcPr>
          <w:p w14:paraId="15D8560C">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rPr>
            </w:pPr>
          </w:p>
        </w:tc>
        <w:tc>
          <w:tcPr>
            <w:tcW w:w="284" w:type="pct"/>
            <w:shd w:val="clear" w:color="auto" w:fill="auto"/>
            <w:vAlign w:val="center"/>
          </w:tcPr>
          <w:p w14:paraId="0D7CFECB">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rPr>
            </w:pPr>
          </w:p>
        </w:tc>
      </w:tr>
      <w:tr w14:paraId="49CB2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5966CC7E">
            <w:pPr>
              <w:snapToGrid w:val="0"/>
              <w:jc w:val="center"/>
              <w:rPr>
                <w:rFonts w:ascii="宋体" w:hAnsi="宋体" w:cs="宋体"/>
                <w:kern w:val="0"/>
                <w:sz w:val="15"/>
                <w:szCs w:val="15"/>
              </w:rPr>
            </w:pPr>
          </w:p>
        </w:tc>
        <w:tc>
          <w:tcPr>
            <w:tcW w:w="223" w:type="pct"/>
            <w:vMerge w:val="continue"/>
            <w:vAlign w:val="center"/>
          </w:tcPr>
          <w:p w14:paraId="07A1E004">
            <w:pPr>
              <w:snapToGrid w:val="0"/>
              <w:jc w:val="center"/>
              <w:rPr>
                <w:rFonts w:ascii="宋体" w:hAnsi="宋体" w:cs="宋体"/>
                <w:kern w:val="0"/>
                <w:sz w:val="15"/>
                <w:szCs w:val="15"/>
              </w:rPr>
            </w:pPr>
          </w:p>
        </w:tc>
        <w:tc>
          <w:tcPr>
            <w:tcW w:w="207" w:type="pct"/>
            <w:shd w:val="clear" w:color="auto" w:fill="auto"/>
            <w:vAlign w:val="center"/>
          </w:tcPr>
          <w:p w14:paraId="0390C031">
            <w:pPr>
              <w:snapToGrid w:val="0"/>
              <w:jc w:val="center"/>
              <w:rPr>
                <w:rFonts w:hint="default" w:ascii="宋体" w:hAnsi="宋体" w:eastAsia="宋体" w:cs="宋体"/>
                <w:kern w:val="0"/>
                <w:sz w:val="15"/>
                <w:szCs w:val="15"/>
                <w:highlight w:val="none"/>
                <w:lang w:val="en-US" w:eastAsia="zh-CN" w:bidi="ar-SA"/>
              </w:rPr>
            </w:pPr>
            <w:r>
              <w:rPr>
                <w:rFonts w:hint="eastAsia" w:ascii="宋体" w:hAnsi="宋体" w:cs="宋体"/>
                <w:kern w:val="0"/>
                <w:sz w:val="15"/>
                <w:szCs w:val="15"/>
                <w:highlight w:val="none"/>
                <w:lang w:val="en-US" w:eastAsia="zh-CN" w:bidi="ar-SA"/>
              </w:rPr>
              <w:t>2</w:t>
            </w:r>
          </w:p>
        </w:tc>
        <w:tc>
          <w:tcPr>
            <w:tcW w:w="332" w:type="pct"/>
            <w:shd w:val="clear" w:color="auto" w:fill="auto"/>
            <w:vAlign w:val="center"/>
          </w:tcPr>
          <w:p w14:paraId="6610EE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lang w:val="en-US" w:eastAsia="zh-CN" w:bidi="ar-SA"/>
                <w14:ligatures w14:val="standardContextual"/>
              </w:rPr>
              <w:t>XQ0534</w:t>
            </w:r>
          </w:p>
        </w:tc>
        <w:tc>
          <w:tcPr>
            <w:tcW w:w="850" w:type="pct"/>
            <w:shd w:val="clear" w:color="auto" w:fill="auto"/>
            <w:vAlign w:val="center"/>
          </w:tcPr>
          <w:p w14:paraId="7CBB519E">
            <w:pPr>
              <w:snapToGrid w:val="0"/>
              <w:jc w:val="center"/>
              <w:rPr>
                <w:rFonts w:ascii="宋体" w:hAnsi="宋体" w:cs="宋体"/>
                <w:spacing w:val="-10"/>
                <w:kern w:val="0"/>
                <w:sz w:val="15"/>
                <w:szCs w:val="15"/>
              </w:rPr>
            </w:pPr>
            <w:r>
              <w:rPr>
                <w:rFonts w:hint="eastAsia" w:ascii="宋体" w:hAnsi="宋体" w:cs="宋体"/>
                <w:spacing w:val="-10"/>
                <w:kern w:val="0"/>
                <w:sz w:val="15"/>
                <w:szCs w:val="15"/>
              </w:rPr>
              <w:t>艺术研习</w:t>
            </w:r>
          </w:p>
        </w:tc>
        <w:tc>
          <w:tcPr>
            <w:tcW w:w="255" w:type="pct"/>
            <w:shd w:val="clear" w:color="auto" w:fill="auto"/>
            <w:vAlign w:val="center"/>
          </w:tcPr>
          <w:p w14:paraId="4B3A82A9">
            <w:pPr>
              <w:snapToGrid w:val="0"/>
              <w:jc w:val="center"/>
              <w:rPr>
                <w:rFonts w:ascii="宋体" w:hAnsi="宋体" w:cs="宋体"/>
                <w:spacing w:val="-10"/>
                <w:kern w:val="0"/>
                <w:sz w:val="15"/>
                <w:szCs w:val="15"/>
              </w:rPr>
            </w:pPr>
            <w:r>
              <w:rPr>
                <w:rFonts w:hint="eastAsia" w:ascii="宋体" w:hAnsi="宋体" w:cs="宋体"/>
                <w:spacing w:val="-10"/>
                <w:kern w:val="0"/>
                <w:sz w:val="15"/>
                <w:szCs w:val="15"/>
              </w:rPr>
              <w:t>必修</w:t>
            </w:r>
          </w:p>
        </w:tc>
        <w:tc>
          <w:tcPr>
            <w:tcW w:w="248" w:type="pct"/>
            <w:shd w:val="clear" w:color="auto" w:fill="auto"/>
            <w:vAlign w:val="center"/>
          </w:tcPr>
          <w:p w14:paraId="7A2ACDEF">
            <w:pPr>
              <w:snapToGrid w:val="0"/>
              <w:jc w:val="center"/>
              <w:rPr>
                <w:rFonts w:ascii="宋体" w:hAnsi="宋体" w:cs="宋体"/>
                <w:spacing w:val="-10"/>
                <w:kern w:val="0"/>
                <w:sz w:val="15"/>
                <w:szCs w:val="15"/>
              </w:rPr>
            </w:pPr>
            <w:r>
              <w:rPr>
                <w:rFonts w:hint="eastAsia" w:ascii="宋体" w:hAnsi="宋体" w:cs="宋体"/>
                <w:spacing w:val="-10"/>
                <w:kern w:val="0"/>
                <w:sz w:val="15"/>
                <w:szCs w:val="15"/>
              </w:rPr>
              <w:t>1</w:t>
            </w:r>
          </w:p>
        </w:tc>
        <w:tc>
          <w:tcPr>
            <w:tcW w:w="269" w:type="pct"/>
            <w:shd w:val="clear" w:color="auto" w:fill="auto"/>
            <w:vAlign w:val="center"/>
          </w:tcPr>
          <w:p w14:paraId="31D81A1A">
            <w:pPr>
              <w:snapToGrid w:val="0"/>
              <w:jc w:val="center"/>
              <w:rPr>
                <w:rFonts w:ascii="宋体" w:hAnsi="宋体" w:cs="宋体"/>
                <w:spacing w:val="-10"/>
                <w:kern w:val="0"/>
                <w:sz w:val="15"/>
                <w:szCs w:val="15"/>
              </w:rPr>
            </w:pPr>
            <w:r>
              <w:rPr>
                <w:rFonts w:hint="eastAsia" w:ascii="宋体" w:hAnsi="宋体" w:cs="宋体"/>
                <w:spacing w:val="-10"/>
                <w:kern w:val="0"/>
                <w:sz w:val="15"/>
                <w:szCs w:val="15"/>
              </w:rPr>
              <w:t>考查</w:t>
            </w:r>
          </w:p>
        </w:tc>
        <w:tc>
          <w:tcPr>
            <w:tcW w:w="246" w:type="pct"/>
            <w:shd w:val="clear" w:color="auto" w:fill="auto"/>
            <w:vAlign w:val="center"/>
          </w:tcPr>
          <w:p w14:paraId="7D0EF117">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rPr>
            </w:pPr>
            <w:r>
              <w:rPr>
                <w:rFonts w:hint="eastAsia" w:ascii="宋体" w:hAnsi="宋体" w:eastAsia="宋体" w:cs="宋体"/>
                <w:b w:val="0"/>
                <w:bCs w:val="0"/>
                <w:color w:val="auto"/>
                <w:kern w:val="0"/>
                <w:sz w:val="15"/>
                <w:szCs w:val="15"/>
                <w:highlight w:val="none"/>
                <w:lang w:val="en-US" w:eastAsia="zh-CN"/>
              </w:rPr>
              <w:t>24</w:t>
            </w:r>
          </w:p>
        </w:tc>
        <w:tc>
          <w:tcPr>
            <w:tcW w:w="246" w:type="pct"/>
            <w:shd w:val="clear" w:color="auto" w:fill="auto"/>
            <w:vAlign w:val="center"/>
          </w:tcPr>
          <w:p w14:paraId="2E2B534A">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rPr>
            </w:pPr>
            <w:r>
              <w:rPr>
                <w:rFonts w:hint="eastAsia" w:ascii="宋体" w:hAnsi="宋体" w:cs="宋体"/>
                <w:b w:val="0"/>
                <w:bCs w:val="0"/>
                <w:color w:val="auto"/>
                <w:kern w:val="0"/>
                <w:sz w:val="15"/>
                <w:szCs w:val="15"/>
                <w:highlight w:val="none"/>
                <w:lang w:val="en-US" w:eastAsia="zh-CN" w:bidi="ar-SA"/>
                <w14:ligatures w14:val="standardContextual"/>
              </w:rPr>
              <w:t>0</w:t>
            </w:r>
          </w:p>
        </w:tc>
        <w:tc>
          <w:tcPr>
            <w:tcW w:w="246" w:type="pct"/>
            <w:shd w:val="clear" w:color="auto" w:fill="auto"/>
            <w:vAlign w:val="center"/>
          </w:tcPr>
          <w:p w14:paraId="675AA8FE">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rPr>
            </w:pPr>
            <w:r>
              <w:rPr>
                <w:rFonts w:hint="eastAsia" w:ascii="宋体" w:hAnsi="宋体" w:eastAsia="宋体" w:cs="宋体"/>
                <w:b w:val="0"/>
                <w:bCs w:val="0"/>
                <w:color w:val="auto"/>
                <w:kern w:val="0"/>
                <w:sz w:val="15"/>
                <w:szCs w:val="15"/>
                <w:highlight w:val="none"/>
                <w:lang w:val="en-US" w:eastAsia="zh-CN"/>
              </w:rPr>
              <w:t>24</w:t>
            </w:r>
          </w:p>
        </w:tc>
        <w:tc>
          <w:tcPr>
            <w:tcW w:w="276" w:type="pct"/>
            <w:shd w:val="clear" w:color="auto" w:fill="auto"/>
            <w:vAlign w:val="center"/>
          </w:tcPr>
          <w:p w14:paraId="3E74BFB5">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rPr>
            </w:pPr>
          </w:p>
        </w:tc>
        <w:tc>
          <w:tcPr>
            <w:tcW w:w="277" w:type="pct"/>
            <w:gridSpan w:val="2"/>
            <w:shd w:val="clear" w:color="auto" w:fill="auto"/>
            <w:vAlign w:val="center"/>
          </w:tcPr>
          <w:p w14:paraId="7F7EBA7B">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rPr>
            </w:pPr>
          </w:p>
        </w:tc>
        <w:tc>
          <w:tcPr>
            <w:tcW w:w="276" w:type="pct"/>
            <w:shd w:val="clear" w:color="auto" w:fill="auto"/>
            <w:vAlign w:val="center"/>
          </w:tcPr>
          <w:p w14:paraId="69B64811">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rPr>
            </w:pPr>
          </w:p>
        </w:tc>
        <w:tc>
          <w:tcPr>
            <w:tcW w:w="276" w:type="pct"/>
            <w:shd w:val="clear" w:color="auto" w:fill="auto"/>
            <w:vAlign w:val="center"/>
          </w:tcPr>
          <w:p w14:paraId="24039AE5">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rPr>
            </w:pPr>
          </w:p>
        </w:tc>
        <w:tc>
          <w:tcPr>
            <w:tcW w:w="276" w:type="pct"/>
            <w:shd w:val="clear" w:color="auto" w:fill="auto"/>
            <w:vAlign w:val="center"/>
          </w:tcPr>
          <w:p w14:paraId="05DAA02D">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rPr>
            </w:pPr>
          </w:p>
        </w:tc>
        <w:tc>
          <w:tcPr>
            <w:tcW w:w="284" w:type="pct"/>
            <w:shd w:val="clear" w:color="auto" w:fill="auto"/>
            <w:vAlign w:val="center"/>
          </w:tcPr>
          <w:p w14:paraId="3E7B92F6">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rPr>
            </w:pPr>
            <w:r>
              <w:rPr>
                <w:rFonts w:hint="eastAsia" w:ascii="宋体" w:hAnsi="宋体" w:eastAsia="宋体" w:cs="宋体"/>
                <w:b w:val="0"/>
                <w:bCs w:val="0"/>
                <w:color w:val="auto"/>
                <w:kern w:val="0"/>
                <w:sz w:val="15"/>
                <w:szCs w:val="15"/>
                <w:highlight w:val="none"/>
                <w:lang w:val="en-US" w:eastAsia="zh-CN"/>
              </w:rPr>
              <w:t>1周</w:t>
            </w:r>
          </w:p>
        </w:tc>
      </w:tr>
      <w:tr w14:paraId="38A12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7BB17C9F">
            <w:pPr>
              <w:snapToGrid w:val="0"/>
              <w:jc w:val="center"/>
              <w:rPr>
                <w:rFonts w:ascii="宋体" w:hAnsi="宋体" w:cs="宋体"/>
                <w:kern w:val="0"/>
                <w:sz w:val="15"/>
                <w:szCs w:val="15"/>
              </w:rPr>
            </w:pPr>
          </w:p>
        </w:tc>
        <w:tc>
          <w:tcPr>
            <w:tcW w:w="223" w:type="pct"/>
            <w:vMerge w:val="continue"/>
            <w:vAlign w:val="center"/>
          </w:tcPr>
          <w:p w14:paraId="472B44C0">
            <w:pPr>
              <w:snapToGrid w:val="0"/>
              <w:jc w:val="center"/>
              <w:rPr>
                <w:rFonts w:ascii="宋体" w:hAnsi="宋体" w:cs="宋体"/>
                <w:kern w:val="0"/>
                <w:sz w:val="15"/>
                <w:szCs w:val="15"/>
              </w:rPr>
            </w:pPr>
          </w:p>
        </w:tc>
        <w:tc>
          <w:tcPr>
            <w:tcW w:w="207" w:type="pct"/>
            <w:shd w:val="clear" w:color="auto" w:fill="auto"/>
            <w:vAlign w:val="center"/>
          </w:tcPr>
          <w:p w14:paraId="137F2602">
            <w:pPr>
              <w:snapToGrid w:val="0"/>
              <w:jc w:val="center"/>
              <w:rPr>
                <w:rFonts w:hint="default" w:ascii="宋体" w:hAnsi="宋体" w:eastAsia="宋体" w:cs="宋体"/>
                <w:kern w:val="0"/>
                <w:sz w:val="15"/>
                <w:szCs w:val="15"/>
                <w:highlight w:val="none"/>
                <w:lang w:val="en-US" w:eastAsia="zh-CN" w:bidi="ar-SA"/>
              </w:rPr>
            </w:pPr>
            <w:r>
              <w:rPr>
                <w:rFonts w:hint="eastAsia" w:ascii="宋体" w:hAnsi="宋体" w:cs="宋体"/>
                <w:kern w:val="0"/>
                <w:sz w:val="15"/>
                <w:szCs w:val="15"/>
                <w:highlight w:val="none"/>
                <w:lang w:val="en-US" w:eastAsia="zh-CN" w:bidi="ar-SA"/>
              </w:rPr>
              <w:t>3</w:t>
            </w:r>
          </w:p>
        </w:tc>
        <w:tc>
          <w:tcPr>
            <w:tcW w:w="332" w:type="pct"/>
            <w:vAlign w:val="center"/>
          </w:tcPr>
          <w:p w14:paraId="3131A38C">
            <w:pPr>
              <w:snapToGrid w:val="0"/>
              <w:jc w:val="center"/>
              <w:rPr>
                <w:rFonts w:hint="default" w:ascii="宋体" w:hAnsi="宋体" w:eastAsia="宋体" w:cs="宋体"/>
                <w:kern w:val="0"/>
                <w:sz w:val="15"/>
                <w:szCs w:val="15"/>
                <w:highlight w:val="none"/>
                <w:lang w:val="en-US" w:eastAsia="zh-CN"/>
              </w:rPr>
            </w:pPr>
            <w:r>
              <w:rPr>
                <w:rFonts w:hint="eastAsia" w:ascii="宋体" w:hAnsi="宋体" w:cs="宋体"/>
                <w:kern w:val="0"/>
                <w:sz w:val="15"/>
                <w:szCs w:val="15"/>
                <w:highlight w:val="none"/>
                <w:lang w:val="en-US" w:eastAsia="zh-CN"/>
              </w:rPr>
              <w:t>XQ0056</w:t>
            </w:r>
          </w:p>
        </w:tc>
        <w:tc>
          <w:tcPr>
            <w:tcW w:w="850" w:type="pct"/>
            <w:shd w:val="clear" w:color="auto" w:fill="auto"/>
            <w:vAlign w:val="center"/>
          </w:tcPr>
          <w:p w14:paraId="3CB1CC1D">
            <w:pPr>
              <w:snapToGrid w:val="0"/>
              <w:jc w:val="center"/>
              <w:rPr>
                <w:rFonts w:ascii="宋体" w:hAnsi="宋体" w:cs="宋体"/>
                <w:spacing w:val="-10"/>
                <w:kern w:val="0"/>
                <w:sz w:val="15"/>
                <w:szCs w:val="15"/>
              </w:rPr>
            </w:pPr>
            <w:r>
              <w:rPr>
                <w:rFonts w:hint="eastAsia" w:ascii="宋体" w:hAnsi="宋体" w:cs="宋体"/>
                <w:spacing w:val="-10"/>
                <w:kern w:val="0"/>
                <w:sz w:val="15"/>
                <w:szCs w:val="15"/>
              </w:rPr>
              <w:t>岗位实习</w:t>
            </w:r>
          </w:p>
        </w:tc>
        <w:tc>
          <w:tcPr>
            <w:tcW w:w="255" w:type="pct"/>
            <w:shd w:val="clear" w:color="auto" w:fill="auto"/>
            <w:vAlign w:val="center"/>
          </w:tcPr>
          <w:p w14:paraId="7A082C2E">
            <w:pPr>
              <w:snapToGrid w:val="0"/>
              <w:jc w:val="center"/>
              <w:rPr>
                <w:rFonts w:ascii="宋体" w:hAnsi="宋体" w:cs="宋体"/>
                <w:spacing w:val="-10"/>
                <w:kern w:val="0"/>
                <w:sz w:val="15"/>
                <w:szCs w:val="15"/>
              </w:rPr>
            </w:pPr>
            <w:r>
              <w:rPr>
                <w:rFonts w:hint="eastAsia" w:ascii="宋体" w:hAnsi="宋体" w:cs="宋体"/>
                <w:spacing w:val="-10"/>
                <w:kern w:val="0"/>
                <w:sz w:val="15"/>
                <w:szCs w:val="15"/>
              </w:rPr>
              <w:t>必修</w:t>
            </w:r>
          </w:p>
        </w:tc>
        <w:tc>
          <w:tcPr>
            <w:tcW w:w="248" w:type="pct"/>
            <w:shd w:val="clear" w:color="auto" w:fill="auto"/>
            <w:vAlign w:val="center"/>
          </w:tcPr>
          <w:p w14:paraId="1A69CA48">
            <w:pPr>
              <w:snapToGrid w:val="0"/>
              <w:jc w:val="center"/>
              <w:rPr>
                <w:rFonts w:ascii="宋体" w:hAnsi="宋体" w:cs="宋体"/>
                <w:spacing w:val="-10"/>
                <w:kern w:val="0"/>
                <w:sz w:val="15"/>
                <w:szCs w:val="15"/>
              </w:rPr>
            </w:pPr>
            <w:r>
              <w:rPr>
                <w:rFonts w:hint="eastAsia" w:ascii="宋体" w:hAnsi="宋体" w:cs="宋体"/>
                <w:spacing w:val="-10"/>
                <w:kern w:val="0"/>
                <w:sz w:val="15"/>
                <w:szCs w:val="15"/>
              </w:rPr>
              <w:t>24</w:t>
            </w:r>
          </w:p>
        </w:tc>
        <w:tc>
          <w:tcPr>
            <w:tcW w:w="269" w:type="pct"/>
            <w:shd w:val="clear" w:color="auto" w:fill="auto"/>
            <w:vAlign w:val="center"/>
          </w:tcPr>
          <w:p w14:paraId="3EB49A45">
            <w:pPr>
              <w:snapToGrid w:val="0"/>
              <w:jc w:val="center"/>
              <w:rPr>
                <w:rFonts w:ascii="宋体" w:hAnsi="宋体" w:cs="宋体"/>
                <w:spacing w:val="-10"/>
                <w:kern w:val="0"/>
                <w:sz w:val="15"/>
                <w:szCs w:val="15"/>
                <w:highlight w:val="none"/>
              </w:rPr>
            </w:pPr>
            <w:r>
              <w:rPr>
                <w:rFonts w:hint="eastAsia" w:ascii="宋体" w:hAnsi="宋体" w:cs="宋体"/>
                <w:spacing w:val="-10"/>
                <w:kern w:val="0"/>
                <w:sz w:val="15"/>
                <w:szCs w:val="15"/>
                <w:highlight w:val="none"/>
              </w:rPr>
              <w:t>考查</w:t>
            </w:r>
          </w:p>
        </w:tc>
        <w:tc>
          <w:tcPr>
            <w:tcW w:w="246" w:type="pct"/>
            <w:shd w:val="clear" w:color="auto" w:fill="auto"/>
            <w:vAlign w:val="center"/>
          </w:tcPr>
          <w:p w14:paraId="6A07BA0E">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highlight w:val="none"/>
              </w:rPr>
            </w:pPr>
            <w:r>
              <w:rPr>
                <w:rFonts w:hint="eastAsia" w:ascii="宋体" w:hAnsi="宋体" w:eastAsia="宋体" w:cs="宋体"/>
                <w:b w:val="0"/>
                <w:bCs w:val="0"/>
                <w:color w:val="auto"/>
                <w:kern w:val="0"/>
                <w:sz w:val="15"/>
                <w:szCs w:val="15"/>
                <w:highlight w:val="none"/>
                <w:lang w:val="en-US" w:eastAsia="zh-CN"/>
              </w:rPr>
              <w:t>576</w:t>
            </w:r>
          </w:p>
        </w:tc>
        <w:tc>
          <w:tcPr>
            <w:tcW w:w="246" w:type="pct"/>
            <w:shd w:val="clear" w:color="auto" w:fill="auto"/>
            <w:vAlign w:val="center"/>
          </w:tcPr>
          <w:p w14:paraId="3AA948ED">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highlight w:val="none"/>
              </w:rPr>
            </w:pPr>
            <w:r>
              <w:rPr>
                <w:rFonts w:hint="eastAsia" w:ascii="宋体" w:hAnsi="宋体" w:cs="宋体"/>
                <w:b w:val="0"/>
                <w:bCs w:val="0"/>
                <w:color w:val="auto"/>
                <w:kern w:val="0"/>
                <w:sz w:val="15"/>
                <w:szCs w:val="15"/>
                <w:highlight w:val="none"/>
                <w:lang w:val="en-US" w:eastAsia="zh-CN" w:bidi="ar-SA"/>
                <w14:ligatures w14:val="standardContextual"/>
              </w:rPr>
              <w:t>0</w:t>
            </w:r>
          </w:p>
        </w:tc>
        <w:tc>
          <w:tcPr>
            <w:tcW w:w="246" w:type="pct"/>
            <w:shd w:val="clear" w:color="auto" w:fill="auto"/>
            <w:vAlign w:val="center"/>
          </w:tcPr>
          <w:p w14:paraId="7E6F4D33">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highlight w:val="none"/>
              </w:rPr>
            </w:pPr>
            <w:r>
              <w:rPr>
                <w:rFonts w:hint="eastAsia" w:ascii="宋体" w:hAnsi="宋体" w:eastAsia="宋体" w:cs="宋体"/>
                <w:b w:val="0"/>
                <w:bCs w:val="0"/>
                <w:color w:val="auto"/>
                <w:kern w:val="0"/>
                <w:sz w:val="15"/>
                <w:szCs w:val="15"/>
                <w:highlight w:val="none"/>
                <w:lang w:val="en-US" w:eastAsia="zh-CN"/>
              </w:rPr>
              <w:t>576</w:t>
            </w:r>
          </w:p>
        </w:tc>
        <w:tc>
          <w:tcPr>
            <w:tcW w:w="276" w:type="pct"/>
            <w:shd w:val="clear" w:color="auto" w:fill="auto"/>
            <w:vAlign w:val="center"/>
          </w:tcPr>
          <w:p w14:paraId="581E0AF6">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highlight w:val="none"/>
              </w:rPr>
            </w:pPr>
          </w:p>
        </w:tc>
        <w:tc>
          <w:tcPr>
            <w:tcW w:w="277" w:type="pct"/>
            <w:gridSpan w:val="2"/>
            <w:shd w:val="clear" w:color="auto" w:fill="auto"/>
            <w:vAlign w:val="center"/>
          </w:tcPr>
          <w:p w14:paraId="2759585C">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highlight w:val="none"/>
              </w:rPr>
            </w:pPr>
          </w:p>
        </w:tc>
        <w:tc>
          <w:tcPr>
            <w:tcW w:w="276" w:type="pct"/>
            <w:shd w:val="clear" w:color="auto" w:fill="auto"/>
            <w:vAlign w:val="center"/>
          </w:tcPr>
          <w:p w14:paraId="0362A883">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highlight w:val="none"/>
              </w:rPr>
            </w:pPr>
          </w:p>
        </w:tc>
        <w:tc>
          <w:tcPr>
            <w:tcW w:w="276" w:type="pct"/>
            <w:shd w:val="clear" w:color="auto" w:fill="auto"/>
            <w:vAlign w:val="center"/>
          </w:tcPr>
          <w:p w14:paraId="1B0E0776">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highlight w:val="none"/>
              </w:rPr>
            </w:pPr>
          </w:p>
        </w:tc>
        <w:tc>
          <w:tcPr>
            <w:tcW w:w="276" w:type="pct"/>
            <w:shd w:val="clear" w:color="auto" w:fill="auto"/>
            <w:vAlign w:val="center"/>
          </w:tcPr>
          <w:p w14:paraId="2EB09FF4">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highlight w:val="none"/>
              </w:rPr>
            </w:pPr>
            <w:r>
              <w:rPr>
                <w:rFonts w:hint="eastAsia" w:ascii="宋体" w:hAnsi="宋体" w:eastAsia="宋体" w:cs="宋体"/>
                <w:b w:val="0"/>
                <w:bCs w:val="0"/>
                <w:color w:val="auto"/>
                <w:kern w:val="0"/>
                <w:sz w:val="15"/>
                <w:szCs w:val="15"/>
                <w:highlight w:val="none"/>
                <w:lang w:val="en-US" w:eastAsia="zh-CN"/>
              </w:rPr>
              <w:t>8周</w:t>
            </w:r>
          </w:p>
        </w:tc>
        <w:tc>
          <w:tcPr>
            <w:tcW w:w="284" w:type="pct"/>
            <w:shd w:val="clear" w:color="auto" w:fill="auto"/>
            <w:vAlign w:val="center"/>
          </w:tcPr>
          <w:p w14:paraId="6123D1C4">
            <w:pPr>
              <w:keepNext w:val="0"/>
              <w:keepLines w:val="0"/>
              <w:suppressLineNumbers w:val="0"/>
              <w:snapToGrid w:val="0"/>
              <w:spacing w:before="0" w:beforeAutospacing="0" w:after="0" w:afterAutospacing="0" w:line="240" w:lineRule="auto"/>
              <w:ind w:left="0" w:leftChars="0" w:right="0" w:rightChars="0" w:firstLine="0" w:firstLineChars="0"/>
              <w:jc w:val="center"/>
              <w:rPr>
                <w:rFonts w:ascii="宋体" w:hAnsi="宋体" w:cs="宋体"/>
                <w:spacing w:val="-10"/>
                <w:kern w:val="0"/>
                <w:sz w:val="15"/>
                <w:szCs w:val="15"/>
                <w:highlight w:val="none"/>
              </w:rPr>
            </w:pPr>
            <w:r>
              <w:rPr>
                <w:rFonts w:hint="eastAsia" w:ascii="宋体" w:hAnsi="宋体" w:eastAsia="宋体" w:cs="宋体"/>
                <w:b w:val="0"/>
                <w:bCs w:val="0"/>
                <w:color w:val="auto"/>
                <w:kern w:val="0"/>
                <w:sz w:val="15"/>
                <w:szCs w:val="15"/>
                <w:highlight w:val="none"/>
                <w:lang w:val="en-US" w:eastAsia="zh-CN"/>
              </w:rPr>
              <w:t>16周</w:t>
            </w:r>
          </w:p>
        </w:tc>
      </w:tr>
      <w:tr w14:paraId="4F19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5C5FEF99">
            <w:pPr>
              <w:snapToGrid w:val="0"/>
              <w:jc w:val="center"/>
              <w:rPr>
                <w:rFonts w:ascii="宋体" w:hAnsi="宋体" w:cs="宋体"/>
                <w:kern w:val="0"/>
                <w:sz w:val="15"/>
                <w:szCs w:val="15"/>
              </w:rPr>
            </w:pPr>
          </w:p>
        </w:tc>
        <w:tc>
          <w:tcPr>
            <w:tcW w:w="223" w:type="pct"/>
            <w:vMerge w:val="continue"/>
            <w:vAlign w:val="center"/>
          </w:tcPr>
          <w:p w14:paraId="6B838DC8">
            <w:pPr>
              <w:snapToGrid w:val="0"/>
              <w:jc w:val="center"/>
              <w:rPr>
                <w:rFonts w:ascii="宋体" w:hAnsi="宋体" w:cs="宋体"/>
                <w:kern w:val="0"/>
                <w:sz w:val="15"/>
                <w:szCs w:val="15"/>
              </w:rPr>
            </w:pPr>
          </w:p>
        </w:tc>
        <w:tc>
          <w:tcPr>
            <w:tcW w:w="207" w:type="pct"/>
            <w:shd w:val="clear" w:color="auto" w:fill="auto"/>
            <w:vAlign w:val="center"/>
          </w:tcPr>
          <w:p w14:paraId="33E2E87F">
            <w:pPr>
              <w:snapToGrid w:val="0"/>
              <w:jc w:val="center"/>
              <w:rPr>
                <w:rFonts w:hint="default" w:ascii="宋体" w:hAnsi="宋体" w:eastAsia="宋体" w:cs="宋体"/>
                <w:kern w:val="0"/>
                <w:sz w:val="15"/>
                <w:szCs w:val="15"/>
                <w:highlight w:val="none"/>
                <w:lang w:val="en-US" w:eastAsia="zh-CN" w:bidi="ar-SA"/>
              </w:rPr>
            </w:pPr>
          </w:p>
        </w:tc>
        <w:tc>
          <w:tcPr>
            <w:tcW w:w="1182" w:type="pct"/>
            <w:gridSpan w:val="2"/>
            <w:vAlign w:val="center"/>
          </w:tcPr>
          <w:p w14:paraId="62DA3769">
            <w:pPr>
              <w:snapToGrid w:val="0"/>
              <w:jc w:val="center"/>
              <w:rPr>
                <w:rFonts w:ascii="宋体" w:hAnsi="宋体" w:cs="宋体"/>
                <w:b/>
                <w:bCs/>
                <w:kern w:val="0"/>
                <w:sz w:val="15"/>
                <w:szCs w:val="15"/>
              </w:rPr>
            </w:pPr>
            <w:r>
              <w:rPr>
                <w:rFonts w:hint="eastAsia" w:ascii="宋体" w:hAnsi="宋体" w:cs="宋体"/>
                <w:b/>
                <w:bCs/>
                <w:kern w:val="0"/>
                <w:sz w:val="15"/>
                <w:szCs w:val="15"/>
              </w:rPr>
              <w:t>小计</w:t>
            </w:r>
          </w:p>
        </w:tc>
        <w:tc>
          <w:tcPr>
            <w:tcW w:w="255" w:type="pct"/>
            <w:vAlign w:val="center"/>
          </w:tcPr>
          <w:p w14:paraId="0230B5A6">
            <w:pPr>
              <w:snapToGrid w:val="0"/>
              <w:jc w:val="center"/>
              <w:rPr>
                <w:rFonts w:ascii="宋体" w:hAnsi="宋体" w:cs="宋体"/>
                <w:b/>
                <w:bCs/>
                <w:kern w:val="0"/>
                <w:sz w:val="15"/>
                <w:szCs w:val="15"/>
              </w:rPr>
            </w:pPr>
          </w:p>
        </w:tc>
        <w:tc>
          <w:tcPr>
            <w:tcW w:w="248" w:type="pct"/>
            <w:vAlign w:val="center"/>
          </w:tcPr>
          <w:p w14:paraId="531FFC63">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27</w:t>
            </w:r>
          </w:p>
        </w:tc>
        <w:tc>
          <w:tcPr>
            <w:tcW w:w="269" w:type="pct"/>
            <w:vAlign w:val="center"/>
          </w:tcPr>
          <w:p w14:paraId="01935424">
            <w:pPr>
              <w:snapToGrid w:val="0"/>
              <w:jc w:val="center"/>
              <w:rPr>
                <w:rFonts w:ascii="宋体" w:hAnsi="宋体" w:cs="宋体"/>
                <w:b/>
                <w:bCs/>
                <w:kern w:val="0"/>
                <w:sz w:val="15"/>
                <w:szCs w:val="15"/>
              </w:rPr>
            </w:pPr>
          </w:p>
        </w:tc>
        <w:tc>
          <w:tcPr>
            <w:tcW w:w="246" w:type="pct"/>
            <w:vAlign w:val="center"/>
          </w:tcPr>
          <w:p w14:paraId="0D45B4F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648</w:t>
            </w:r>
          </w:p>
        </w:tc>
        <w:tc>
          <w:tcPr>
            <w:tcW w:w="246" w:type="pct"/>
            <w:vAlign w:val="center"/>
          </w:tcPr>
          <w:p w14:paraId="651DCA0E">
            <w:pPr>
              <w:keepNext w:val="0"/>
              <w:keepLines w:val="0"/>
              <w:suppressLineNumbers w:val="0"/>
              <w:spacing w:before="0" w:beforeAutospacing="0" w:after="0" w:afterAutospacing="0"/>
              <w:ind w:left="0" w:leftChars="0" w:right="0" w:rightChars="0"/>
              <w:jc w:val="center"/>
              <w:rPr>
                <w:rFonts w:hint="default" w:ascii="宋体" w:hAnsi="宋体" w:eastAsia="宋体" w:cs="宋体"/>
                <w:b/>
                <w:bCs/>
                <w:kern w:val="0"/>
                <w:sz w:val="15"/>
                <w:szCs w:val="15"/>
                <w:lang w:val="en-US" w:eastAsia="zh-CN"/>
              </w:rPr>
            </w:pPr>
            <w:r>
              <w:rPr>
                <w:rFonts w:hint="eastAsia" w:ascii="宋体" w:hAnsi="宋体" w:cs="宋体"/>
                <w:b/>
                <w:bCs/>
                <w:color w:val="auto"/>
                <w:kern w:val="0"/>
                <w:sz w:val="15"/>
                <w:szCs w:val="15"/>
                <w:lang w:val="en-US" w:eastAsia="zh-CN"/>
              </w:rPr>
              <w:t>0</w:t>
            </w:r>
          </w:p>
        </w:tc>
        <w:tc>
          <w:tcPr>
            <w:tcW w:w="246" w:type="pct"/>
            <w:vAlign w:val="center"/>
          </w:tcPr>
          <w:p w14:paraId="242E2F1D">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648</w:t>
            </w:r>
          </w:p>
        </w:tc>
        <w:tc>
          <w:tcPr>
            <w:tcW w:w="276" w:type="pct"/>
            <w:vAlign w:val="center"/>
          </w:tcPr>
          <w:p w14:paraId="01B6F9D5">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0</w:t>
            </w:r>
          </w:p>
        </w:tc>
        <w:tc>
          <w:tcPr>
            <w:tcW w:w="277" w:type="pct"/>
            <w:gridSpan w:val="2"/>
            <w:shd w:val="clear" w:color="auto" w:fill="auto"/>
            <w:vAlign w:val="center"/>
          </w:tcPr>
          <w:p w14:paraId="73D94A81">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spacing w:val="-10"/>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24</w:t>
            </w:r>
          </w:p>
        </w:tc>
        <w:tc>
          <w:tcPr>
            <w:tcW w:w="276" w:type="pct"/>
            <w:shd w:val="clear" w:color="auto" w:fill="auto"/>
            <w:vAlign w:val="center"/>
          </w:tcPr>
          <w:p w14:paraId="5FB5AC24">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spacing w:val="-10"/>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0</w:t>
            </w:r>
          </w:p>
        </w:tc>
        <w:tc>
          <w:tcPr>
            <w:tcW w:w="276" w:type="pct"/>
            <w:shd w:val="clear" w:color="auto" w:fill="auto"/>
            <w:vAlign w:val="center"/>
          </w:tcPr>
          <w:p w14:paraId="4ED8EFA7">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spacing w:val="-10"/>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24</w:t>
            </w:r>
          </w:p>
        </w:tc>
        <w:tc>
          <w:tcPr>
            <w:tcW w:w="276" w:type="pct"/>
            <w:shd w:val="clear" w:color="auto" w:fill="auto"/>
            <w:vAlign w:val="center"/>
          </w:tcPr>
          <w:p w14:paraId="7B86C06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val="0"/>
                <w:bCs w:val="0"/>
                <w:kern w:val="0"/>
                <w:sz w:val="15"/>
                <w:szCs w:val="15"/>
                <w:lang w:val="en-US" w:eastAsia="zh-CN" w:bidi="ar-SA"/>
              </w:rPr>
            </w:pPr>
            <w:r>
              <w:rPr>
                <w:rFonts w:hint="eastAsia" w:ascii="宋体" w:hAnsi="宋体" w:cs="宋体"/>
                <w:b/>
                <w:bCs/>
                <w:i w:val="0"/>
                <w:iCs w:val="0"/>
                <w:color w:val="000000"/>
                <w:kern w:val="0"/>
                <w:sz w:val="15"/>
                <w:szCs w:val="15"/>
                <w:u w:val="none"/>
                <w:lang w:val="en-US" w:eastAsia="zh-CN" w:bidi="ar"/>
                <w14:ligatures w14:val="standardContextual"/>
              </w:rPr>
              <w:t>192</w:t>
            </w:r>
          </w:p>
        </w:tc>
        <w:tc>
          <w:tcPr>
            <w:tcW w:w="284" w:type="pct"/>
            <w:shd w:val="clear" w:color="auto" w:fill="auto"/>
            <w:vAlign w:val="center"/>
          </w:tcPr>
          <w:p w14:paraId="26B8D94E">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kern w:val="0"/>
                <w:sz w:val="15"/>
                <w:szCs w:val="15"/>
                <w:lang w:val="en-US" w:eastAsia="zh-CN" w:bidi="ar-SA"/>
              </w:rPr>
            </w:pPr>
            <w:r>
              <w:rPr>
                <w:rFonts w:hint="eastAsia" w:ascii="宋体" w:hAnsi="宋体" w:cs="宋体"/>
                <w:b/>
                <w:bCs/>
                <w:i w:val="0"/>
                <w:iCs w:val="0"/>
                <w:color w:val="000000"/>
                <w:kern w:val="0"/>
                <w:sz w:val="15"/>
                <w:szCs w:val="15"/>
                <w:u w:val="none"/>
                <w:lang w:val="en-US" w:eastAsia="zh-CN" w:bidi="ar"/>
                <w14:ligatures w14:val="standardContextual"/>
              </w:rPr>
              <w:t>408</w:t>
            </w:r>
          </w:p>
        </w:tc>
      </w:tr>
      <w:tr w14:paraId="77961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2073" w:type="pct"/>
            <w:gridSpan w:val="6"/>
            <w:vAlign w:val="center"/>
          </w:tcPr>
          <w:p w14:paraId="6E0FF547">
            <w:pPr>
              <w:snapToGrid w:val="0"/>
              <w:jc w:val="center"/>
              <w:rPr>
                <w:rFonts w:ascii="宋体" w:hAnsi="宋体" w:cs="宋体"/>
                <w:b/>
                <w:bCs/>
                <w:kern w:val="0"/>
                <w:sz w:val="15"/>
                <w:szCs w:val="15"/>
              </w:rPr>
            </w:pPr>
            <w:r>
              <w:rPr>
                <w:rFonts w:hint="eastAsia" w:ascii="宋体" w:hAnsi="宋体" w:cs="宋体"/>
                <w:b/>
                <w:bCs/>
                <w:kern w:val="0"/>
                <w:sz w:val="15"/>
                <w:szCs w:val="15"/>
                <w:highlight w:val="none"/>
                <w:shd w:val="clear"/>
              </w:rPr>
              <w:t>全部课程总计</w:t>
            </w:r>
          </w:p>
        </w:tc>
        <w:tc>
          <w:tcPr>
            <w:tcW w:w="248" w:type="pct"/>
            <w:vAlign w:val="center"/>
          </w:tcPr>
          <w:p w14:paraId="49C7A608">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149</w:t>
            </w:r>
          </w:p>
        </w:tc>
        <w:tc>
          <w:tcPr>
            <w:tcW w:w="269" w:type="pct"/>
            <w:vAlign w:val="center"/>
          </w:tcPr>
          <w:p w14:paraId="249F6C82">
            <w:pPr>
              <w:snapToGrid w:val="0"/>
              <w:jc w:val="center"/>
              <w:rPr>
                <w:rFonts w:ascii="宋体" w:hAnsi="宋体" w:cs="宋体"/>
                <w:b/>
                <w:bCs/>
                <w:kern w:val="0"/>
                <w:sz w:val="15"/>
                <w:szCs w:val="15"/>
              </w:rPr>
            </w:pPr>
          </w:p>
        </w:tc>
        <w:tc>
          <w:tcPr>
            <w:tcW w:w="246" w:type="pct"/>
            <w:vAlign w:val="center"/>
          </w:tcPr>
          <w:p w14:paraId="55DFF22A">
            <w:pPr>
              <w:snapToGrid w:val="0"/>
              <w:jc w:val="both"/>
              <w:rPr>
                <w:rFonts w:hint="default" w:ascii="宋体" w:hAnsi="宋体" w:cs="宋体"/>
                <w:b/>
                <w:bCs/>
                <w:kern w:val="0"/>
                <w:sz w:val="15"/>
                <w:szCs w:val="15"/>
                <w:lang w:val="en-US" w:eastAsia="zh-CN"/>
              </w:rPr>
            </w:pPr>
            <w:r>
              <w:rPr>
                <w:rFonts w:hint="eastAsia" w:ascii="宋体" w:hAnsi="宋体" w:cs="宋体"/>
                <w:b/>
                <w:bCs/>
                <w:kern w:val="0"/>
                <w:sz w:val="15"/>
                <w:szCs w:val="15"/>
                <w:lang w:val="en-US" w:eastAsia="zh-CN"/>
              </w:rPr>
              <w:t>2640</w:t>
            </w:r>
          </w:p>
        </w:tc>
        <w:tc>
          <w:tcPr>
            <w:tcW w:w="246" w:type="pct"/>
            <w:vAlign w:val="center"/>
          </w:tcPr>
          <w:p w14:paraId="2990D843">
            <w:pPr>
              <w:snapToGrid w:val="0"/>
              <w:jc w:val="both"/>
              <w:rPr>
                <w:rFonts w:hint="default" w:ascii="宋体" w:hAnsi="宋体" w:cs="宋体"/>
                <w:b/>
                <w:bCs/>
                <w:kern w:val="0"/>
                <w:sz w:val="15"/>
                <w:szCs w:val="15"/>
                <w:lang w:val="en-US" w:eastAsia="zh-CN"/>
              </w:rPr>
            </w:pPr>
            <w:r>
              <w:rPr>
                <w:rFonts w:hint="eastAsia" w:ascii="宋体" w:hAnsi="宋体" w:cs="宋体"/>
                <w:b/>
                <w:bCs/>
                <w:kern w:val="0"/>
                <w:sz w:val="15"/>
                <w:szCs w:val="15"/>
                <w:lang w:val="en-US" w:eastAsia="zh-CN"/>
              </w:rPr>
              <w:t>872</w:t>
            </w:r>
          </w:p>
        </w:tc>
        <w:tc>
          <w:tcPr>
            <w:tcW w:w="246" w:type="pct"/>
            <w:vAlign w:val="center"/>
          </w:tcPr>
          <w:p w14:paraId="3175F981">
            <w:pPr>
              <w:snapToGrid w:val="0"/>
              <w:jc w:val="both"/>
              <w:rPr>
                <w:rFonts w:hint="default" w:ascii="宋体" w:hAnsi="宋体" w:cs="宋体"/>
                <w:b/>
                <w:bCs/>
                <w:kern w:val="0"/>
                <w:sz w:val="15"/>
                <w:szCs w:val="15"/>
                <w:lang w:val="en-US" w:eastAsia="zh-CN"/>
              </w:rPr>
            </w:pPr>
            <w:r>
              <w:rPr>
                <w:rFonts w:hint="eastAsia" w:ascii="宋体" w:hAnsi="宋体" w:cs="宋体"/>
                <w:b/>
                <w:bCs/>
                <w:kern w:val="0"/>
                <w:sz w:val="15"/>
                <w:szCs w:val="15"/>
                <w:lang w:val="en-US" w:eastAsia="zh-CN"/>
              </w:rPr>
              <w:t>1768</w:t>
            </w:r>
          </w:p>
        </w:tc>
        <w:tc>
          <w:tcPr>
            <w:tcW w:w="276" w:type="pct"/>
            <w:vAlign w:val="center"/>
          </w:tcPr>
          <w:p w14:paraId="7CC4315C">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38</w:t>
            </w:r>
          </w:p>
        </w:tc>
        <w:tc>
          <w:tcPr>
            <w:tcW w:w="277" w:type="pct"/>
            <w:gridSpan w:val="2"/>
            <w:vAlign w:val="center"/>
          </w:tcPr>
          <w:p w14:paraId="6210D22A">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40</w:t>
            </w:r>
          </w:p>
        </w:tc>
        <w:tc>
          <w:tcPr>
            <w:tcW w:w="276" w:type="pct"/>
            <w:vAlign w:val="center"/>
          </w:tcPr>
          <w:p w14:paraId="52A4AF83">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18</w:t>
            </w:r>
          </w:p>
        </w:tc>
        <w:tc>
          <w:tcPr>
            <w:tcW w:w="276" w:type="pct"/>
            <w:vAlign w:val="center"/>
          </w:tcPr>
          <w:p w14:paraId="015C7044">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22</w:t>
            </w:r>
          </w:p>
        </w:tc>
        <w:tc>
          <w:tcPr>
            <w:tcW w:w="276" w:type="pct"/>
            <w:vAlign w:val="center"/>
          </w:tcPr>
          <w:p w14:paraId="06AE72FA">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0</w:t>
            </w:r>
          </w:p>
        </w:tc>
        <w:tc>
          <w:tcPr>
            <w:tcW w:w="284" w:type="pct"/>
            <w:vAlign w:val="center"/>
          </w:tcPr>
          <w:p w14:paraId="480B9714">
            <w:pPr>
              <w:snapToGrid w:val="0"/>
              <w:jc w:val="center"/>
              <w:rPr>
                <w:rFonts w:hint="default" w:ascii="宋体" w:hAnsi="宋体" w:eastAsia="宋体" w:cs="宋体"/>
                <w:b/>
                <w:bCs/>
                <w:kern w:val="0"/>
                <w:sz w:val="15"/>
                <w:szCs w:val="15"/>
                <w:lang w:val="en-US" w:eastAsia="zh-CN"/>
              </w:rPr>
            </w:pPr>
            <w:r>
              <w:rPr>
                <w:rFonts w:hint="eastAsia" w:ascii="宋体" w:hAnsi="宋体" w:cs="宋体"/>
                <w:b/>
                <w:bCs/>
                <w:kern w:val="0"/>
                <w:sz w:val="15"/>
                <w:szCs w:val="15"/>
                <w:lang w:val="en-US" w:eastAsia="zh-CN"/>
              </w:rPr>
              <w:t>0</w:t>
            </w:r>
          </w:p>
        </w:tc>
      </w:tr>
    </w:tbl>
    <w:p w14:paraId="08FC4BC6">
      <w:pPr>
        <w:spacing w:line="440" w:lineRule="exact"/>
        <w:ind w:firstLine="480" w:firstLineChars="200"/>
        <w:rPr>
          <w:sz w:val="24"/>
          <w:szCs w:val="24"/>
          <w:lang w:val="zh-CN"/>
        </w:rPr>
      </w:pPr>
    </w:p>
    <w:p w14:paraId="727706CB">
      <w:pPr>
        <w:autoSpaceDE w:val="0"/>
        <w:autoSpaceDN w:val="0"/>
        <w:adjustRightInd w:val="0"/>
        <w:spacing w:line="440" w:lineRule="exact"/>
        <w:ind w:firstLine="480" w:firstLineChars="200"/>
        <w:outlineLvl w:val="1"/>
        <w:rPr>
          <w:rFonts w:ascii="楷体" w:hAnsi="楷体" w:eastAsia="楷体"/>
          <w:kern w:val="0"/>
          <w:sz w:val="24"/>
          <w:szCs w:val="24"/>
        </w:rPr>
      </w:pPr>
      <w:r>
        <w:rPr>
          <w:rFonts w:hint="eastAsia" w:ascii="楷体" w:hAnsi="楷体" w:eastAsia="楷体"/>
          <w:kern w:val="0"/>
          <w:sz w:val="24"/>
          <w:szCs w:val="24"/>
        </w:rPr>
        <w:t>（三）教学进程表</w:t>
      </w:r>
    </w:p>
    <w:p w14:paraId="23ABAC83">
      <w:pPr>
        <w:spacing w:line="560" w:lineRule="exact"/>
        <w:jc w:val="center"/>
        <w:rPr>
          <w:rFonts w:ascii="宋体" w:hAnsi="宋体" w:cs="宋体"/>
          <w:b/>
          <w:color w:val="767171" w:themeColor="background2" w:themeShade="80"/>
          <w:kern w:val="0"/>
          <w:sz w:val="24"/>
          <w:szCs w:val="24"/>
          <w:highlight w:val="none"/>
        </w:rPr>
      </w:pPr>
      <w:r>
        <w:rPr>
          <w:rFonts w:hint="eastAsia" w:ascii="宋体" w:hAnsi="宋体" w:cs="宋体"/>
          <w:b/>
          <w:bCs/>
          <w:sz w:val="24"/>
          <w:szCs w:val="24"/>
          <w:highlight w:val="none"/>
        </w:rPr>
        <w:t>表7 教学进程表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406FE81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0432CDC4">
            <w:pPr>
              <w:jc w:val="center"/>
              <w:rPr>
                <w:rFonts w:ascii="宋体" w:hAnsi="宋体" w:cs="宋体"/>
                <w:snapToGrid w:val="0"/>
                <w:color w:val="000000"/>
                <w:sz w:val="18"/>
                <w:szCs w:val="18"/>
              </w:rPr>
            </w:pPr>
            <w:r>
              <w:rPr>
                <w:rFonts w:hint="eastAsia" w:ascii="宋体" w:hAnsi="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cstate="print"/>
                          <a:stretch>
                            <a:fillRect/>
                          </a:stretch>
                        </pic:blipFill>
                        <pic:spPr>
                          <a:xfrm>
                            <a:off x="0" y="0"/>
                            <a:ext cx="819785" cy="766445"/>
                          </a:xfrm>
                          <a:prstGeom prst="rect">
                            <a:avLst/>
                          </a:prstGeom>
                        </pic:spPr>
                      </pic:pic>
                    </a:graphicData>
                  </a:graphic>
                </wp:anchor>
              </w:drawing>
            </w:r>
            <w:r>
              <w:rPr>
                <w:rFonts w:hint="eastAsia" w:ascii="宋体" w:hAnsi="宋体" w:cs="宋体"/>
                <w:snapToGrid w:val="0"/>
                <w:color w:val="000000"/>
                <w:sz w:val="18"/>
                <w:szCs w:val="18"/>
              </w:rPr>
              <w:t>学</w:t>
            </w:r>
          </w:p>
          <w:p w14:paraId="23B142EF">
            <w:pPr>
              <w:jc w:val="center"/>
              <w:rPr>
                <w:rFonts w:ascii="宋体" w:hAnsi="宋体" w:cs="宋体"/>
                <w:snapToGrid w:val="0"/>
                <w:color w:val="000000"/>
                <w:sz w:val="18"/>
                <w:szCs w:val="18"/>
              </w:rPr>
            </w:pPr>
          </w:p>
          <w:p w14:paraId="2302C96F">
            <w:pPr>
              <w:rPr>
                <w:rFonts w:ascii="宋体" w:hAnsi="宋体" w:cs="宋体"/>
                <w:snapToGrid w:val="0"/>
                <w:color w:val="000000"/>
                <w:sz w:val="18"/>
                <w:szCs w:val="18"/>
              </w:rPr>
            </w:pPr>
            <w:r>
              <w:rPr>
                <w:rFonts w:hint="eastAsia" w:ascii="宋体" w:hAnsi="宋体" w:cs="宋体"/>
                <w:snapToGrid w:val="0"/>
                <w:color w:val="000000"/>
                <w:sz w:val="18"/>
                <w:szCs w:val="18"/>
              </w:rPr>
              <w:t>年</w:t>
            </w:r>
          </w:p>
          <w:p w14:paraId="5D8B91CA">
            <w:pPr>
              <w:jc w:val="center"/>
              <w:rPr>
                <w:rFonts w:ascii="宋体" w:hAnsi="宋体" w:cs="宋体"/>
                <w:snapToGrid w:val="0"/>
                <w:color w:val="000000"/>
                <w:sz w:val="18"/>
                <w:szCs w:val="18"/>
              </w:rPr>
            </w:pPr>
          </w:p>
          <w:p w14:paraId="4C63CAB5">
            <w:pPr>
              <w:jc w:val="center"/>
              <w:rPr>
                <w:rFonts w:ascii="宋体" w:hAnsi="宋体" w:cs="宋体"/>
                <w:snapToGrid w:val="0"/>
                <w:color w:val="000000"/>
                <w:sz w:val="18"/>
                <w:szCs w:val="18"/>
              </w:rPr>
            </w:pPr>
            <w:r>
              <w:rPr>
                <w:rFonts w:hint="eastAsia" w:ascii="宋体" w:hAnsi="宋体" w:cs="宋体"/>
                <w:snapToGrid w:val="0"/>
                <w:color w:val="000000"/>
                <w:sz w:val="18"/>
                <w:szCs w:val="18"/>
              </w:rPr>
              <w:t>级</w:t>
            </w:r>
          </w:p>
        </w:tc>
        <w:tc>
          <w:tcPr>
            <w:tcW w:w="659" w:type="dxa"/>
            <w:tcBorders>
              <w:tl2br w:val="nil"/>
              <w:tr2bl w:val="nil"/>
            </w:tcBorders>
            <w:vAlign w:val="center"/>
          </w:tcPr>
          <w:p w14:paraId="50C06996">
            <w:pPr>
              <w:jc w:val="center"/>
              <w:rPr>
                <w:rFonts w:ascii="宋体" w:hAnsi="宋体" w:cs="宋体"/>
                <w:snapToGrid w:val="0"/>
                <w:color w:val="000000"/>
                <w:sz w:val="18"/>
                <w:szCs w:val="18"/>
              </w:rPr>
            </w:pPr>
            <w:r>
              <w:rPr>
                <w:rFonts w:hint="eastAsia" w:ascii="宋体" w:hAnsi="宋体" w:cs="宋体"/>
                <w:snapToGrid w:val="0"/>
                <w:color w:val="000000"/>
                <w:sz w:val="18"/>
                <w:szCs w:val="18"/>
              </w:rPr>
              <w:t xml:space="preserve"> 周</w:t>
            </w:r>
          </w:p>
          <w:p w14:paraId="694B4BA3">
            <w:pPr>
              <w:jc w:val="center"/>
              <w:rPr>
                <w:rFonts w:ascii="宋体" w:hAnsi="宋体" w:cs="宋体"/>
                <w:snapToGrid w:val="0"/>
                <w:color w:val="000000"/>
                <w:sz w:val="18"/>
                <w:szCs w:val="18"/>
              </w:rPr>
            </w:pPr>
            <w:r>
              <w:rPr>
                <w:rFonts w:hint="eastAsia" w:ascii="宋体" w:hAnsi="宋体" w:cs="宋体"/>
                <w:snapToGrid w:val="0"/>
                <w:color w:val="000000"/>
                <w:sz w:val="18"/>
                <w:szCs w:val="18"/>
              </w:rPr>
              <w:t xml:space="preserve">    </w:t>
            </w:r>
          </w:p>
          <w:p w14:paraId="48D83FE2">
            <w:pPr>
              <w:jc w:val="center"/>
              <w:rPr>
                <w:rFonts w:ascii="宋体" w:hAnsi="宋体" w:cs="宋体"/>
                <w:snapToGrid w:val="0"/>
                <w:color w:val="000000"/>
                <w:sz w:val="18"/>
                <w:szCs w:val="18"/>
              </w:rPr>
            </w:pPr>
            <w:r>
              <w:rPr>
                <w:rFonts w:hint="eastAsia" w:ascii="宋体" w:hAnsi="宋体" w:cs="宋体"/>
                <w:snapToGrid w:val="0"/>
                <w:color w:val="000000"/>
                <w:sz w:val="18"/>
                <w:szCs w:val="18"/>
              </w:rPr>
              <w:t xml:space="preserve">     次</w:t>
            </w:r>
          </w:p>
          <w:p w14:paraId="1F0DEC63">
            <w:pPr>
              <w:jc w:val="center"/>
              <w:rPr>
                <w:rFonts w:ascii="宋体" w:hAnsi="宋体" w:cs="宋体"/>
                <w:snapToGrid w:val="0"/>
                <w:color w:val="000000"/>
                <w:sz w:val="18"/>
                <w:szCs w:val="18"/>
              </w:rPr>
            </w:pPr>
            <w:r>
              <w:rPr>
                <w:rFonts w:hint="eastAsia" w:ascii="宋体" w:hAnsi="宋体" w:cs="宋体"/>
                <w:snapToGrid w:val="0"/>
                <w:color w:val="000000"/>
                <w:sz w:val="18"/>
                <w:szCs w:val="18"/>
              </w:rPr>
              <w:t>期</w:t>
            </w:r>
          </w:p>
        </w:tc>
        <w:tc>
          <w:tcPr>
            <w:tcW w:w="499" w:type="dxa"/>
            <w:tcBorders>
              <w:tl2br w:val="nil"/>
              <w:tr2bl w:val="nil"/>
            </w:tcBorders>
            <w:vAlign w:val="center"/>
          </w:tcPr>
          <w:p w14:paraId="572D1BF9">
            <w:pPr>
              <w:jc w:val="center"/>
              <w:rPr>
                <w:rFonts w:ascii="宋体" w:hAnsi="宋体" w:cs="宋体"/>
                <w:snapToGrid w:val="0"/>
                <w:color w:val="000000"/>
                <w:sz w:val="18"/>
                <w:szCs w:val="18"/>
              </w:rPr>
            </w:pPr>
          </w:p>
          <w:p w14:paraId="1DA3DBAC">
            <w:pPr>
              <w:jc w:val="center"/>
              <w:rPr>
                <w:rFonts w:ascii="宋体" w:hAnsi="宋体" w:cs="宋体"/>
                <w:snapToGrid w:val="0"/>
                <w:color w:val="000000"/>
                <w:sz w:val="18"/>
                <w:szCs w:val="18"/>
              </w:rPr>
            </w:pPr>
            <w:r>
              <w:rPr>
                <w:rFonts w:hint="eastAsia" w:ascii="宋体" w:hAnsi="宋体" w:cs="宋体"/>
                <w:snapToGrid w:val="0"/>
                <w:color w:val="000000"/>
                <w:sz w:val="18"/>
                <w:szCs w:val="18"/>
              </w:rPr>
              <w:t>1</w:t>
            </w:r>
          </w:p>
        </w:tc>
        <w:tc>
          <w:tcPr>
            <w:tcW w:w="469" w:type="dxa"/>
            <w:tcBorders>
              <w:tl2br w:val="nil"/>
              <w:tr2bl w:val="nil"/>
            </w:tcBorders>
            <w:vAlign w:val="center"/>
          </w:tcPr>
          <w:p w14:paraId="0CD8A78F">
            <w:pPr>
              <w:jc w:val="center"/>
              <w:rPr>
                <w:rFonts w:ascii="宋体" w:hAnsi="宋体" w:cs="宋体"/>
                <w:snapToGrid w:val="0"/>
                <w:color w:val="000000"/>
                <w:sz w:val="18"/>
                <w:szCs w:val="18"/>
              </w:rPr>
            </w:pPr>
          </w:p>
          <w:p w14:paraId="6437954D">
            <w:pPr>
              <w:jc w:val="center"/>
              <w:rPr>
                <w:rFonts w:ascii="宋体" w:hAnsi="宋体" w:cs="宋体"/>
                <w:snapToGrid w:val="0"/>
                <w:color w:val="000000"/>
                <w:sz w:val="18"/>
                <w:szCs w:val="18"/>
              </w:rPr>
            </w:pPr>
            <w:r>
              <w:rPr>
                <w:rFonts w:hint="eastAsia" w:ascii="宋体" w:hAnsi="宋体" w:cs="宋体"/>
                <w:snapToGrid w:val="0"/>
                <w:color w:val="000000"/>
                <w:sz w:val="18"/>
                <w:szCs w:val="18"/>
              </w:rPr>
              <w:t>2</w:t>
            </w:r>
          </w:p>
        </w:tc>
        <w:tc>
          <w:tcPr>
            <w:tcW w:w="465" w:type="dxa"/>
            <w:tcBorders>
              <w:tl2br w:val="nil"/>
              <w:tr2bl w:val="nil"/>
            </w:tcBorders>
            <w:vAlign w:val="center"/>
          </w:tcPr>
          <w:p w14:paraId="1EAE79E5">
            <w:pPr>
              <w:jc w:val="center"/>
              <w:rPr>
                <w:rFonts w:ascii="宋体" w:hAnsi="宋体" w:cs="宋体"/>
                <w:snapToGrid w:val="0"/>
                <w:color w:val="000000"/>
                <w:sz w:val="18"/>
                <w:szCs w:val="18"/>
              </w:rPr>
            </w:pPr>
          </w:p>
          <w:p w14:paraId="43ED1DDD">
            <w:pPr>
              <w:jc w:val="center"/>
              <w:rPr>
                <w:rFonts w:ascii="宋体" w:hAnsi="宋体" w:cs="宋体"/>
                <w:snapToGrid w:val="0"/>
                <w:color w:val="000000"/>
                <w:sz w:val="18"/>
                <w:szCs w:val="18"/>
              </w:rPr>
            </w:pPr>
            <w:r>
              <w:rPr>
                <w:rFonts w:hint="eastAsia" w:ascii="宋体" w:hAnsi="宋体" w:cs="宋体"/>
                <w:snapToGrid w:val="0"/>
                <w:color w:val="000000"/>
                <w:sz w:val="18"/>
                <w:szCs w:val="18"/>
              </w:rPr>
              <w:t>3</w:t>
            </w:r>
          </w:p>
        </w:tc>
        <w:tc>
          <w:tcPr>
            <w:tcW w:w="411" w:type="dxa"/>
            <w:tcBorders>
              <w:tl2br w:val="nil"/>
              <w:tr2bl w:val="nil"/>
            </w:tcBorders>
            <w:vAlign w:val="center"/>
          </w:tcPr>
          <w:p w14:paraId="25F45A01">
            <w:pPr>
              <w:jc w:val="center"/>
              <w:rPr>
                <w:rFonts w:ascii="宋体" w:hAnsi="宋体" w:cs="宋体"/>
                <w:snapToGrid w:val="0"/>
                <w:color w:val="000000"/>
                <w:sz w:val="18"/>
                <w:szCs w:val="18"/>
              </w:rPr>
            </w:pPr>
          </w:p>
          <w:p w14:paraId="5D4B9A6D">
            <w:pPr>
              <w:jc w:val="center"/>
              <w:rPr>
                <w:rFonts w:ascii="宋体" w:hAnsi="宋体" w:cs="宋体"/>
                <w:snapToGrid w:val="0"/>
                <w:color w:val="000000"/>
                <w:sz w:val="18"/>
                <w:szCs w:val="18"/>
              </w:rPr>
            </w:pPr>
            <w:r>
              <w:rPr>
                <w:rFonts w:hint="eastAsia" w:ascii="宋体" w:hAnsi="宋体" w:cs="宋体"/>
                <w:snapToGrid w:val="0"/>
                <w:color w:val="000000"/>
                <w:sz w:val="18"/>
                <w:szCs w:val="18"/>
              </w:rPr>
              <w:t>4</w:t>
            </w:r>
          </w:p>
        </w:tc>
        <w:tc>
          <w:tcPr>
            <w:tcW w:w="411" w:type="dxa"/>
            <w:tcBorders>
              <w:tl2br w:val="nil"/>
              <w:tr2bl w:val="nil"/>
            </w:tcBorders>
            <w:vAlign w:val="center"/>
          </w:tcPr>
          <w:p w14:paraId="509A5DA5">
            <w:pPr>
              <w:jc w:val="center"/>
              <w:rPr>
                <w:rFonts w:ascii="宋体" w:hAnsi="宋体" w:cs="宋体"/>
                <w:snapToGrid w:val="0"/>
                <w:color w:val="000000"/>
                <w:sz w:val="18"/>
                <w:szCs w:val="18"/>
              </w:rPr>
            </w:pPr>
          </w:p>
          <w:p w14:paraId="76FF47A9">
            <w:pPr>
              <w:jc w:val="center"/>
              <w:rPr>
                <w:rFonts w:ascii="宋体" w:hAnsi="宋体" w:cs="宋体"/>
                <w:snapToGrid w:val="0"/>
                <w:color w:val="000000"/>
                <w:sz w:val="18"/>
                <w:szCs w:val="18"/>
              </w:rPr>
            </w:pPr>
            <w:r>
              <w:rPr>
                <w:rFonts w:hint="eastAsia" w:ascii="宋体" w:hAnsi="宋体" w:cs="宋体"/>
                <w:snapToGrid w:val="0"/>
                <w:color w:val="000000"/>
                <w:sz w:val="18"/>
                <w:szCs w:val="18"/>
              </w:rPr>
              <w:t>5</w:t>
            </w:r>
          </w:p>
        </w:tc>
        <w:tc>
          <w:tcPr>
            <w:tcW w:w="411" w:type="dxa"/>
            <w:tcBorders>
              <w:tl2br w:val="nil"/>
              <w:tr2bl w:val="nil"/>
            </w:tcBorders>
            <w:vAlign w:val="center"/>
          </w:tcPr>
          <w:p w14:paraId="667772A0">
            <w:pPr>
              <w:jc w:val="center"/>
              <w:rPr>
                <w:rFonts w:ascii="宋体" w:hAnsi="宋体" w:cs="宋体"/>
                <w:snapToGrid w:val="0"/>
                <w:color w:val="000000"/>
                <w:sz w:val="18"/>
                <w:szCs w:val="18"/>
              </w:rPr>
            </w:pPr>
          </w:p>
          <w:p w14:paraId="21BA1004">
            <w:pPr>
              <w:jc w:val="center"/>
              <w:rPr>
                <w:rFonts w:ascii="宋体" w:hAnsi="宋体" w:cs="宋体"/>
                <w:snapToGrid w:val="0"/>
                <w:color w:val="000000"/>
                <w:sz w:val="18"/>
                <w:szCs w:val="18"/>
              </w:rPr>
            </w:pPr>
            <w:r>
              <w:rPr>
                <w:rFonts w:hint="eastAsia" w:ascii="宋体" w:hAnsi="宋体" w:cs="宋体"/>
                <w:snapToGrid w:val="0"/>
                <w:color w:val="000000"/>
                <w:sz w:val="18"/>
                <w:szCs w:val="18"/>
              </w:rPr>
              <w:t>6</w:t>
            </w:r>
          </w:p>
        </w:tc>
        <w:tc>
          <w:tcPr>
            <w:tcW w:w="411" w:type="dxa"/>
            <w:tcBorders>
              <w:tl2br w:val="nil"/>
              <w:tr2bl w:val="nil"/>
            </w:tcBorders>
            <w:vAlign w:val="center"/>
          </w:tcPr>
          <w:p w14:paraId="1BB60C38">
            <w:pPr>
              <w:jc w:val="center"/>
              <w:rPr>
                <w:rFonts w:ascii="宋体" w:hAnsi="宋体" w:cs="宋体"/>
                <w:snapToGrid w:val="0"/>
                <w:color w:val="000000"/>
                <w:sz w:val="18"/>
                <w:szCs w:val="18"/>
              </w:rPr>
            </w:pPr>
          </w:p>
          <w:p w14:paraId="7CB41CFB">
            <w:pPr>
              <w:jc w:val="center"/>
              <w:rPr>
                <w:rFonts w:ascii="宋体" w:hAnsi="宋体" w:cs="宋体"/>
                <w:snapToGrid w:val="0"/>
                <w:color w:val="000000"/>
                <w:sz w:val="18"/>
                <w:szCs w:val="18"/>
              </w:rPr>
            </w:pPr>
            <w:r>
              <w:rPr>
                <w:rFonts w:hint="eastAsia" w:ascii="宋体" w:hAnsi="宋体" w:cs="宋体"/>
                <w:snapToGrid w:val="0"/>
                <w:color w:val="000000"/>
                <w:sz w:val="18"/>
                <w:szCs w:val="18"/>
              </w:rPr>
              <w:t>7</w:t>
            </w:r>
          </w:p>
        </w:tc>
        <w:tc>
          <w:tcPr>
            <w:tcW w:w="411" w:type="dxa"/>
            <w:tcBorders>
              <w:tl2br w:val="nil"/>
              <w:tr2bl w:val="nil"/>
            </w:tcBorders>
            <w:vAlign w:val="center"/>
          </w:tcPr>
          <w:p w14:paraId="44175CD5">
            <w:pPr>
              <w:jc w:val="center"/>
              <w:rPr>
                <w:rFonts w:ascii="宋体" w:hAnsi="宋体" w:cs="宋体"/>
                <w:snapToGrid w:val="0"/>
                <w:color w:val="000000"/>
                <w:sz w:val="18"/>
                <w:szCs w:val="18"/>
              </w:rPr>
            </w:pPr>
          </w:p>
          <w:p w14:paraId="69397026">
            <w:pPr>
              <w:jc w:val="center"/>
              <w:rPr>
                <w:rFonts w:ascii="宋体" w:hAnsi="宋体" w:cs="宋体"/>
                <w:snapToGrid w:val="0"/>
                <w:color w:val="000000"/>
                <w:sz w:val="18"/>
                <w:szCs w:val="18"/>
              </w:rPr>
            </w:pPr>
            <w:r>
              <w:rPr>
                <w:rFonts w:hint="eastAsia" w:ascii="宋体" w:hAnsi="宋体" w:cs="宋体"/>
                <w:snapToGrid w:val="0"/>
                <w:color w:val="000000"/>
                <w:sz w:val="18"/>
                <w:szCs w:val="18"/>
              </w:rPr>
              <w:t>8</w:t>
            </w:r>
          </w:p>
        </w:tc>
        <w:tc>
          <w:tcPr>
            <w:tcW w:w="411" w:type="dxa"/>
            <w:tcBorders>
              <w:tl2br w:val="nil"/>
              <w:tr2bl w:val="nil"/>
            </w:tcBorders>
            <w:vAlign w:val="center"/>
          </w:tcPr>
          <w:p w14:paraId="14205D88">
            <w:pPr>
              <w:jc w:val="center"/>
              <w:rPr>
                <w:rFonts w:ascii="宋体" w:hAnsi="宋体" w:cs="宋体"/>
                <w:snapToGrid w:val="0"/>
                <w:color w:val="000000"/>
                <w:sz w:val="18"/>
                <w:szCs w:val="18"/>
              </w:rPr>
            </w:pPr>
          </w:p>
          <w:p w14:paraId="394224B9">
            <w:pPr>
              <w:jc w:val="center"/>
              <w:rPr>
                <w:rFonts w:ascii="宋体" w:hAnsi="宋体" w:cs="宋体"/>
                <w:snapToGrid w:val="0"/>
                <w:color w:val="000000"/>
                <w:sz w:val="18"/>
                <w:szCs w:val="18"/>
              </w:rPr>
            </w:pPr>
            <w:r>
              <w:rPr>
                <w:rFonts w:hint="eastAsia" w:ascii="宋体" w:hAnsi="宋体" w:cs="宋体"/>
                <w:snapToGrid w:val="0"/>
                <w:color w:val="000000"/>
                <w:sz w:val="18"/>
                <w:szCs w:val="18"/>
              </w:rPr>
              <w:t>9</w:t>
            </w:r>
          </w:p>
        </w:tc>
        <w:tc>
          <w:tcPr>
            <w:tcW w:w="423" w:type="dxa"/>
            <w:tcBorders>
              <w:tl2br w:val="nil"/>
              <w:tr2bl w:val="nil"/>
            </w:tcBorders>
            <w:vAlign w:val="center"/>
          </w:tcPr>
          <w:p w14:paraId="44A765E4">
            <w:pPr>
              <w:jc w:val="center"/>
              <w:rPr>
                <w:rFonts w:ascii="宋体" w:hAnsi="宋体" w:cs="宋体"/>
                <w:snapToGrid w:val="0"/>
                <w:color w:val="000000"/>
                <w:sz w:val="18"/>
                <w:szCs w:val="18"/>
              </w:rPr>
            </w:pPr>
          </w:p>
          <w:p w14:paraId="41E75C24">
            <w:pPr>
              <w:jc w:val="center"/>
              <w:rPr>
                <w:rFonts w:ascii="宋体" w:hAnsi="宋体" w:cs="宋体"/>
                <w:snapToGrid w:val="0"/>
                <w:color w:val="000000"/>
                <w:sz w:val="18"/>
                <w:szCs w:val="18"/>
              </w:rPr>
            </w:pPr>
            <w:r>
              <w:rPr>
                <w:rFonts w:hint="eastAsia" w:ascii="宋体" w:hAnsi="宋体" w:cs="宋体"/>
                <w:snapToGrid w:val="0"/>
                <w:color w:val="000000"/>
                <w:sz w:val="18"/>
                <w:szCs w:val="18"/>
              </w:rPr>
              <w:t>10</w:t>
            </w:r>
          </w:p>
        </w:tc>
        <w:tc>
          <w:tcPr>
            <w:tcW w:w="423" w:type="dxa"/>
            <w:tcBorders>
              <w:tl2br w:val="nil"/>
              <w:tr2bl w:val="nil"/>
            </w:tcBorders>
            <w:vAlign w:val="center"/>
          </w:tcPr>
          <w:p w14:paraId="07DC8852">
            <w:pPr>
              <w:jc w:val="center"/>
              <w:rPr>
                <w:rFonts w:ascii="宋体" w:hAnsi="宋体" w:cs="宋体"/>
                <w:snapToGrid w:val="0"/>
                <w:color w:val="000000"/>
                <w:sz w:val="18"/>
                <w:szCs w:val="18"/>
              </w:rPr>
            </w:pPr>
          </w:p>
          <w:p w14:paraId="2484318D">
            <w:pPr>
              <w:jc w:val="center"/>
              <w:rPr>
                <w:rFonts w:ascii="宋体" w:hAnsi="宋体" w:cs="宋体"/>
                <w:snapToGrid w:val="0"/>
                <w:color w:val="000000"/>
                <w:sz w:val="18"/>
                <w:szCs w:val="18"/>
              </w:rPr>
            </w:pPr>
            <w:r>
              <w:rPr>
                <w:rFonts w:hint="eastAsia" w:ascii="宋体" w:hAnsi="宋体" w:cs="宋体"/>
                <w:snapToGrid w:val="0"/>
                <w:color w:val="000000"/>
                <w:sz w:val="18"/>
                <w:szCs w:val="18"/>
              </w:rPr>
              <w:t>11</w:t>
            </w:r>
          </w:p>
        </w:tc>
        <w:tc>
          <w:tcPr>
            <w:tcW w:w="423" w:type="dxa"/>
            <w:tcBorders>
              <w:tl2br w:val="nil"/>
              <w:tr2bl w:val="nil"/>
            </w:tcBorders>
            <w:vAlign w:val="center"/>
          </w:tcPr>
          <w:p w14:paraId="38747CCF">
            <w:pPr>
              <w:jc w:val="center"/>
              <w:rPr>
                <w:rFonts w:ascii="宋体" w:hAnsi="宋体" w:cs="宋体"/>
                <w:snapToGrid w:val="0"/>
                <w:color w:val="000000"/>
                <w:sz w:val="18"/>
                <w:szCs w:val="18"/>
              </w:rPr>
            </w:pPr>
          </w:p>
          <w:p w14:paraId="6B6E3577">
            <w:pPr>
              <w:jc w:val="center"/>
              <w:rPr>
                <w:rFonts w:ascii="宋体" w:hAnsi="宋体" w:cs="宋体"/>
                <w:snapToGrid w:val="0"/>
                <w:color w:val="000000"/>
                <w:sz w:val="18"/>
                <w:szCs w:val="18"/>
              </w:rPr>
            </w:pPr>
            <w:r>
              <w:rPr>
                <w:rFonts w:hint="eastAsia" w:ascii="宋体" w:hAnsi="宋体" w:cs="宋体"/>
                <w:snapToGrid w:val="0"/>
                <w:color w:val="000000"/>
                <w:sz w:val="18"/>
                <w:szCs w:val="18"/>
              </w:rPr>
              <w:t>12</w:t>
            </w:r>
          </w:p>
        </w:tc>
        <w:tc>
          <w:tcPr>
            <w:tcW w:w="423" w:type="dxa"/>
            <w:tcBorders>
              <w:tl2br w:val="nil"/>
              <w:tr2bl w:val="nil"/>
            </w:tcBorders>
            <w:vAlign w:val="center"/>
          </w:tcPr>
          <w:p w14:paraId="52E28E9D">
            <w:pPr>
              <w:jc w:val="center"/>
              <w:rPr>
                <w:rFonts w:ascii="宋体" w:hAnsi="宋体" w:cs="宋体"/>
                <w:snapToGrid w:val="0"/>
                <w:color w:val="000000"/>
                <w:sz w:val="18"/>
                <w:szCs w:val="18"/>
              </w:rPr>
            </w:pPr>
          </w:p>
          <w:p w14:paraId="65D553CF">
            <w:pPr>
              <w:jc w:val="center"/>
              <w:rPr>
                <w:rFonts w:ascii="宋体" w:hAnsi="宋体" w:cs="宋体"/>
                <w:snapToGrid w:val="0"/>
                <w:color w:val="000000"/>
                <w:sz w:val="18"/>
                <w:szCs w:val="18"/>
              </w:rPr>
            </w:pPr>
            <w:r>
              <w:rPr>
                <w:rFonts w:hint="eastAsia" w:ascii="宋体" w:hAnsi="宋体" w:cs="宋体"/>
                <w:snapToGrid w:val="0"/>
                <w:color w:val="000000"/>
                <w:sz w:val="18"/>
                <w:szCs w:val="18"/>
              </w:rPr>
              <w:t>13</w:t>
            </w:r>
          </w:p>
        </w:tc>
        <w:tc>
          <w:tcPr>
            <w:tcW w:w="423" w:type="dxa"/>
            <w:tcBorders>
              <w:tl2br w:val="nil"/>
              <w:tr2bl w:val="nil"/>
            </w:tcBorders>
            <w:vAlign w:val="center"/>
          </w:tcPr>
          <w:p w14:paraId="2D338BE6">
            <w:pPr>
              <w:jc w:val="center"/>
              <w:rPr>
                <w:rFonts w:ascii="宋体" w:hAnsi="宋体" w:cs="宋体"/>
                <w:snapToGrid w:val="0"/>
                <w:color w:val="000000"/>
                <w:sz w:val="18"/>
                <w:szCs w:val="18"/>
              </w:rPr>
            </w:pPr>
          </w:p>
          <w:p w14:paraId="072C3256">
            <w:pPr>
              <w:jc w:val="center"/>
              <w:rPr>
                <w:rFonts w:ascii="宋体" w:hAnsi="宋体" w:cs="宋体"/>
                <w:snapToGrid w:val="0"/>
                <w:color w:val="000000"/>
                <w:sz w:val="18"/>
                <w:szCs w:val="18"/>
              </w:rPr>
            </w:pPr>
            <w:r>
              <w:rPr>
                <w:rFonts w:hint="eastAsia" w:ascii="宋体" w:hAnsi="宋体" w:cs="宋体"/>
                <w:snapToGrid w:val="0"/>
                <w:color w:val="000000"/>
                <w:sz w:val="18"/>
                <w:szCs w:val="18"/>
              </w:rPr>
              <w:t>14</w:t>
            </w:r>
          </w:p>
        </w:tc>
        <w:tc>
          <w:tcPr>
            <w:tcW w:w="424" w:type="dxa"/>
            <w:tcBorders>
              <w:tl2br w:val="nil"/>
              <w:tr2bl w:val="nil"/>
            </w:tcBorders>
            <w:vAlign w:val="center"/>
          </w:tcPr>
          <w:p w14:paraId="64C3C918">
            <w:pPr>
              <w:jc w:val="center"/>
              <w:rPr>
                <w:rFonts w:ascii="宋体" w:hAnsi="宋体" w:cs="宋体"/>
                <w:snapToGrid w:val="0"/>
                <w:color w:val="000000"/>
                <w:sz w:val="18"/>
                <w:szCs w:val="18"/>
              </w:rPr>
            </w:pPr>
          </w:p>
          <w:p w14:paraId="1069327D">
            <w:pPr>
              <w:jc w:val="center"/>
              <w:rPr>
                <w:rFonts w:ascii="宋体" w:hAnsi="宋体" w:cs="宋体"/>
                <w:snapToGrid w:val="0"/>
                <w:color w:val="000000"/>
                <w:sz w:val="18"/>
                <w:szCs w:val="18"/>
              </w:rPr>
            </w:pPr>
            <w:r>
              <w:rPr>
                <w:rFonts w:hint="eastAsia" w:ascii="宋体" w:hAnsi="宋体" w:cs="宋体"/>
                <w:snapToGrid w:val="0"/>
                <w:color w:val="000000"/>
                <w:sz w:val="18"/>
                <w:szCs w:val="18"/>
              </w:rPr>
              <w:t>15</w:t>
            </w:r>
          </w:p>
        </w:tc>
        <w:tc>
          <w:tcPr>
            <w:tcW w:w="424" w:type="dxa"/>
            <w:tcBorders>
              <w:tl2br w:val="nil"/>
              <w:tr2bl w:val="nil"/>
            </w:tcBorders>
            <w:vAlign w:val="center"/>
          </w:tcPr>
          <w:p w14:paraId="09441DD4">
            <w:pPr>
              <w:jc w:val="center"/>
              <w:rPr>
                <w:rFonts w:ascii="宋体" w:hAnsi="宋体" w:cs="宋体"/>
                <w:snapToGrid w:val="0"/>
                <w:color w:val="000000"/>
                <w:sz w:val="18"/>
                <w:szCs w:val="18"/>
              </w:rPr>
            </w:pPr>
          </w:p>
          <w:p w14:paraId="243655E3">
            <w:pPr>
              <w:jc w:val="center"/>
              <w:rPr>
                <w:rFonts w:ascii="宋体" w:hAnsi="宋体" w:cs="宋体"/>
                <w:snapToGrid w:val="0"/>
                <w:color w:val="000000"/>
                <w:sz w:val="18"/>
                <w:szCs w:val="18"/>
              </w:rPr>
            </w:pPr>
            <w:r>
              <w:rPr>
                <w:rFonts w:hint="eastAsia" w:ascii="宋体" w:hAnsi="宋体" w:cs="宋体"/>
                <w:snapToGrid w:val="0"/>
                <w:color w:val="000000"/>
                <w:sz w:val="18"/>
                <w:szCs w:val="18"/>
              </w:rPr>
              <w:t>16</w:t>
            </w:r>
          </w:p>
        </w:tc>
        <w:tc>
          <w:tcPr>
            <w:tcW w:w="424" w:type="dxa"/>
            <w:tcBorders>
              <w:tl2br w:val="nil"/>
              <w:tr2bl w:val="nil"/>
            </w:tcBorders>
            <w:vAlign w:val="center"/>
          </w:tcPr>
          <w:p w14:paraId="170D824E">
            <w:pPr>
              <w:jc w:val="center"/>
              <w:rPr>
                <w:rFonts w:ascii="宋体" w:hAnsi="宋体" w:cs="宋体"/>
                <w:snapToGrid w:val="0"/>
                <w:color w:val="000000"/>
                <w:sz w:val="18"/>
                <w:szCs w:val="18"/>
              </w:rPr>
            </w:pPr>
          </w:p>
          <w:p w14:paraId="36CF0859">
            <w:pPr>
              <w:jc w:val="center"/>
              <w:rPr>
                <w:rFonts w:ascii="宋体" w:hAnsi="宋体" w:cs="宋体"/>
                <w:snapToGrid w:val="0"/>
                <w:color w:val="000000"/>
                <w:sz w:val="18"/>
                <w:szCs w:val="18"/>
              </w:rPr>
            </w:pPr>
            <w:r>
              <w:rPr>
                <w:rFonts w:hint="eastAsia" w:ascii="宋体" w:hAnsi="宋体" w:cs="宋体"/>
                <w:snapToGrid w:val="0"/>
                <w:color w:val="000000"/>
                <w:sz w:val="18"/>
                <w:szCs w:val="18"/>
              </w:rPr>
              <w:t>17</w:t>
            </w:r>
          </w:p>
        </w:tc>
        <w:tc>
          <w:tcPr>
            <w:tcW w:w="424" w:type="dxa"/>
            <w:tcBorders>
              <w:tl2br w:val="nil"/>
              <w:tr2bl w:val="nil"/>
            </w:tcBorders>
            <w:vAlign w:val="center"/>
          </w:tcPr>
          <w:p w14:paraId="1AB8B9E4">
            <w:pPr>
              <w:jc w:val="center"/>
              <w:rPr>
                <w:rFonts w:ascii="宋体" w:hAnsi="宋体" w:cs="宋体"/>
                <w:snapToGrid w:val="0"/>
                <w:color w:val="000000"/>
                <w:sz w:val="18"/>
                <w:szCs w:val="18"/>
              </w:rPr>
            </w:pPr>
          </w:p>
          <w:p w14:paraId="25ACB4CA">
            <w:pPr>
              <w:jc w:val="center"/>
              <w:rPr>
                <w:rFonts w:ascii="宋体" w:hAnsi="宋体" w:cs="宋体"/>
                <w:snapToGrid w:val="0"/>
                <w:color w:val="000000"/>
                <w:sz w:val="18"/>
                <w:szCs w:val="18"/>
              </w:rPr>
            </w:pPr>
            <w:r>
              <w:rPr>
                <w:rFonts w:hint="eastAsia" w:ascii="宋体" w:hAnsi="宋体" w:cs="宋体"/>
                <w:snapToGrid w:val="0"/>
                <w:color w:val="000000"/>
                <w:sz w:val="18"/>
                <w:szCs w:val="18"/>
              </w:rPr>
              <w:t>18</w:t>
            </w:r>
          </w:p>
        </w:tc>
        <w:tc>
          <w:tcPr>
            <w:tcW w:w="424" w:type="dxa"/>
            <w:tcBorders>
              <w:tl2br w:val="nil"/>
              <w:tr2bl w:val="nil"/>
            </w:tcBorders>
            <w:vAlign w:val="center"/>
          </w:tcPr>
          <w:p w14:paraId="1D49DA1B">
            <w:pPr>
              <w:jc w:val="center"/>
              <w:rPr>
                <w:rFonts w:ascii="宋体" w:hAnsi="宋体" w:cs="宋体"/>
                <w:snapToGrid w:val="0"/>
                <w:color w:val="000000"/>
                <w:sz w:val="18"/>
                <w:szCs w:val="18"/>
              </w:rPr>
            </w:pPr>
          </w:p>
          <w:p w14:paraId="5A910849">
            <w:pPr>
              <w:jc w:val="center"/>
              <w:rPr>
                <w:rFonts w:ascii="宋体" w:hAnsi="宋体" w:cs="宋体"/>
                <w:snapToGrid w:val="0"/>
                <w:color w:val="000000"/>
                <w:sz w:val="18"/>
                <w:szCs w:val="18"/>
              </w:rPr>
            </w:pPr>
            <w:r>
              <w:rPr>
                <w:rFonts w:hint="eastAsia" w:ascii="宋体" w:hAnsi="宋体" w:cs="宋体"/>
                <w:snapToGrid w:val="0"/>
                <w:color w:val="000000"/>
                <w:sz w:val="18"/>
                <w:szCs w:val="18"/>
              </w:rPr>
              <w:t>19</w:t>
            </w:r>
          </w:p>
        </w:tc>
        <w:tc>
          <w:tcPr>
            <w:tcW w:w="428" w:type="dxa"/>
            <w:tcBorders>
              <w:tl2br w:val="nil"/>
              <w:tr2bl w:val="nil"/>
            </w:tcBorders>
            <w:vAlign w:val="center"/>
          </w:tcPr>
          <w:p w14:paraId="214E1E61">
            <w:pPr>
              <w:jc w:val="center"/>
              <w:rPr>
                <w:rFonts w:ascii="宋体" w:hAnsi="宋体" w:cs="宋体"/>
                <w:snapToGrid w:val="0"/>
                <w:color w:val="000000"/>
                <w:sz w:val="18"/>
                <w:szCs w:val="18"/>
              </w:rPr>
            </w:pPr>
          </w:p>
          <w:p w14:paraId="77C362F1">
            <w:pPr>
              <w:jc w:val="center"/>
              <w:rPr>
                <w:rFonts w:ascii="宋体" w:hAnsi="宋体" w:cs="宋体"/>
                <w:snapToGrid w:val="0"/>
                <w:color w:val="000000"/>
                <w:sz w:val="18"/>
                <w:szCs w:val="18"/>
              </w:rPr>
            </w:pPr>
            <w:r>
              <w:rPr>
                <w:rFonts w:hint="eastAsia" w:ascii="宋体" w:hAnsi="宋体" w:cs="宋体"/>
                <w:snapToGrid w:val="0"/>
                <w:color w:val="000000"/>
                <w:sz w:val="18"/>
                <w:szCs w:val="18"/>
              </w:rPr>
              <w:t>20</w:t>
            </w:r>
          </w:p>
        </w:tc>
      </w:tr>
      <w:tr w14:paraId="7B5F945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0F694097">
            <w:pPr>
              <w:jc w:val="center"/>
              <w:rPr>
                <w:rFonts w:ascii="宋体" w:hAnsi="宋体" w:cs="宋体"/>
                <w:snapToGrid w:val="0"/>
                <w:color w:val="000000"/>
                <w:sz w:val="18"/>
                <w:szCs w:val="18"/>
              </w:rPr>
            </w:pPr>
            <w:r>
              <w:rPr>
                <w:rFonts w:hint="eastAsia" w:ascii="宋体" w:hAnsi="宋体" w:cs="宋体"/>
                <w:snapToGrid w:val="0"/>
                <w:color w:val="000000"/>
                <w:sz w:val="18"/>
                <w:szCs w:val="18"/>
              </w:rPr>
              <w:t>一年级</w:t>
            </w:r>
          </w:p>
        </w:tc>
        <w:tc>
          <w:tcPr>
            <w:tcW w:w="659" w:type="dxa"/>
            <w:tcBorders>
              <w:tl2br w:val="nil"/>
              <w:tr2bl w:val="nil"/>
            </w:tcBorders>
            <w:vAlign w:val="center"/>
          </w:tcPr>
          <w:p w14:paraId="6BE1EAAB">
            <w:pPr>
              <w:jc w:val="center"/>
              <w:rPr>
                <w:rFonts w:ascii="宋体" w:hAnsi="宋体" w:cs="宋体"/>
                <w:snapToGrid w:val="0"/>
                <w:color w:val="000000"/>
                <w:sz w:val="18"/>
                <w:szCs w:val="18"/>
              </w:rPr>
            </w:pPr>
            <w:r>
              <w:rPr>
                <w:rFonts w:hint="eastAsia" w:ascii="宋体" w:hAnsi="宋体" w:cs="宋体"/>
                <w:snapToGrid w:val="0"/>
                <w:color w:val="000000"/>
                <w:sz w:val="18"/>
                <w:szCs w:val="18"/>
              </w:rPr>
              <w:t>第一</w:t>
            </w:r>
          </w:p>
          <w:p w14:paraId="38DA0126">
            <w:pPr>
              <w:jc w:val="center"/>
              <w:rPr>
                <w:rFonts w:ascii="宋体" w:hAnsi="宋体" w:cs="宋体"/>
                <w:snapToGrid w:val="0"/>
                <w:color w:val="000000"/>
                <w:sz w:val="18"/>
                <w:szCs w:val="18"/>
              </w:rPr>
            </w:pPr>
            <w:r>
              <w:rPr>
                <w:rFonts w:hint="eastAsia" w:ascii="宋体" w:hAnsi="宋体" w:cs="宋体"/>
                <w:snapToGrid w:val="0"/>
                <w:color w:val="000000"/>
                <w:sz w:val="18"/>
                <w:szCs w:val="18"/>
              </w:rPr>
              <w:t>学期</w:t>
            </w:r>
          </w:p>
        </w:tc>
        <w:tc>
          <w:tcPr>
            <w:tcW w:w="499" w:type="dxa"/>
            <w:tcBorders>
              <w:tl2br w:val="nil"/>
              <w:tr2bl w:val="nil"/>
            </w:tcBorders>
            <w:vAlign w:val="center"/>
          </w:tcPr>
          <w:p w14:paraId="3B890E98">
            <w:pPr>
              <w:jc w:val="center"/>
              <w:rPr>
                <w:rFonts w:ascii="宋体" w:hAnsi="宋体" w:cs="宋体"/>
                <w:snapToGrid w:val="0"/>
                <w:color w:val="000000"/>
                <w:sz w:val="18"/>
                <w:szCs w:val="18"/>
              </w:rPr>
            </w:pPr>
          </w:p>
        </w:tc>
        <w:tc>
          <w:tcPr>
            <w:tcW w:w="469" w:type="dxa"/>
            <w:tcBorders>
              <w:tl2br w:val="nil"/>
              <w:tr2bl w:val="nil"/>
            </w:tcBorders>
            <w:vAlign w:val="center"/>
          </w:tcPr>
          <w:p w14:paraId="65912983">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65" w:type="dxa"/>
            <w:tcBorders>
              <w:tl2br w:val="nil"/>
              <w:tr2bl w:val="nil"/>
            </w:tcBorders>
            <w:vAlign w:val="center"/>
          </w:tcPr>
          <w:p w14:paraId="247B896B">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37344F6D">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6DF55630">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0714FAD7">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42ABD3C3">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1F0A9601">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6A0385B8">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04607CEA">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50EAA959">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3767F5B8">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6C844AEF">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5D2A0C79">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429D33ED">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5D85C538">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101E8944">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53FFDFA4">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12FE6AE1">
            <w:pPr>
              <w:jc w:val="center"/>
              <w:rPr>
                <w:rFonts w:ascii="宋体" w:hAnsi="宋体" w:cs="宋体"/>
                <w:snapToGrid w:val="0"/>
                <w:color w:val="000000"/>
                <w:sz w:val="18"/>
                <w:szCs w:val="18"/>
              </w:rPr>
            </w:pPr>
            <w:r>
              <w:rPr>
                <w:rFonts w:hint="eastAsia" w:ascii="宋体" w:hAnsi="宋体" w:cs="宋体"/>
                <w:snapToGrid w:val="0"/>
                <w:color w:val="000000"/>
                <w:sz w:val="18"/>
                <w:szCs w:val="18"/>
              </w:rPr>
              <w:t>S</w:t>
            </w:r>
          </w:p>
        </w:tc>
        <w:tc>
          <w:tcPr>
            <w:tcW w:w="428" w:type="dxa"/>
            <w:tcBorders>
              <w:tl2br w:val="nil"/>
              <w:tr2bl w:val="nil"/>
            </w:tcBorders>
            <w:vAlign w:val="center"/>
          </w:tcPr>
          <w:p w14:paraId="68C6107C">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r>
      <w:tr w14:paraId="616D80A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48988394">
            <w:pPr>
              <w:jc w:val="center"/>
              <w:rPr>
                <w:rFonts w:ascii="宋体" w:hAnsi="宋体" w:cs="宋体"/>
                <w:snapToGrid w:val="0"/>
                <w:color w:val="000000"/>
                <w:sz w:val="18"/>
                <w:szCs w:val="18"/>
              </w:rPr>
            </w:pPr>
          </w:p>
        </w:tc>
        <w:tc>
          <w:tcPr>
            <w:tcW w:w="659" w:type="dxa"/>
            <w:tcBorders>
              <w:tl2br w:val="nil"/>
              <w:tr2bl w:val="nil"/>
            </w:tcBorders>
            <w:vAlign w:val="center"/>
          </w:tcPr>
          <w:p w14:paraId="3E89A072">
            <w:pPr>
              <w:jc w:val="center"/>
              <w:rPr>
                <w:rFonts w:ascii="宋体" w:hAnsi="宋体" w:cs="宋体"/>
                <w:snapToGrid w:val="0"/>
                <w:color w:val="000000"/>
                <w:sz w:val="18"/>
                <w:szCs w:val="18"/>
              </w:rPr>
            </w:pPr>
            <w:r>
              <w:rPr>
                <w:rFonts w:hint="eastAsia" w:ascii="宋体" w:hAnsi="宋体" w:cs="宋体"/>
                <w:snapToGrid w:val="0"/>
                <w:color w:val="000000"/>
                <w:sz w:val="18"/>
                <w:szCs w:val="18"/>
              </w:rPr>
              <w:t xml:space="preserve">第二 </w:t>
            </w:r>
          </w:p>
          <w:p w14:paraId="40022EC7">
            <w:pPr>
              <w:jc w:val="center"/>
              <w:rPr>
                <w:rFonts w:ascii="宋体" w:hAnsi="宋体" w:cs="宋体"/>
                <w:snapToGrid w:val="0"/>
                <w:color w:val="000000"/>
                <w:sz w:val="18"/>
                <w:szCs w:val="18"/>
              </w:rPr>
            </w:pPr>
            <w:r>
              <w:rPr>
                <w:rFonts w:hint="eastAsia" w:ascii="宋体" w:hAnsi="宋体" w:cs="宋体"/>
                <w:snapToGrid w:val="0"/>
                <w:color w:val="000000"/>
                <w:sz w:val="18"/>
                <w:szCs w:val="18"/>
              </w:rPr>
              <w:t>学期</w:t>
            </w:r>
          </w:p>
        </w:tc>
        <w:tc>
          <w:tcPr>
            <w:tcW w:w="499" w:type="dxa"/>
            <w:tcBorders>
              <w:tl2br w:val="nil"/>
              <w:tr2bl w:val="nil"/>
            </w:tcBorders>
            <w:vAlign w:val="center"/>
          </w:tcPr>
          <w:p w14:paraId="62F66F09">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69" w:type="dxa"/>
            <w:tcBorders>
              <w:tl2br w:val="nil"/>
              <w:tr2bl w:val="nil"/>
            </w:tcBorders>
            <w:vAlign w:val="center"/>
          </w:tcPr>
          <w:p w14:paraId="1A725C7D">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65" w:type="dxa"/>
            <w:tcBorders>
              <w:tl2br w:val="nil"/>
              <w:tr2bl w:val="nil"/>
            </w:tcBorders>
            <w:vAlign w:val="center"/>
          </w:tcPr>
          <w:p w14:paraId="35FADE60">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7E0BED2D">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708A9125">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01A4D39B">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1C370B23">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57AB2C7E">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753DE0C6">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0ED1583F">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6C50271C">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5DF7B9CC">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4616AA9E">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5504D1C0">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3DD4E4E7">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723115AE">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7D159AA4">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0440CB0E">
            <w:pPr>
              <w:jc w:val="center"/>
              <w:rPr>
                <w:rFonts w:ascii="宋体" w:hAnsi="宋体" w:cs="宋体"/>
                <w:snapToGrid w:val="0"/>
                <w:color w:val="000000"/>
                <w:sz w:val="18"/>
                <w:szCs w:val="18"/>
              </w:rPr>
            </w:pPr>
            <w:r>
              <w:rPr>
                <w:rFonts w:hint="eastAsia" w:ascii="宋体" w:hAnsi="宋体" w:cs="宋体"/>
                <w:snapToGrid w:val="0"/>
                <w:color w:val="000000"/>
                <w:sz w:val="18"/>
                <w:szCs w:val="18"/>
              </w:rPr>
              <w:t>J</w:t>
            </w:r>
          </w:p>
        </w:tc>
        <w:tc>
          <w:tcPr>
            <w:tcW w:w="424" w:type="dxa"/>
            <w:tcBorders>
              <w:tl2br w:val="nil"/>
              <w:tr2bl w:val="nil"/>
            </w:tcBorders>
            <w:vAlign w:val="center"/>
          </w:tcPr>
          <w:p w14:paraId="1C0CDE45">
            <w:pPr>
              <w:jc w:val="center"/>
              <w:rPr>
                <w:rFonts w:ascii="宋体" w:hAnsi="宋体" w:cs="宋体"/>
                <w:snapToGrid w:val="0"/>
                <w:color w:val="000000"/>
                <w:sz w:val="18"/>
                <w:szCs w:val="18"/>
              </w:rPr>
            </w:pPr>
            <w:r>
              <w:rPr>
                <w:rFonts w:hint="eastAsia" w:ascii="宋体" w:hAnsi="宋体" w:cs="宋体"/>
                <w:snapToGrid w:val="0"/>
                <w:color w:val="000000"/>
                <w:sz w:val="18"/>
                <w:szCs w:val="18"/>
              </w:rPr>
              <w:t>S</w:t>
            </w:r>
          </w:p>
        </w:tc>
        <w:tc>
          <w:tcPr>
            <w:tcW w:w="428" w:type="dxa"/>
            <w:tcBorders>
              <w:tl2br w:val="nil"/>
              <w:tr2bl w:val="nil"/>
            </w:tcBorders>
            <w:vAlign w:val="center"/>
          </w:tcPr>
          <w:p w14:paraId="244815D8">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r>
      <w:tr w14:paraId="58446AA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0AC15A6E">
            <w:pPr>
              <w:jc w:val="center"/>
              <w:rPr>
                <w:rFonts w:ascii="宋体" w:hAnsi="宋体" w:cs="宋体"/>
                <w:snapToGrid w:val="0"/>
                <w:color w:val="000000"/>
                <w:sz w:val="18"/>
                <w:szCs w:val="18"/>
              </w:rPr>
            </w:pPr>
            <w:r>
              <w:rPr>
                <w:rFonts w:hint="eastAsia" w:ascii="宋体" w:hAnsi="宋体" w:cs="宋体"/>
                <w:snapToGrid w:val="0"/>
                <w:color w:val="000000"/>
                <w:sz w:val="18"/>
                <w:szCs w:val="18"/>
              </w:rPr>
              <w:t>二年级</w:t>
            </w:r>
          </w:p>
        </w:tc>
        <w:tc>
          <w:tcPr>
            <w:tcW w:w="659" w:type="dxa"/>
            <w:tcBorders>
              <w:tl2br w:val="nil"/>
              <w:tr2bl w:val="nil"/>
            </w:tcBorders>
            <w:vAlign w:val="center"/>
          </w:tcPr>
          <w:p w14:paraId="2D752461">
            <w:pPr>
              <w:jc w:val="center"/>
              <w:rPr>
                <w:rFonts w:ascii="宋体" w:hAnsi="宋体" w:cs="宋体"/>
                <w:snapToGrid w:val="0"/>
                <w:color w:val="000000"/>
                <w:sz w:val="18"/>
                <w:szCs w:val="18"/>
              </w:rPr>
            </w:pPr>
            <w:r>
              <w:rPr>
                <w:rFonts w:hint="eastAsia" w:ascii="宋体" w:hAnsi="宋体" w:cs="宋体"/>
                <w:snapToGrid w:val="0"/>
                <w:color w:val="000000"/>
                <w:sz w:val="18"/>
                <w:szCs w:val="18"/>
              </w:rPr>
              <w:t xml:space="preserve">第三 </w:t>
            </w:r>
          </w:p>
          <w:p w14:paraId="2EC99ADE">
            <w:pPr>
              <w:jc w:val="center"/>
              <w:rPr>
                <w:rFonts w:ascii="宋体" w:hAnsi="宋体" w:cs="宋体"/>
                <w:snapToGrid w:val="0"/>
                <w:color w:val="000000"/>
                <w:sz w:val="18"/>
                <w:szCs w:val="18"/>
              </w:rPr>
            </w:pPr>
            <w:r>
              <w:rPr>
                <w:rFonts w:hint="eastAsia" w:ascii="宋体" w:hAnsi="宋体" w:cs="宋体"/>
                <w:snapToGrid w:val="0"/>
                <w:color w:val="000000"/>
                <w:sz w:val="18"/>
                <w:szCs w:val="18"/>
              </w:rPr>
              <w:t>学期</w:t>
            </w:r>
          </w:p>
        </w:tc>
        <w:tc>
          <w:tcPr>
            <w:tcW w:w="499" w:type="dxa"/>
            <w:tcBorders>
              <w:tl2br w:val="nil"/>
              <w:tr2bl w:val="nil"/>
            </w:tcBorders>
            <w:vAlign w:val="center"/>
          </w:tcPr>
          <w:p w14:paraId="1422BE75">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69" w:type="dxa"/>
            <w:tcBorders>
              <w:tl2br w:val="nil"/>
              <w:tr2bl w:val="nil"/>
            </w:tcBorders>
            <w:vAlign w:val="center"/>
          </w:tcPr>
          <w:p w14:paraId="06C9CD75">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65" w:type="dxa"/>
            <w:tcBorders>
              <w:tl2br w:val="nil"/>
              <w:tr2bl w:val="nil"/>
            </w:tcBorders>
            <w:vAlign w:val="center"/>
          </w:tcPr>
          <w:p w14:paraId="6B2CF57E">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17AFABEA">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628E3E34">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59CB12B0">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703C636C">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7FC7CCBC">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4E18D34A">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7673BF56">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2FB37519">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1E1FF89C">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7CAD1C0F">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34407496">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58864344">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385E7405">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7F6A8F6B">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1CB61FE9">
            <w:pPr>
              <w:jc w:val="center"/>
              <w:rPr>
                <w:rFonts w:ascii="宋体" w:hAnsi="宋体" w:cs="宋体"/>
                <w:snapToGrid w:val="0"/>
                <w:color w:val="000000"/>
                <w:sz w:val="18"/>
                <w:szCs w:val="18"/>
              </w:rPr>
            </w:pPr>
            <w:r>
              <w:rPr>
                <w:rFonts w:hint="eastAsia" w:ascii="宋体" w:hAnsi="宋体" w:cs="宋体"/>
                <w:snapToGrid w:val="0"/>
                <w:color w:val="000000"/>
                <w:sz w:val="18"/>
                <w:szCs w:val="18"/>
              </w:rPr>
              <w:t>J</w:t>
            </w:r>
          </w:p>
        </w:tc>
        <w:tc>
          <w:tcPr>
            <w:tcW w:w="424" w:type="dxa"/>
            <w:tcBorders>
              <w:tl2br w:val="nil"/>
              <w:tr2bl w:val="nil"/>
            </w:tcBorders>
            <w:vAlign w:val="center"/>
          </w:tcPr>
          <w:p w14:paraId="167FED20">
            <w:pPr>
              <w:jc w:val="center"/>
              <w:rPr>
                <w:rFonts w:ascii="宋体" w:hAnsi="宋体" w:cs="宋体"/>
                <w:snapToGrid w:val="0"/>
                <w:color w:val="000000"/>
                <w:sz w:val="18"/>
                <w:szCs w:val="18"/>
              </w:rPr>
            </w:pPr>
            <w:r>
              <w:rPr>
                <w:rFonts w:hint="eastAsia" w:ascii="宋体" w:hAnsi="宋体" w:cs="宋体"/>
                <w:snapToGrid w:val="0"/>
                <w:color w:val="000000"/>
                <w:sz w:val="18"/>
                <w:szCs w:val="18"/>
              </w:rPr>
              <w:t>S</w:t>
            </w:r>
          </w:p>
        </w:tc>
        <w:tc>
          <w:tcPr>
            <w:tcW w:w="428" w:type="dxa"/>
            <w:tcBorders>
              <w:tl2br w:val="nil"/>
              <w:tr2bl w:val="nil"/>
            </w:tcBorders>
            <w:vAlign w:val="center"/>
          </w:tcPr>
          <w:p w14:paraId="30E8067D">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r>
      <w:tr w14:paraId="7E9384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4D8EC84">
            <w:pPr>
              <w:jc w:val="center"/>
              <w:rPr>
                <w:rFonts w:ascii="宋体" w:hAnsi="宋体" w:cs="宋体"/>
                <w:snapToGrid w:val="0"/>
                <w:color w:val="000000"/>
                <w:sz w:val="18"/>
                <w:szCs w:val="18"/>
              </w:rPr>
            </w:pPr>
          </w:p>
        </w:tc>
        <w:tc>
          <w:tcPr>
            <w:tcW w:w="659" w:type="dxa"/>
            <w:tcBorders>
              <w:tl2br w:val="nil"/>
              <w:tr2bl w:val="nil"/>
            </w:tcBorders>
            <w:vAlign w:val="center"/>
          </w:tcPr>
          <w:p w14:paraId="4EBF527A">
            <w:pPr>
              <w:jc w:val="center"/>
              <w:rPr>
                <w:rFonts w:ascii="宋体" w:hAnsi="宋体" w:cs="宋体"/>
                <w:snapToGrid w:val="0"/>
                <w:color w:val="000000"/>
                <w:sz w:val="18"/>
                <w:szCs w:val="18"/>
              </w:rPr>
            </w:pPr>
            <w:r>
              <w:rPr>
                <w:rFonts w:hint="eastAsia" w:ascii="宋体" w:hAnsi="宋体" w:cs="宋体"/>
                <w:snapToGrid w:val="0"/>
                <w:color w:val="000000"/>
                <w:sz w:val="18"/>
                <w:szCs w:val="18"/>
              </w:rPr>
              <w:t xml:space="preserve">第四 </w:t>
            </w:r>
          </w:p>
          <w:p w14:paraId="218BD34D">
            <w:pPr>
              <w:jc w:val="center"/>
              <w:rPr>
                <w:rFonts w:ascii="宋体" w:hAnsi="宋体" w:cs="宋体"/>
                <w:snapToGrid w:val="0"/>
                <w:color w:val="000000"/>
                <w:sz w:val="18"/>
                <w:szCs w:val="18"/>
              </w:rPr>
            </w:pPr>
            <w:r>
              <w:rPr>
                <w:rFonts w:hint="eastAsia" w:ascii="宋体" w:hAnsi="宋体" w:cs="宋体"/>
                <w:snapToGrid w:val="0"/>
                <w:color w:val="000000"/>
                <w:sz w:val="18"/>
                <w:szCs w:val="18"/>
              </w:rPr>
              <w:t>学期</w:t>
            </w:r>
          </w:p>
        </w:tc>
        <w:tc>
          <w:tcPr>
            <w:tcW w:w="499" w:type="dxa"/>
            <w:tcBorders>
              <w:tl2br w:val="nil"/>
              <w:tr2bl w:val="nil"/>
            </w:tcBorders>
            <w:vAlign w:val="center"/>
          </w:tcPr>
          <w:p w14:paraId="670FF82D">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69" w:type="dxa"/>
            <w:tcBorders>
              <w:tl2br w:val="nil"/>
              <w:tr2bl w:val="nil"/>
            </w:tcBorders>
            <w:vAlign w:val="center"/>
          </w:tcPr>
          <w:p w14:paraId="00CB2F86">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65" w:type="dxa"/>
            <w:tcBorders>
              <w:tl2br w:val="nil"/>
              <w:tr2bl w:val="nil"/>
            </w:tcBorders>
            <w:vAlign w:val="center"/>
          </w:tcPr>
          <w:p w14:paraId="0E0B34E9">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34791C4D">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07168F91">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59150607">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24ABD405">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611C10CF">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4ECAA825">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75AD0E59">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3A9678EB">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1AFB4C63">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79C90B63">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772A4611">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3B46430B">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307DBBD4">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092D1DDC">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2A5E2E87">
            <w:pPr>
              <w:jc w:val="center"/>
              <w:rPr>
                <w:rFonts w:ascii="宋体" w:hAnsi="宋体" w:cs="宋体"/>
                <w:snapToGrid w:val="0"/>
                <w:color w:val="000000"/>
                <w:sz w:val="18"/>
                <w:szCs w:val="18"/>
              </w:rPr>
            </w:pPr>
            <w:r>
              <w:rPr>
                <w:rFonts w:hint="eastAsia" w:ascii="宋体" w:hAnsi="宋体" w:cs="宋体"/>
                <w:snapToGrid w:val="0"/>
                <w:color w:val="000000"/>
                <w:sz w:val="18"/>
                <w:szCs w:val="18"/>
              </w:rPr>
              <w:t>J</w:t>
            </w:r>
          </w:p>
        </w:tc>
        <w:tc>
          <w:tcPr>
            <w:tcW w:w="424" w:type="dxa"/>
            <w:tcBorders>
              <w:tl2br w:val="nil"/>
              <w:tr2bl w:val="nil"/>
            </w:tcBorders>
            <w:vAlign w:val="center"/>
          </w:tcPr>
          <w:p w14:paraId="07B6ADE8">
            <w:pPr>
              <w:jc w:val="center"/>
              <w:rPr>
                <w:rFonts w:ascii="宋体" w:hAnsi="宋体" w:cs="宋体"/>
                <w:snapToGrid w:val="0"/>
                <w:color w:val="000000"/>
                <w:sz w:val="18"/>
                <w:szCs w:val="18"/>
              </w:rPr>
            </w:pPr>
            <w:r>
              <w:rPr>
                <w:rFonts w:hint="eastAsia" w:ascii="宋体" w:hAnsi="宋体" w:cs="宋体"/>
                <w:snapToGrid w:val="0"/>
                <w:color w:val="000000"/>
                <w:sz w:val="18"/>
                <w:szCs w:val="18"/>
              </w:rPr>
              <w:t>S</w:t>
            </w:r>
          </w:p>
        </w:tc>
        <w:tc>
          <w:tcPr>
            <w:tcW w:w="428" w:type="dxa"/>
            <w:tcBorders>
              <w:tl2br w:val="nil"/>
              <w:tr2bl w:val="nil"/>
            </w:tcBorders>
            <w:vAlign w:val="center"/>
          </w:tcPr>
          <w:p w14:paraId="4B605F6D">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r>
      <w:tr w14:paraId="62BE07A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4CB9959">
            <w:pPr>
              <w:jc w:val="center"/>
              <w:rPr>
                <w:rFonts w:ascii="宋体" w:hAnsi="宋体" w:cs="宋体"/>
                <w:snapToGrid w:val="0"/>
                <w:color w:val="000000"/>
                <w:sz w:val="18"/>
                <w:szCs w:val="18"/>
              </w:rPr>
            </w:pPr>
            <w:r>
              <w:rPr>
                <w:rFonts w:hint="eastAsia" w:ascii="宋体" w:hAnsi="宋体" w:cs="宋体"/>
                <w:snapToGrid w:val="0"/>
                <w:color w:val="000000"/>
                <w:sz w:val="18"/>
                <w:szCs w:val="18"/>
              </w:rPr>
              <w:t>三年级</w:t>
            </w:r>
          </w:p>
        </w:tc>
        <w:tc>
          <w:tcPr>
            <w:tcW w:w="659" w:type="dxa"/>
            <w:tcBorders>
              <w:tl2br w:val="nil"/>
              <w:tr2bl w:val="nil"/>
            </w:tcBorders>
            <w:vAlign w:val="center"/>
          </w:tcPr>
          <w:p w14:paraId="66C3AEFC">
            <w:pPr>
              <w:jc w:val="center"/>
              <w:rPr>
                <w:rFonts w:ascii="宋体" w:hAnsi="宋体" w:cs="宋体"/>
                <w:snapToGrid w:val="0"/>
                <w:color w:val="000000"/>
                <w:sz w:val="18"/>
                <w:szCs w:val="18"/>
              </w:rPr>
            </w:pPr>
            <w:r>
              <w:rPr>
                <w:rFonts w:hint="eastAsia" w:ascii="宋体" w:hAnsi="宋体" w:cs="宋体"/>
                <w:snapToGrid w:val="0"/>
                <w:color w:val="000000"/>
                <w:sz w:val="18"/>
                <w:szCs w:val="18"/>
              </w:rPr>
              <w:t xml:space="preserve">第五 </w:t>
            </w:r>
          </w:p>
          <w:p w14:paraId="64A4BDFE">
            <w:pPr>
              <w:jc w:val="center"/>
              <w:rPr>
                <w:rFonts w:ascii="宋体" w:hAnsi="宋体" w:cs="宋体"/>
                <w:snapToGrid w:val="0"/>
                <w:color w:val="000000"/>
                <w:sz w:val="18"/>
                <w:szCs w:val="18"/>
              </w:rPr>
            </w:pPr>
            <w:r>
              <w:rPr>
                <w:rFonts w:hint="eastAsia" w:ascii="宋体" w:hAnsi="宋体" w:cs="宋体"/>
                <w:snapToGrid w:val="0"/>
                <w:color w:val="000000"/>
                <w:sz w:val="18"/>
                <w:szCs w:val="18"/>
              </w:rPr>
              <w:t>学期</w:t>
            </w:r>
          </w:p>
        </w:tc>
        <w:tc>
          <w:tcPr>
            <w:tcW w:w="499" w:type="dxa"/>
            <w:tcBorders>
              <w:tl2br w:val="nil"/>
              <w:tr2bl w:val="nil"/>
            </w:tcBorders>
            <w:vAlign w:val="center"/>
          </w:tcPr>
          <w:p w14:paraId="409EC29C">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69" w:type="dxa"/>
            <w:tcBorders>
              <w:tl2br w:val="nil"/>
              <w:tr2bl w:val="nil"/>
            </w:tcBorders>
            <w:vAlign w:val="center"/>
          </w:tcPr>
          <w:p w14:paraId="3E9E433E">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65" w:type="dxa"/>
            <w:tcBorders>
              <w:tl2br w:val="nil"/>
              <w:tr2bl w:val="nil"/>
            </w:tcBorders>
            <w:vAlign w:val="center"/>
          </w:tcPr>
          <w:p w14:paraId="32C18FD3">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32AAA9FC">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075CFF42">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532E0639">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22CC44FE">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3672DB66">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2769E436">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354C9718">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5E3947FB">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64329FEC">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1469E457">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3320377E">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27268907">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7DE504FD">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12F275D1">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72C075F7">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52C49366">
            <w:pPr>
              <w:jc w:val="center"/>
              <w:rPr>
                <w:rFonts w:ascii="宋体" w:hAnsi="宋体" w:cs="宋体"/>
                <w:snapToGrid w:val="0"/>
                <w:color w:val="000000"/>
                <w:sz w:val="18"/>
                <w:szCs w:val="18"/>
              </w:rPr>
            </w:pPr>
            <w:r>
              <w:rPr>
                <w:rFonts w:hint="eastAsia" w:ascii="宋体" w:hAnsi="宋体" w:cs="宋体"/>
                <w:snapToGrid w:val="0"/>
                <w:color w:val="000000"/>
                <w:sz w:val="18"/>
                <w:szCs w:val="18"/>
              </w:rPr>
              <w:t>S</w:t>
            </w:r>
          </w:p>
        </w:tc>
        <w:tc>
          <w:tcPr>
            <w:tcW w:w="428" w:type="dxa"/>
            <w:tcBorders>
              <w:tl2br w:val="nil"/>
              <w:tr2bl w:val="nil"/>
            </w:tcBorders>
            <w:vAlign w:val="center"/>
          </w:tcPr>
          <w:p w14:paraId="6159A381">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r>
      <w:tr w14:paraId="736897E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5AD2490B">
            <w:pPr>
              <w:jc w:val="center"/>
              <w:rPr>
                <w:rFonts w:ascii="宋体" w:hAnsi="宋体" w:cs="宋体"/>
                <w:snapToGrid w:val="0"/>
                <w:color w:val="000000"/>
                <w:sz w:val="18"/>
                <w:szCs w:val="18"/>
              </w:rPr>
            </w:pPr>
          </w:p>
        </w:tc>
        <w:tc>
          <w:tcPr>
            <w:tcW w:w="659" w:type="dxa"/>
            <w:tcBorders>
              <w:tl2br w:val="nil"/>
              <w:tr2bl w:val="nil"/>
            </w:tcBorders>
            <w:vAlign w:val="center"/>
          </w:tcPr>
          <w:p w14:paraId="1E343BA1">
            <w:pPr>
              <w:jc w:val="center"/>
              <w:rPr>
                <w:rFonts w:ascii="宋体" w:hAnsi="宋体" w:cs="宋体"/>
                <w:snapToGrid w:val="0"/>
                <w:color w:val="000000"/>
                <w:sz w:val="18"/>
                <w:szCs w:val="18"/>
              </w:rPr>
            </w:pPr>
            <w:r>
              <w:rPr>
                <w:rFonts w:hint="eastAsia" w:ascii="宋体" w:hAnsi="宋体" w:cs="宋体"/>
                <w:snapToGrid w:val="0"/>
                <w:color w:val="000000"/>
                <w:sz w:val="18"/>
                <w:szCs w:val="18"/>
              </w:rPr>
              <w:t xml:space="preserve">第六 </w:t>
            </w:r>
          </w:p>
          <w:p w14:paraId="03390E81">
            <w:pPr>
              <w:jc w:val="center"/>
              <w:rPr>
                <w:rFonts w:ascii="宋体" w:hAnsi="宋体" w:cs="宋体"/>
                <w:snapToGrid w:val="0"/>
                <w:color w:val="000000"/>
                <w:sz w:val="18"/>
                <w:szCs w:val="18"/>
              </w:rPr>
            </w:pPr>
            <w:r>
              <w:rPr>
                <w:rFonts w:hint="eastAsia" w:ascii="宋体" w:hAnsi="宋体" w:cs="宋体"/>
                <w:snapToGrid w:val="0"/>
                <w:color w:val="000000"/>
                <w:sz w:val="18"/>
                <w:szCs w:val="18"/>
              </w:rPr>
              <w:t>学期</w:t>
            </w:r>
          </w:p>
        </w:tc>
        <w:tc>
          <w:tcPr>
            <w:tcW w:w="499" w:type="dxa"/>
            <w:tcBorders>
              <w:tl2br w:val="nil"/>
              <w:tr2bl w:val="nil"/>
            </w:tcBorders>
            <w:vAlign w:val="center"/>
          </w:tcPr>
          <w:p w14:paraId="29D55429">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69" w:type="dxa"/>
            <w:tcBorders>
              <w:tl2br w:val="nil"/>
              <w:tr2bl w:val="nil"/>
            </w:tcBorders>
            <w:vAlign w:val="center"/>
          </w:tcPr>
          <w:p w14:paraId="2CB697FF">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65" w:type="dxa"/>
            <w:tcBorders>
              <w:tl2br w:val="nil"/>
              <w:tr2bl w:val="nil"/>
            </w:tcBorders>
            <w:vAlign w:val="center"/>
          </w:tcPr>
          <w:p w14:paraId="2B30D205">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2E7E8717">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5A020E52">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09175E07">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17614688">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44D55F0A">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11" w:type="dxa"/>
            <w:tcBorders>
              <w:tl2br w:val="nil"/>
              <w:tr2bl w:val="nil"/>
            </w:tcBorders>
            <w:vAlign w:val="center"/>
          </w:tcPr>
          <w:p w14:paraId="1BA97ACE">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002AF66C">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38CC7B73">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1E9E793C">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333AD7AF">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3" w:type="dxa"/>
            <w:tcBorders>
              <w:tl2br w:val="nil"/>
              <w:tr2bl w:val="nil"/>
            </w:tcBorders>
            <w:vAlign w:val="center"/>
          </w:tcPr>
          <w:p w14:paraId="36121561">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64DED4CA">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26BE48D6">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075B41E7">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0466488B">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4" w:type="dxa"/>
            <w:tcBorders>
              <w:tl2br w:val="nil"/>
              <w:tr2bl w:val="nil"/>
            </w:tcBorders>
            <w:vAlign w:val="center"/>
          </w:tcPr>
          <w:p w14:paraId="46395CEF">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c>
          <w:tcPr>
            <w:tcW w:w="428" w:type="dxa"/>
            <w:tcBorders>
              <w:tl2br w:val="nil"/>
              <w:tr2bl w:val="nil"/>
            </w:tcBorders>
            <w:vAlign w:val="center"/>
          </w:tcPr>
          <w:p w14:paraId="6D8D1928">
            <w:pPr>
              <w:jc w:val="center"/>
              <w:rPr>
                <w:rFonts w:ascii="宋体" w:hAnsi="宋体" w:cs="宋体"/>
                <w:snapToGrid w:val="0"/>
                <w:color w:val="000000"/>
                <w:sz w:val="18"/>
                <w:szCs w:val="18"/>
              </w:rPr>
            </w:pPr>
            <w:r>
              <w:rPr>
                <w:rFonts w:hint="eastAsia" w:ascii="宋体" w:hAnsi="宋体" w:cs="宋体"/>
                <w:snapToGrid w:val="0"/>
                <w:color w:val="000000"/>
                <w:sz w:val="18"/>
                <w:szCs w:val="18"/>
              </w:rPr>
              <w:t>-</w:t>
            </w:r>
          </w:p>
        </w:tc>
      </w:tr>
    </w:tbl>
    <w:p w14:paraId="3951D956">
      <w:pPr>
        <w:spacing w:line="440" w:lineRule="exact"/>
        <w:ind w:firstLine="440" w:firstLineChars="200"/>
        <w:rPr>
          <w:sz w:val="22"/>
          <w:szCs w:val="22"/>
        </w:rPr>
      </w:pPr>
      <w:r>
        <w:rPr>
          <w:rFonts w:hint="eastAsia"/>
          <w:sz w:val="22"/>
          <w:szCs w:val="22"/>
          <w:lang w:val="zh-CN"/>
        </w:rPr>
        <w:t>说明：1.★入学教育及军训</w:t>
      </w:r>
      <w:r>
        <w:rPr>
          <w:rFonts w:hint="eastAsia"/>
          <w:sz w:val="22"/>
          <w:szCs w:val="22"/>
        </w:rPr>
        <w:t xml:space="preserve"> </w:t>
      </w:r>
      <w:r>
        <w:rPr>
          <w:rFonts w:hint="eastAsia"/>
          <w:sz w:val="22"/>
          <w:szCs w:val="22"/>
          <w:lang w:val="zh-CN"/>
        </w:rPr>
        <w:t>☆毕业教育</w:t>
      </w:r>
      <w:r>
        <w:rPr>
          <w:rFonts w:hint="eastAsia"/>
          <w:sz w:val="22"/>
          <w:szCs w:val="22"/>
        </w:rPr>
        <w:t xml:space="preserve"> </w:t>
      </w:r>
      <w:r>
        <w:rPr>
          <w:rFonts w:hint="eastAsia"/>
          <w:sz w:val="22"/>
          <w:szCs w:val="22"/>
          <w:lang w:val="zh-CN"/>
        </w:rPr>
        <w:t>□上课</w:t>
      </w:r>
      <w:r>
        <w:rPr>
          <w:rFonts w:hint="eastAsia"/>
          <w:sz w:val="22"/>
          <w:szCs w:val="22"/>
        </w:rPr>
        <w:t xml:space="preserve"> J</w:t>
      </w:r>
      <w:r>
        <w:rPr>
          <w:rFonts w:hint="eastAsia"/>
          <w:sz w:val="22"/>
          <w:szCs w:val="22"/>
          <w:lang w:val="zh-CN"/>
        </w:rPr>
        <w:t>机动周</w:t>
      </w:r>
      <w:r>
        <w:rPr>
          <w:rFonts w:hint="eastAsia"/>
          <w:sz w:val="22"/>
          <w:szCs w:val="22"/>
        </w:rPr>
        <w:t xml:space="preserve"> </w:t>
      </w:r>
      <w:r>
        <w:rPr>
          <w:rFonts w:hint="eastAsia"/>
          <w:sz w:val="22"/>
          <w:szCs w:val="22"/>
          <w:lang w:val="zh-CN"/>
        </w:rPr>
        <w:t>△实习实训</w:t>
      </w:r>
      <w:r>
        <w:rPr>
          <w:rFonts w:hint="eastAsia"/>
          <w:sz w:val="22"/>
          <w:szCs w:val="22"/>
        </w:rPr>
        <w:t xml:space="preserve"> </w:t>
      </w:r>
      <w:r>
        <w:rPr>
          <w:rFonts w:hint="eastAsia"/>
          <w:sz w:val="22"/>
          <w:szCs w:val="22"/>
          <w:lang w:val="zh-CN"/>
        </w:rPr>
        <w:t>¤ 岗位实习</w:t>
      </w:r>
      <w:r>
        <w:rPr>
          <w:rFonts w:hint="eastAsia"/>
          <w:sz w:val="22"/>
          <w:szCs w:val="22"/>
        </w:rPr>
        <w:t xml:space="preserve"> S</w:t>
      </w:r>
      <w:r>
        <w:rPr>
          <w:rFonts w:hint="eastAsia"/>
          <w:sz w:val="22"/>
          <w:szCs w:val="22"/>
          <w:lang w:val="zh-CN"/>
        </w:rPr>
        <w:t>考试</w:t>
      </w:r>
      <w:r>
        <w:rPr>
          <w:rFonts w:hint="eastAsia"/>
          <w:sz w:val="22"/>
          <w:szCs w:val="22"/>
        </w:rPr>
        <w:t xml:space="preserve"> </w:t>
      </w:r>
      <w:r>
        <w:rPr>
          <w:rFonts w:hint="eastAsia"/>
          <w:sz w:val="22"/>
          <w:szCs w:val="22"/>
          <w:lang w:val="zh-CN"/>
        </w:rPr>
        <w:t>※社会实践</w:t>
      </w:r>
      <w:r>
        <w:rPr>
          <w:rFonts w:hint="eastAsia"/>
          <w:sz w:val="22"/>
          <w:szCs w:val="22"/>
        </w:rPr>
        <w:t xml:space="preserve"> ✱劳动实践周</w:t>
      </w:r>
    </w:p>
    <w:p w14:paraId="3019B96A">
      <w:pPr>
        <w:spacing w:line="440" w:lineRule="exact"/>
        <w:ind w:firstLine="480" w:firstLineChars="200"/>
        <w:outlineLvl w:val="0"/>
        <w:rPr>
          <w:rFonts w:ascii="黑体" w:hAnsi="黑体" w:eastAsia="黑体"/>
          <w:sz w:val="24"/>
          <w:szCs w:val="24"/>
        </w:rPr>
      </w:pPr>
      <w:bookmarkStart w:id="29" w:name="_Toc187660920"/>
      <w:r>
        <w:rPr>
          <w:rFonts w:hint="eastAsia" w:ascii="黑体" w:hAnsi="黑体" w:eastAsia="黑体"/>
          <w:sz w:val="24"/>
          <w:szCs w:val="24"/>
        </w:rPr>
        <w:t>八、实施保障</w:t>
      </w:r>
      <w:bookmarkEnd w:id="29"/>
    </w:p>
    <w:p w14:paraId="6A9D274E">
      <w:pPr>
        <w:autoSpaceDE w:val="0"/>
        <w:autoSpaceDN w:val="0"/>
        <w:adjustRightInd w:val="0"/>
        <w:spacing w:line="440" w:lineRule="exact"/>
        <w:ind w:firstLine="480" w:firstLineChars="200"/>
        <w:outlineLvl w:val="1"/>
        <w:rPr>
          <w:rFonts w:ascii="楷体" w:hAnsi="楷体" w:eastAsia="楷体"/>
          <w:kern w:val="0"/>
          <w:sz w:val="24"/>
          <w:szCs w:val="24"/>
        </w:rPr>
      </w:pPr>
      <w:bookmarkStart w:id="30" w:name="_Toc187660921"/>
      <w:bookmarkStart w:id="31" w:name="_Toc19603"/>
      <w:bookmarkStart w:id="32" w:name="_Toc23684"/>
      <w:r>
        <w:rPr>
          <w:rFonts w:hint="eastAsia" w:ascii="楷体" w:hAnsi="楷体" w:eastAsia="楷体"/>
          <w:kern w:val="0"/>
          <w:sz w:val="24"/>
          <w:szCs w:val="24"/>
        </w:rPr>
        <w:t>（一）师资队伍</w:t>
      </w:r>
      <w:bookmarkEnd w:id="30"/>
      <w:bookmarkEnd w:id="31"/>
      <w:bookmarkEnd w:id="32"/>
    </w:p>
    <w:p w14:paraId="5232E78C">
      <w:pPr>
        <w:spacing w:line="440" w:lineRule="exact"/>
        <w:ind w:firstLine="480" w:firstLineChars="200"/>
        <w:rPr>
          <w:rFonts w:hAnsi="宋体"/>
          <w:sz w:val="24"/>
          <w:szCs w:val="24"/>
        </w:rPr>
      </w:pPr>
      <w:r>
        <w:rPr>
          <w:rFonts w:hint="eastAsia" w:hAnsi="宋体"/>
          <w:sz w:val="24"/>
          <w:szCs w:val="24"/>
        </w:rPr>
        <w:t>按照“四有好老师”“四个相统一”“四个引路人”的要求建设专业教师队伍，将师德师风作为教师队伍建设的第一标准。本专业有专任教师</w:t>
      </w:r>
      <w:r>
        <w:rPr>
          <w:rFonts w:hint="eastAsia" w:hAnsi="宋体"/>
          <w:sz w:val="24"/>
          <w:szCs w:val="24"/>
          <w:lang w:val="en-US" w:eastAsia="zh-CN"/>
        </w:rPr>
        <w:t>18</w:t>
      </w:r>
      <w:r>
        <w:rPr>
          <w:rFonts w:hint="eastAsia" w:hAnsi="宋体"/>
          <w:sz w:val="24"/>
          <w:szCs w:val="24"/>
        </w:rPr>
        <w:t>人，专业专任教师与本专业全日制在校生人数之比为1</w:t>
      </w:r>
      <w:r>
        <w:rPr>
          <w:rFonts w:hint="eastAsia" w:hAnsi="宋体"/>
          <w:sz w:val="24"/>
          <w:szCs w:val="24"/>
          <w:lang w:eastAsia="zh-CN"/>
        </w:rPr>
        <w:t>：</w:t>
      </w:r>
      <w:r>
        <w:rPr>
          <w:rFonts w:hint="eastAsia" w:hAnsi="宋体"/>
          <w:sz w:val="24"/>
          <w:szCs w:val="24"/>
          <w:lang w:val="en-US" w:eastAsia="zh-CN"/>
        </w:rPr>
        <w:t>6</w:t>
      </w:r>
      <w:r>
        <w:rPr>
          <w:rFonts w:hint="eastAsia" w:hAnsi="宋体"/>
          <w:sz w:val="24"/>
          <w:szCs w:val="24"/>
        </w:rPr>
        <w:t>，具有高级职称专任教师6人，具有研究生学位专任教师7人。本专业的专任教师中，“双师型”教师</w:t>
      </w:r>
      <w:r>
        <w:rPr>
          <w:rFonts w:hint="eastAsia" w:hAnsi="宋体"/>
          <w:sz w:val="24"/>
          <w:szCs w:val="24"/>
          <w:lang w:val="en-US" w:eastAsia="zh-CN"/>
        </w:rPr>
        <w:t>18</w:t>
      </w:r>
      <w:r>
        <w:rPr>
          <w:rFonts w:hint="eastAsia" w:hAnsi="宋体"/>
          <w:sz w:val="24"/>
          <w:szCs w:val="24"/>
        </w:rPr>
        <w:t>人。聘请</w:t>
      </w:r>
      <w:r>
        <w:rPr>
          <w:rFonts w:hint="eastAsia" w:hAnsi="宋体"/>
          <w:sz w:val="24"/>
          <w:szCs w:val="24"/>
          <w:lang w:val="en-US" w:eastAsia="zh-CN"/>
        </w:rPr>
        <w:t>张家口舞蹈家协会、</w:t>
      </w:r>
      <w:r>
        <w:rPr>
          <w:rFonts w:hint="eastAsia" w:hAnsi="宋体"/>
          <w:sz w:val="24"/>
          <w:szCs w:val="24"/>
        </w:rPr>
        <w:t>宣化区</w:t>
      </w:r>
      <w:r>
        <w:rPr>
          <w:rFonts w:hint="eastAsia" w:hAnsi="宋体"/>
          <w:sz w:val="24"/>
          <w:szCs w:val="24"/>
          <w:lang w:val="en-US" w:eastAsia="zh-CN"/>
        </w:rPr>
        <w:t>文化馆</w:t>
      </w:r>
      <w:r>
        <w:rPr>
          <w:rFonts w:hint="eastAsia" w:hAnsi="宋体"/>
          <w:sz w:val="24"/>
          <w:szCs w:val="24"/>
        </w:rPr>
        <w:t>、北京红舞鞋教育机构</w:t>
      </w:r>
      <w:r>
        <w:rPr>
          <w:rFonts w:hint="eastAsia" w:hAnsi="宋体"/>
          <w:sz w:val="24"/>
          <w:szCs w:val="24"/>
          <w:lang w:eastAsia="zh-CN"/>
        </w:rPr>
        <w:t>、</w:t>
      </w:r>
      <w:r>
        <w:rPr>
          <w:rFonts w:hint="eastAsia" w:hAnsi="宋体"/>
          <w:sz w:val="24"/>
          <w:szCs w:val="24"/>
          <w:lang w:val="en-US" w:eastAsia="zh-CN"/>
        </w:rPr>
        <w:t>北京爱莲舞蹈学校</w:t>
      </w:r>
      <w:r>
        <w:rPr>
          <w:rFonts w:hint="eastAsia" w:hAnsi="宋体"/>
          <w:sz w:val="24"/>
          <w:szCs w:val="24"/>
        </w:rPr>
        <w:t>等行业企业高层次人才，来自</w:t>
      </w:r>
      <w:r>
        <w:rPr>
          <w:rFonts w:hint="eastAsia" w:hAnsi="宋体"/>
          <w:sz w:val="24"/>
          <w:szCs w:val="24"/>
          <w:lang w:val="en-US" w:eastAsia="zh-CN"/>
        </w:rPr>
        <w:t>艺术领域</w:t>
      </w:r>
      <w:r>
        <w:rPr>
          <w:rFonts w:hint="eastAsia" w:hAnsi="宋体"/>
          <w:sz w:val="24"/>
          <w:szCs w:val="24"/>
        </w:rPr>
        <w:t>一线的兼职教师开展具有实质性专业教学任务。</w:t>
      </w:r>
    </w:p>
    <w:p w14:paraId="04C4C253">
      <w:pPr>
        <w:spacing w:line="440" w:lineRule="exact"/>
        <w:ind w:firstLine="480" w:firstLineChars="200"/>
        <w:rPr>
          <w:rFonts w:hint="eastAsia" w:hAnsi="宋体"/>
          <w:sz w:val="24"/>
          <w:szCs w:val="24"/>
        </w:rPr>
      </w:pPr>
      <w:r>
        <w:rPr>
          <w:rFonts w:hint="eastAsia" w:hAnsi="宋体"/>
          <w:sz w:val="24"/>
          <w:szCs w:val="24"/>
        </w:rPr>
        <w:t>本专业的专业负责人刘静文，副教授，河北省思政教学名师，省级优秀班主任，高级“双师型”教师。专业负责人长期深耕舞蹈表演与教育领域，既能精准把握国内外舞蹈行业与专业教育的发展动态，又能紧密联系艺术教育一线，深刻理解行业对舞蹈表演人才的实际需求，为专业建设与人才培养奠定了坚实的实践基础。在教学改革与专业引领方面，其个人荣获全国职业院校技能大赛教学能力比赛二等奖、河北省一等奖，并多次在河北省辅导员素质能力大赛、教育教学信息化交流活动中斩获佳绩。在指导学生成长与专业实践上成效显著，指导学生作品荣获河北省舞蹈比赛一等奖、河北省大学生艺术展演活动一等奖、“挑战杯”河北省大学生课外学术科技作品竞赛三等奖、“调研河北”社会调查活动三等奖等多个奖项，始终坚持将竞赛标准与实践教学相融合，持续优化人才培养过程。在教科研与社会服务层面，主持参与省市级课题7项，发表论文20余篇，出版专著1部，参编教材3部，主持河北省课程思政优秀案例建设项目，并多次承担国培、省校级专题讲座，具备扎实的研究积累与专业辐射能力。</w:t>
      </w:r>
      <w:bookmarkStart w:id="33" w:name="_Toc29832"/>
      <w:bookmarkStart w:id="34" w:name="_Toc23173"/>
      <w:bookmarkStart w:id="35" w:name="_Toc187660922"/>
    </w:p>
    <w:p w14:paraId="5231E46C">
      <w:pPr>
        <w:spacing w:line="440" w:lineRule="exact"/>
        <w:ind w:firstLine="480" w:firstLineChars="200"/>
        <w:rPr>
          <w:rFonts w:hint="eastAsia" w:hAnsi="宋体"/>
          <w:sz w:val="24"/>
          <w:szCs w:val="24"/>
        </w:rPr>
      </w:pPr>
      <w:r>
        <w:rPr>
          <w:rFonts w:hint="eastAsia" w:hAnsi="宋体"/>
          <w:sz w:val="24"/>
          <w:szCs w:val="24"/>
        </w:rPr>
        <w:t>本专业构建了一支结构合理、专兼结合、素质优良的“双师型”教师队伍，为人才培养提供了坚实的师资保障。全部教师均具备高校教师资格与丰富的行业实践经验，“双师型”教师比例达100%。团队成员均拥有舞蹈表演相关专业本科及以上学历，理论功底扎实，技能娴熟，恪守师德规范，且满足每5年累计不少于6个月的企业实践要求，确保了教学与行业前沿动态及一线需求的紧密对接。</w:t>
      </w:r>
    </w:p>
    <w:p w14:paraId="22230A0C">
      <w:pPr>
        <w:spacing w:line="440" w:lineRule="exact"/>
        <w:ind w:firstLine="480" w:firstLineChars="200"/>
        <w:rPr>
          <w:rFonts w:hint="eastAsia" w:hAnsi="宋体"/>
          <w:sz w:val="24"/>
          <w:szCs w:val="24"/>
        </w:rPr>
      </w:pPr>
      <w:r>
        <w:rPr>
          <w:rFonts w:hint="eastAsia" w:hAnsi="宋体"/>
          <w:sz w:val="24"/>
          <w:szCs w:val="24"/>
        </w:rPr>
        <w:t>在教学改革与创新能力方面，团队教师积极运用信息化手段开展教学，深度推进课程思政建设，持续优化人才培养模式。团队主持建设省级精品课程</w:t>
      </w:r>
      <w:r>
        <w:rPr>
          <w:rFonts w:hint="eastAsia" w:hAnsi="宋体"/>
          <w:sz w:val="24"/>
          <w:szCs w:val="24"/>
          <w:lang w:val="en-US" w:eastAsia="zh-CN"/>
        </w:rPr>
        <w:t>4</w:t>
      </w:r>
      <w:r>
        <w:rPr>
          <w:rFonts w:hint="eastAsia" w:hAnsi="宋体"/>
          <w:sz w:val="24"/>
          <w:szCs w:val="24"/>
        </w:rPr>
        <w:t>门，自主开发《地方民间舞传承与创</w:t>
      </w:r>
      <w:r>
        <w:rPr>
          <w:rFonts w:hint="eastAsia" w:hAnsi="宋体"/>
          <w:sz w:val="24"/>
          <w:szCs w:val="24"/>
          <w:highlight w:val="none"/>
        </w:rPr>
        <w:t>新》特色</w:t>
      </w:r>
      <w:r>
        <w:rPr>
          <w:rFonts w:hint="eastAsia" w:hAnsi="宋体"/>
          <w:sz w:val="24"/>
          <w:szCs w:val="24"/>
        </w:rPr>
        <w:t>课程，并取得一系列标志性教学成果：2021年，“地方民间舞传承与创新”案例荣获全国第六届大学生艺术展演活动高校美育改革创新优秀案例一等奖，基于</w:t>
      </w:r>
      <w:r>
        <w:rPr>
          <w:rFonts w:hint="eastAsia" w:hAnsi="宋体"/>
          <w:sz w:val="24"/>
          <w:szCs w:val="24"/>
          <w:lang w:val="en-US" w:eastAsia="zh-CN"/>
        </w:rPr>
        <w:t>原创红色舞蹈</w:t>
      </w:r>
      <w:r>
        <w:rPr>
          <w:rFonts w:hint="eastAsia" w:hAnsi="宋体"/>
          <w:sz w:val="24"/>
          <w:szCs w:val="24"/>
        </w:rPr>
        <w:t>编创过程拍摄的短片《印记》获河北省委教育工委高校党建案例三等奖</w:t>
      </w:r>
      <w:r>
        <w:rPr>
          <w:rFonts w:hint="eastAsia" w:hAnsi="宋体"/>
          <w:sz w:val="24"/>
          <w:szCs w:val="24"/>
          <w:lang w:eastAsia="zh-CN"/>
        </w:rPr>
        <w:t>；</w:t>
      </w:r>
      <w:r>
        <w:rPr>
          <w:rFonts w:hint="eastAsia" w:hAnsi="宋体"/>
          <w:sz w:val="24"/>
          <w:szCs w:val="24"/>
        </w:rPr>
        <w:t>近年来，教师指导学生荣获全国大学生艺术展演一等奖、河北省舞蹈大赛金奖等省级以上奖项百余项，充分体现了“以赛促教、以展促学”的育人成效。</w:t>
      </w:r>
    </w:p>
    <w:p w14:paraId="29575E8C">
      <w:pPr>
        <w:spacing w:line="440" w:lineRule="exact"/>
        <w:ind w:firstLine="480" w:firstLineChars="200"/>
        <w:rPr>
          <w:rFonts w:hint="eastAsia" w:ascii="楷体" w:hAnsi="楷体" w:eastAsia="楷体"/>
          <w:kern w:val="0"/>
          <w:sz w:val="24"/>
          <w:szCs w:val="24"/>
        </w:rPr>
      </w:pPr>
      <w:r>
        <w:rPr>
          <w:rFonts w:hint="eastAsia" w:hAnsi="宋体"/>
          <w:sz w:val="24"/>
          <w:szCs w:val="24"/>
        </w:rPr>
        <w:t>在科研与社会服务层面，团队科研基础厚实，主持参与省厅级课题40余项</w:t>
      </w:r>
      <w:r>
        <w:rPr>
          <w:rFonts w:hint="eastAsia" w:hAnsi="宋体"/>
          <w:sz w:val="24"/>
          <w:szCs w:val="24"/>
          <w:lang w:val="en-US" w:eastAsia="zh-CN"/>
        </w:rPr>
        <w:t>包括</w:t>
      </w:r>
      <w:r>
        <w:rPr>
          <w:rFonts w:hint="eastAsia" w:hAnsi="宋体"/>
          <w:sz w:val="24"/>
          <w:szCs w:val="24"/>
          <w:lang w:eastAsia="zh-CN"/>
        </w:rPr>
        <w:t>河北省学校体育卫生艺术国防教育专项任务项目、教育科学规划课题、高校党建研究</w:t>
      </w:r>
      <w:r>
        <w:rPr>
          <w:rFonts w:hint="eastAsia" w:hAnsi="宋体"/>
          <w:sz w:val="24"/>
          <w:szCs w:val="24"/>
          <w:lang w:val="en-US" w:eastAsia="zh-CN"/>
        </w:rPr>
        <w:t>等各类省市级研究</w:t>
      </w:r>
      <w:r>
        <w:rPr>
          <w:rFonts w:hint="eastAsia" w:hAnsi="宋体"/>
          <w:sz w:val="24"/>
          <w:szCs w:val="24"/>
          <w:lang w:eastAsia="zh-CN"/>
        </w:rPr>
        <w:t>课题</w:t>
      </w:r>
      <w:r>
        <w:rPr>
          <w:rFonts w:hint="eastAsia" w:hAnsi="宋体"/>
          <w:sz w:val="24"/>
          <w:szCs w:val="24"/>
        </w:rPr>
        <w:t>，发表学术论文270余篇，出版专著与参编教材多部，并依托专业优势积极承担社会培训与艺术指导服务</w:t>
      </w:r>
      <w:r>
        <w:rPr>
          <w:rFonts w:hint="eastAsia" w:hAnsi="宋体"/>
          <w:sz w:val="24"/>
          <w:szCs w:val="24"/>
          <w:lang w:eastAsia="zh-CN"/>
        </w:rPr>
        <w:t>，</w:t>
      </w:r>
      <w:r>
        <w:rPr>
          <w:rFonts w:hint="eastAsia" w:hAnsi="宋体"/>
          <w:sz w:val="24"/>
          <w:szCs w:val="24"/>
        </w:rPr>
        <w:t>以“大学生艺术团”、“冰上民族民间舞社团”等为骨干，组建了稳定的文艺志愿服务队，长期坚持“送文化下乡、进社区”。活动每月深入张家口市各区县的农村、社区开展慰问演出与艺术辅导，年均活动超过60场，服务范围覆盖了全市6区10县，将高水准的舞蹈、音乐表演直接送到百姓家门口。团队成员中，</w:t>
      </w:r>
      <w:r>
        <w:rPr>
          <w:rFonts w:hint="eastAsia" w:hAnsi="宋体"/>
          <w:sz w:val="24"/>
          <w:szCs w:val="24"/>
          <w:lang w:val="en-US" w:eastAsia="zh-CN"/>
        </w:rPr>
        <w:t>4</w:t>
      </w:r>
      <w:r>
        <w:rPr>
          <w:rFonts w:hint="eastAsia" w:hAnsi="宋体"/>
          <w:sz w:val="24"/>
          <w:szCs w:val="24"/>
        </w:rPr>
        <w:t>名专业带头人在舞蹈编创、音乐教育等领域具有良好声誉和区域影响力</w:t>
      </w:r>
      <w:r>
        <w:rPr>
          <w:rFonts w:hint="eastAsia" w:hAnsi="宋体"/>
          <w:sz w:val="24"/>
          <w:szCs w:val="24"/>
          <w:lang w:eastAsia="zh-CN"/>
        </w:rPr>
        <w:t>，荣获优秀班主任、“冀青之星”、校级教学名师等荣誉称号，彰显了团队出色的综合育人实力与示范引领作用。</w:t>
      </w:r>
    </w:p>
    <w:p w14:paraId="513423EB">
      <w:pPr>
        <w:autoSpaceDE w:val="0"/>
        <w:autoSpaceDN w:val="0"/>
        <w:adjustRightInd w:val="0"/>
        <w:spacing w:line="440" w:lineRule="exact"/>
        <w:ind w:firstLine="480" w:firstLineChars="200"/>
        <w:outlineLvl w:val="1"/>
        <w:rPr>
          <w:rFonts w:ascii="楷体" w:hAnsi="楷体" w:eastAsia="楷体"/>
          <w:kern w:val="0"/>
          <w:sz w:val="24"/>
          <w:szCs w:val="24"/>
        </w:rPr>
      </w:pPr>
      <w:r>
        <w:rPr>
          <w:rFonts w:hint="eastAsia" w:ascii="楷体" w:hAnsi="楷体" w:eastAsia="楷体"/>
          <w:kern w:val="0"/>
          <w:sz w:val="24"/>
          <w:szCs w:val="24"/>
        </w:rPr>
        <w:t>（二）教学设施</w:t>
      </w:r>
      <w:bookmarkEnd w:id="33"/>
      <w:bookmarkEnd w:id="34"/>
      <w:bookmarkEnd w:id="35"/>
    </w:p>
    <w:p w14:paraId="5FC642B8">
      <w:pPr>
        <w:spacing w:line="440" w:lineRule="exact"/>
        <w:ind w:firstLine="480" w:firstLineChars="200"/>
        <w:rPr>
          <w:rFonts w:hint="eastAsia" w:hAnsi="宋体"/>
          <w:sz w:val="24"/>
          <w:szCs w:val="24"/>
          <w:lang w:val="zh-CN" w:eastAsia="zh-CN"/>
        </w:rPr>
      </w:pPr>
      <w:r>
        <w:rPr>
          <w:rFonts w:hint="eastAsia" w:hAnsi="宋体"/>
          <w:sz w:val="24"/>
          <w:szCs w:val="24"/>
          <w:lang w:val="zh-CN" w:eastAsia="zh-CN"/>
        </w:rPr>
        <w:t>本专业拥有体系完备、配置先进的舞蹈教学设施。校内建有多间专业化舞蹈教室、综合排练厅及数字影像实训室，全部按照行业标准配备专业地胶、把杆、音响及多媒体系统。另拥有可容纳</w:t>
      </w:r>
      <w:r>
        <w:rPr>
          <w:rFonts w:hint="eastAsia" w:hAnsi="宋体"/>
          <w:sz w:val="24"/>
          <w:szCs w:val="24"/>
          <w:lang w:val="en-US" w:eastAsia="zh-CN"/>
        </w:rPr>
        <w:t>200</w:t>
      </w:r>
      <w:r>
        <w:rPr>
          <w:rFonts w:hint="eastAsia" w:hAnsi="宋体"/>
          <w:sz w:val="24"/>
          <w:szCs w:val="24"/>
          <w:lang w:val="zh-CN" w:eastAsia="zh-CN"/>
        </w:rPr>
        <w:t>人以上的专业艺术中心</w:t>
      </w:r>
      <w:r>
        <w:rPr>
          <w:rFonts w:hint="eastAsia" w:hAnsi="宋体"/>
          <w:sz w:val="24"/>
          <w:szCs w:val="24"/>
          <w:lang w:val="en-US" w:eastAsia="zh-CN"/>
        </w:rPr>
        <w:t>演播厅</w:t>
      </w:r>
      <w:r>
        <w:rPr>
          <w:rFonts w:hint="eastAsia" w:hAnsi="宋体"/>
          <w:sz w:val="24"/>
          <w:szCs w:val="24"/>
          <w:lang w:val="zh-CN" w:eastAsia="zh-CN"/>
        </w:rPr>
        <w:t>，满足剧目排练与舞台演出需求。所有设施均对接行业真实生产环境，全面支撑理实一体化的教学与实践。</w:t>
      </w:r>
    </w:p>
    <w:p w14:paraId="578B65E6">
      <w:pPr>
        <w:spacing w:line="560" w:lineRule="exact"/>
        <w:jc w:val="center"/>
        <w:rPr>
          <w:rFonts w:ascii="宋体" w:hAnsi="宋体" w:cs="宋体"/>
          <w:b/>
          <w:bCs/>
          <w:sz w:val="24"/>
          <w:szCs w:val="24"/>
        </w:rPr>
      </w:pPr>
      <w:r>
        <w:rPr>
          <w:rFonts w:hint="eastAsia" w:ascii="宋体" w:hAnsi="宋体" w:cs="宋体"/>
          <w:b/>
          <w:bCs/>
          <w:sz w:val="24"/>
          <w:szCs w:val="24"/>
          <w:highlight w:val="none"/>
        </w:rPr>
        <w:t xml:space="preserve">表8 </w:t>
      </w:r>
      <w:r>
        <w:rPr>
          <w:rFonts w:hint="eastAsia" w:ascii="宋体" w:hAnsi="宋体" w:cs="宋体"/>
          <w:b/>
          <w:bCs/>
          <w:sz w:val="24"/>
          <w:szCs w:val="24"/>
        </w:rPr>
        <w:t>实训条件配置表</w:t>
      </w:r>
    </w:p>
    <w:tbl>
      <w:tblPr>
        <w:tblStyle w:val="72"/>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985"/>
        <w:gridCol w:w="1894"/>
        <w:gridCol w:w="2099"/>
        <w:gridCol w:w="1637"/>
      </w:tblGrid>
      <w:tr w14:paraId="65286D0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46A98A54">
            <w:pPr>
              <w:jc w:val="center"/>
              <w:rPr>
                <w:rFonts w:ascii="宋体" w:hAnsi="宋体"/>
                <w:b/>
                <w:bCs/>
                <w:kern w:val="0"/>
                <w:sz w:val="18"/>
                <w:szCs w:val="18"/>
              </w:rPr>
            </w:pPr>
            <w:r>
              <w:rPr>
                <w:rFonts w:hint="eastAsia" w:ascii="宋体" w:hAnsi="宋体"/>
                <w:b/>
                <w:bCs/>
                <w:kern w:val="0"/>
                <w:sz w:val="18"/>
                <w:szCs w:val="18"/>
              </w:rPr>
              <w:t>序号</w:t>
            </w:r>
          </w:p>
        </w:tc>
        <w:tc>
          <w:tcPr>
            <w:tcW w:w="1985" w:type="dxa"/>
            <w:vAlign w:val="center"/>
          </w:tcPr>
          <w:p w14:paraId="757F3822">
            <w:pPr>
              <w:jc w:val="center"/>
              <w:rPr>
                <w:rFonts w:ascii="宋体" w:hAnsi="宋体"/>
                <w:b/>
                <w:bCs/>
                <w:kern w:val="0"/>
                <w:sz w:val="18"/>
                <w:szCs w:val="18"/>
              </w:rPr>
            </w:pPr>
            <w:r>
              <w:rPr>
                <w:rFonts w:hint="eastAsia" w:ascii="宋体" w:hAnsi="宋体"/>
                <w:b/>
                <w:bCs/>
                <w:kern w:val="0"/>
                <w:sz w:val="18"/>
                <w:szCs w:val="18"/>
              </w:rPr>
              <w:t>实训场所名称</w:t>
            </w:r>
          </w:p>
        </w:tc>
        <w:tc>
          <w:tcPr>
            <w:tcW w:w="1894" w:type="dxa"/>
            <w:vAlign w:val="center"/>
          </w:tcPr>
          <w:p w14:paraId="4B7C96C6">
            <w:pPr>
              <w:jc w:val="center"/>
              <w:rPr>
                <w:rFonts w:ascii="宋体" w:hAnsi="宋体"/>
                <w:b/>
                <w:bCs/>
                <w:kern w:val="0"/>
                <w:sz w:val="18"/>
                <w:szCs w:val="18"/>
              </w:rPr>
            </w:pPr>
            <w:r>
              <w:rPr>
                <w:rFonts w:hint="eastAsia" w:ascii="宋体" w:hAnsi="宋体"/>
                <w:b/>
                <w:bCs/>
                <w:kern w:val="0"/>
                <w:sz w:val="18"/>
                <w:szCs w:val="18"/>
              </w:rPr>
              <w:t>配置要求</w:t>
            </w:r>
          </w:p>
        </w:tc>
        <w:tc>
          <w:tcPr>
            <w:tcW w:w="2099" w:type="dxa"/>
            <w:vAlign w:val="center"/>
          </w:tcPr>
          <w:p w14:paraId="584584B2">
            <w:pPr>
              <w:jc w:val="center"/>
              <w:rPr>
                <w:rFonts w:ascii="宋体" w:hAnsi="宋体"/>
                <w:b/>
                <w:bCs/>
                <w:kern w:val="0"/>
                <w:sz w:val="18"/>
                <w:szCs w:val="18"/>
              </w:rPr>
            </w:pPr>
            <w:r>
              <w:rPr>
                <w:rFonts w:hint="eastAsia" w:ascii="宋体" w:hAnsi="宋体"/>
                <w:b/>
                <w:bCs/>
                <w:kern w:val="0"/>
                <w:sz w:val="18"/>
                <w:szCs w:val="18"/>
              </w:rPr>
              <w:t>训练学生主要技术技能</w:t>
            </w:r>
          </w:p>
        </w:tc>
        <w:tc>
          <w:tcPr>
            <w:tcW w:w="1637" w:type="dxa"/>
            <w:vAlign w:val="center"/>
          </w:tcPr>
          <w:p w14:paraId="7D8A2566">
            <w:pPr>
              <w:jc w:val="center"/>
              <w:rPr>
                <w:rFonts w:ascii="宋体" w:hAnsi="宋体"/>
                <w:b/>
                <w:bCs/>
                <w:kern w:val="0"/>
                <w:sz w:val="18"/>
                <w:szCs w:val="18"/>
              </w:rPr>
            </w:pPr>
            <w:r>
              <w:rPr>
                <w:rFonts w:hint="eastAsia" w:ascii="宋体" w:hAnsi="宋体"/>
                <w:b/>
                <w:bCs/>
                <w:kern w:val="0"/>
                <w:sz w:val="18"/>
                <w:szCs w:val="18"/>
              </w:rPr>
              <w:t>支撑课程</w:t>
            </w:r>
          </w:p>
        </w:tc>
      </w:tr>
      <w:tr w14:paraId="51C864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6DC7BDB0">
            <w:pPr>
              <w:jc w:val="center"/>
              <w:rPr>
                <w:rFonts w:ascii="宋体" w:hAnsi="宋体"/>
                <w:kern w:val="0"/>
                <w:sz w:val="18"/>
                <w:szCs w:val="18"/>
              </w:rPr>
            </w:pPr>
            <w:r>
              <w:rPr>
                <w:rFonts w:hint="eastAsia" w:ascii="宋体" w:hAnsi="宋体"/>
                <w:kern w:val="0"/>
                <w:sz w:val="18"/>
                <w:szCs w:val="18"/>
              </w:rPr>
              <w:t>1</w:t>
            </w:r>
          </w:p>
        </w:tc>
        <w:tc>
          <w:tcPr>
            <w:tcW w:w="1985" w:type="dxa"/>
            <w:vAlign w:val="center"/>
          </w:tcPr>
          <w:p w14:paraId="2E18A4E0">
            <w:pPr>
              <w:jc w:val="left"/>
              <w:rPr>
                <w:rFonts w:ascii="宋体" w:hAnsi="宋体"/>
                <w:kern w:val="0"/>
                <w:sz w:val="20"/>
                <w:szCs w:val="15"/>
              </w:rPr>
            </w:pPr>
            <w:r>
              <w:rPr>
                <w:rFonts w:hint="eastAsia" w:ascii="宋体" w:hAnsi="宋体"/>
                <w:kern w:val="0"/>
                <w:sz w:val="20"/>
                <w:szCs w:val="15"/>
              </w:rPr>
              <w:t>舞蹈基本功训练室</w:t>
            </w:r>
          </w:p>
        </w:tc>
        <w:tc>
          <w:tcPr>
            <w:tcW w:w="1894" w:type="dxa"/>
            <w:vAlign w:val="center"/>
          </w:tcPr>
          <w:p w14:paraId="3D472B48">
            <w:pPr>
              <w:jc w:val="left"/>
              <w:rPr>
                <w:rFonts w:ascii="宋体" w:hAnsi="宋体"/>
                <w:kern w:val="0"/>
                <w:sz w:val="20"/>
                <w:szCs w:val="15"/>
              </w:rPr>
            </w:pPr>
            <w:r>
              <w:rPr>
                <w:rFonts w:ascii="宋体" w:hAnsi="宋体"/>
                <w:kern w:val="0"/>
                <w:sz w:val="20"/>
                <w:szCs w:val="15"/>
              </w:rPr>
              <w:t>标准把杆、墙镜、专业地胶、音响设备、辅助训练器材。</w:t>
            </w:r>
          </w:p>
        </w:tc>
        <w:tc>
          <w:tcPr>
            <w:tcW w:w="2099" w:type="dxa"/>
            <w:vAlign w:val="center"/>
          </w:tcPr>
          <w:p w14:paraId="59ED6D5F">
            <w:pPr>
              <w:jc w:val="left"/>
              <w:rPr>
                <w:rFonts w:ascii="宋体" w:hAnsi="宋体"/>
                <w:kern w:val="0"/>
                <w:sz w:val="20"/>
                <w:szCs w:val="15"/>
              </w:rPr>
            </w:pPr>
            <w:r>
              <w:rPr>
                <w:rFonts w:ascii="宋体" w:hAnsi="宋体"/>
                <w:kern w:val="0"/>
                <w:sz w:val="20"/>
                <w:szCs w:val="15"/>
              </w:rPr>
              <w:t>身体柔韧性、肌肉能力、基本体态、动作规范性与稳定性。</w:t>
            </w:r>
          </w:p>
        </w:tc>
        <w:tc>
          <w:tcPr>
            <w:tcW w:w="1637" w:type="dxa"/>
            <w:vAlign w:val="center"/>
          </w:tcPr>
          <w:p w14:paraId="3D337AB4">
            <w:pPr>
              <w:jc w:val="left"/>
              <w:rPr>
                <w:rFonts w:ascii="宋体" w:hAnsi="宋体"/>
                <w:kern w:val="0"/>
                <w:sz w:val="20"/>
                <w:szCs w:val="15"/>
              </w:rPr>
            </w:pPr>
            <w:r>
              <w:rPr>
                <w:rFonts w:hint="eastAsia" w:ascii="宋体" w:hAnsi="宋体"/>
                <w:kern w:val="0"/>
                <w:sz w:val="20"/>
                <w:szCs w:val="15"/>
              </w:rPr>
              <w:t>古典舞基训</w:t>
            </w:r>
          </w:p>
          <w:p w14:paraId="70EBFC1E">
            <w:pPr>
              <w:jc w:val="left"/>
              <w:rPr>
                <w:rFonts w:ascii="宋体" w:hAnsi="宋体"/>
                <w:kern w:val="0"/>
                <w:sz w:val="20"/>
                <w:szCs w:val="15"/>
              </w:rPr>
            </w:pPr>
            <w:r>
              <w:rPr>
                <w:rFonts w:hint="eastAsia" w:ascii="宋体" w:hAnsi="宋体"/>
                <w:kern w:val="0"/>
                <w:sz w:val="20"/>
                <w:szCs w:val="15"/>
              </w:rPr>
              <w:t>古典舞身韵</w:t>
            </w:r>
          </w:p>
          <w:p w14:paraId="31FA4E13">
            <w:pPr>
              <w:jc w:val="left"/>
              <w:rPr>
                <w:rFonts w:ascii="宋体" w:hAnsi="宋体"/>
                <w:kern w:val="0"/>
                <w:sz w:val="20"/>
                <w:szCs w:val="15"/>
              </w:rPr>
            </w:pPr>
            <w:r>
              <w:rPr>
                <w:rFonts w:hint="eastAsia" w:ascii="宋体" w:hAnsi="宋体"/>
                <w:kern w:val="0"/>
                <w:sz w:val="20"/>
                <w:szCs w:val="15"/>
              </w:rPr>
              <w:t>芭蕾基训</w:t>
            </w:r>
          </w:p>
          <w:p w14:paraId="79BCD13D">
            <w:pPr>
              <w:jc w:val="left"/>
              <w:rPr>
                <w:rFonts w:ascii="宋体" w:hAnsi="宋体"/>
                <w:kern w:val="0"/>
                <w:sz w:val="20"/>
                <w:szCs w:val="15"/>
              </w:rPr>
            </w:pPr>
          </w:p>
        </w:tc>
      </w:tr>
      <w:tr w14:paraId="090122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158FCE8A">
            <w:pPr>
              <w:jc w:val="center"/>
              <w:rPr>
                <w:rFonts w:ascii="宋体" w:hAnsi="宋体"/>
                <w:kern w:val="0"/>
                <w:sz w:val="18"/>
                <w:szCs w:val="18"/>
              </w:rPr>
            </w:pPr>
            <w:r>
              <w:rPr>
                <w:rFonts w:hint="eastAsia" w:ascii="宋体" w:hAnsi="宋体"/>
                <w:kern w:val="0"/>
                <w:sz w:val="18"/>
                <w:szCs w:val="18"/>
              </w:rPr>
              <w:t>2</w:t>
            </w:r>
          </w:p>
        </w:tc>
        <w:tc>
          <w:tcPr>
            <w:tcW w:w="1985" w:type="dxa"/>
            <w:vAlign w:val="center"/>
          </w:tcPr>
          <w:p w14:paraId="3E9F9BD5">
            <w:pPr>
              <w:jc w:val="left"/>
              <w:rPr>
                <w:rFonts w:ascii="宋体" w:hAnsi="宋体"/>
                <w:kern w:val="0"/>
                <w:sz w:val="20"/>
                <w:szCs w:val="15"/>
              </w:rPr>
            </w:pPr>
            <w:r>
              <w:rPr>
                <w:rFonts w:ascii="宋体" w:hAnsi="宋体"/>
                <w:kern w:val="0"/>
                <w:sz w:val="20"/>
                <w:szCs w:val="15"/>
              </w:rPr>
              <w:t>民族民间舞实训室</w:t>
            </w:r>
          </w:p>
          <w:p w14:paraId="0E6EA733">
            <w:pPr>
              <w:jc w:val="left"/>
              <w:rPr>
                <w:rFonts w:ascii="宋体" w:hAnsi="宋体"/>
                <w:kern w:val="0"/>
                <w:sz w:val="20"/>
                <w:szCs w:val="15"/>
              </w:rPr>
            </w:pPr>
            <w:r>
              <w:rPr>
                <w:rFonts w:ascii="宋体" w:hAnsi="宋体"/>
                <w:kern w:val="0"/>
                <w:sz w:val="20"/>
                <w:szCs w:val="15"/>
              </w:rPr>
              <w:t>（民族民间舞实训基地）</w:t>
            </w:r>
          </w:p>
        </w:tc>
        <w:tc>
          <w:tcPr>
            <w:tcW w:w="1894" w:type="dxa"/>
            <w:vAlign w:val="center"/>
          </w:tcPr>
          <w:p w14:paraId="225C461F">
            <w:pPr>
              <w:jc w:val="left"/>
              <w:rPr>
                <w:rFonts w:ascii="宋体" w:hAnsi="宋体"/>
                <w:kern w:val="0"/>
                <w:sz w:val="20"/>
                <w:szCs w:val="15"/>
              </w:rPr>
            </w:pPr>
            <w:r>
              <w:rPr>
                <w:rFonts w:ascii="宋体" w:hAnsi="宋体"/>
                <w:kern w:val="0"/>
                <w:sz w:val="20"/>
                <w:szCs w:val="15"/>
              </w:rPr>
              <w:t>标准把杆、墙镜、专业地胶、多媒体教学设备、特色民族舞蹈道具（如袖、扇、鼓等）</w:t>
            </w:r>
          </w:p>
        </w:tc>
        <w:tc>
          <w:tcPr>
            <w:tcW w:w="2099" w:type="dxa"/>
            <w:vAlign w:val="center"/>
          </w:tcPr>
          <w:p w14:paraId="5BDCA86A">
            <w:pPr>
              <w:jc w:val="left"/>
              <w:rPr>
                <w:rFonts w:ascii="宋体" w:hAnsi="宋体"/>
                <w:kern w:val="0"/>
                <w:sz w:val="20"/>
                <w:szCs w:val="15"/>
              </w:rPr>
            </w:pPr>
            <w:r>
              <w:rPr>
                <w:rFonts w:ascii="宋体" w:hAnsi="宋体"/>
                <w:kern w:val="0"/>
                <w:sz w:val="20"/>
                <w:szCs w:val="15"/>
              </w:rPr>
              <w:t>汉、藏、蒙、维、傣等各民族舞蹈的风格性语汇、动律特征、表演韵味及综合表现力。</w:t>
            </w:r>
          </w:p>
        </w:tc>
        <w:tc>
          <w:tcPr>
            <w:tcW w:w="1637" w:type="dxa"/>
            <w:vAlign w:val="center"/>
          </w:tcPr>
          <w:p w14:paraId="352D7E05">
            <w:pPr>
              <w:jc w:val="left"/>
              <w:rPr>
                <w:rFonts w:ascii="宋体" w:hAnsi="宋体"/>
                <w:kern w:val="0"/>
                <w:sz w:val="20"/>
                <w:szCs w:val="15"/>
              </w:rPr>
            </w:pPr>
            <w:r>
              <w:rPr>
                <w:rFonts w:hint="eastAsia" w:ascii="宋体" w:hAnsi="宋体"/>
                <w:kern w:val="0"/>
                <w:sz w:val="20"/>
                <w:szCs w:val="15"/>
              </w:rPr>
              <w:t>民族民间舞</w:t>
            </w:r>
          </w:p>
          <w:p w14:paraId="3963A5CF">
            <w:pPr>
              <w:jc w:val="left"/>
              <w:rPr>
                <w:rFonts w:ascii="宋体" w:hAnsi="宋体"/>
                <w:kern w:val="0"/>
                <w:sz w:val="20"/>
                <w:szCs w:val="15"/>
              </w:rPr>
            </w:pPr>
            <w:r>
              <w:rPr>
                <w:rFonts w:hint="eastAsia" w:ascii="宋体" w:hAnsi="宋体"/>
                <w:kern w:val="0"/>
                <w:sz w:val="20"/>
                <w:szCs w:val="15"/>
              </w:rPr>
              <w:t>舞蹈创编</w:t>
            </w:r>
          </w:p>
          <w:p w14:paraId="3C456F48">
            <w:pPr>
              <w:jc w:val="left"/>
              <w:rPr>
                <w:rFonts w:ascii="宋体" w:hAnsi="宋体"/>
                <w:kern w:val="0"/>
                <w:sz w:val="20"/>
                <w:szCs w:val="15"/>
              </w:rPr>
            </w:pPr>
            <w:r>
              <w:rPr>
                <w:rFonts w:hint="eastAsia" w:ascii="宋体" w:hAnsi="宋体"/>
                <w:kern w:val="0"/>
                <w:sz w:val="20"/>
                <w:szCs w:val="15"/>
              </w:rPr>
              <w:t>王河湾胯鼓</w:t>
            </w:r>
          </w:p>
          <w:p w14:paraId="028176EE">
            <w:pPr>
              <w:jc w:val="left"/>
              <w:rPr>
                <w:rFonts w:ascii="宋体" w:hAnsi="宋体"/>
                <w:kern w:val="0"/>
                <w:sz w:val="20"/>
                <w:szCs w:val="15"/>
              </w:rPr>
            </w:pPr>
            <w:r>
              <w:rPr>
                <w:rFonts w:hint="eastAsia" w:ascii="宋体" w:hAnsi="宋体"/>
                <w:kern w:val="0"/>
                <w:sz w:val="20"/>
                <w:szCs w:val="15"/>
              </w:rPr>
              <w:t>蔚县打花棍</w:t>
            </w:r>
          </w:p>
          <w:p w14:paraId="5E97E798">
            <w:pPr>
              <w:jc w:val="left"/>
              <w:rPr>
                <w:rFonts w:ascii="宋体" w:hAnsi="宋体"/>
                <w:kern w:val="0"/>
                <w:sz w:val="20"/>
                <w:szCs w:val="15"/>
              </w:rPr>
            </w:pPr>
          </w:p>
        </w:tc>
      </w:tr>
      <w:tr w14:paraId="293215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3B3E6475">
            <w:pPr>
              <w:jc w:val="center"/>
              <w:rPr>
                <w:rFonts w:ascii="宋体" w:hAnsi="宋体"/>
                <w:kern w:val="0"/>
                <w:sz w:val="18"/>
                <w:szCs w:val="18"/>
              </w:rPr>
            </w:pPr>
            <w:r>
              <w:rPr>
                <w:rFonts w:hint="eastAsia" w:ascii="宋体" w:hAnsi="宋体"/>
                <w:kern w:val="0"/>
                <w:sz w:val="18"/>
                <w:szCs w:val="18"/>
              </w:rPr>
              <w:t>3</w:t>
            </w:r>
          </w:p>
        </w:tc>
        <w:tc>
          <w:tcPr>
            <w:tcW w:w="1985" w:type="dxa"/>
            <w:vAlign w:val="center"/>
          </w:tcPr>
          <w:p w14:paraId="5E993474">
            <w:pPr>
              <w:jc w:val="left"/>
              <w:rPr>
                <w:rFonts w:ascii="宋体" w:hAnsi="宋体"/>
                <w:kern w:val="0"/>
                <w:sz w:val="20"/>
                <w:szCs w:val="15"/>
              </w:rPr>
            </w:pPr>
            <w:r>
              <w:rPr>
                <w:rFonts w:ascii="宋体" w:hAnsi="宋体"/>
                <w:kern w:val="0"/>
                <w:sz w:val="20"/>
                <w:szCs w:val="15"/>
              </w:rPr>
              <w:t>技术技巧训练室</w:t>
            </w:r>
          </w:p>
        </w:tc>
        <w:tc>
          <w:tcPr>
            <w:tcW w:w="1894" w:type="dxa"/>
            <w:vAlign w:val="center"/>
          </w:tcPr>
          <w:p w14:paraId="4A1D886C">
            <w:pPr>
              <w:jc w:val="left"/>
              <w:rPr>
                <w:rFonts w:ascii="宋体" w:hAnsi="宋体"/>
                <w:kern w:val="0"/>
                <w:sz w:val="20"/>
                <w:szCs w:val="15"/>
              </w:rPr>
            </w:pPr>
            <w:r>
              <w:rPr>
                <w:rFonts w:ascii="宋体" w:hAnsi="宋体"/>
                <w:kern w:val="0"/>
                <w:sz w:val="20"/>
                <w:szCs w:val="15"/>
              </w:rPr>
              <w:t>专业地胶、保护性地垫、技巧辅助训练设施（如跳板）、墙镜。</w:t>
            </w:r>
          </w:p>
        </w:tc>
        <w:tc>
          <w:tcPr>
            <w:tcW w:w="2099" w:type="dxa"/>
            <w:vAlign w:val="center"/>
          </w:tcPr>
          <w:p w14:paraId="06D13316">
            <w:pPr>
              <w:jc w:val="left"/>
              <w:rPr>
                <w:rFonts w:ascii="宋体" w:hAnsi="宋体"/>
                <w:kern w:val="0"/>
                <w:sz w:val="20"/>
                <w:szCs w:val="15"/>
              </w:rPr>
            </w:pPr>
            <w:r>
              <w:rPr>
                <w:rFonts w:ascii="宋体" w:hAnsi="宋体"/>
                <w:kern w:val="0"/>
                <w:sz w:val="20"/>
                <w:szCs w:val="15"/>
              </w:rPr>
              <w:t>跳跃、旋转、翻身等各类技术技巧的规范性、熟练度、爆发力与空中姿态控制。</w:t>
            </w:r>
          </w:p>
        </w:tc>
        <w:tc>
          <w:tcPr>
            <w:tcW w:w="1637" w:type="dxa"/>
            <w:vAlign w:val="center"/>
          </w:tcPr>
          <w:p w14:paraId="1FFB4814">
            <w:pPr>
              <w:jc w:val="left"/>
              <w:rPr>
                <w:rFonts w:ascii="宋体" w:hAnsi="宋体"/>
                <w:kern w:val="0"/>
                <w:sz w:val="20"/>
                <w:szCs w:val="15"/>
              </w:rPr>
            </w:pPr>
            <w:r>
              <w:rPr>
                <w:rFonts w:hint="eastAsia" w:ascii="宋体" w:hAnsi="宋体"/>
                <w:kern w:val="0"/>
                <w:sz w:val="20"/>
                <w:szCs w:val="15"/>
              </w:rPr>
              <w:t>软度技巧</w:t>
            </w:r>
          </w:p>
          <w:p w14:paraId="4D576BC4">
            <w:pPr>
              <w:jc w:val="left"/>
              <w:rPr>
                <w:rFonts w:ascii="宋体" w:hAnsi="宋体"/>
                <w:kern w:val="0"/>
                <w:sz w:val="20"/>
                <w:szCs w:val="15"/>
              </w:rPr>
            </w:pPr>
          </w:p>
        </w:tc>
      </w:tr>
      <w:tr w14:paraId="00F684F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56168848">
            <w:pPr>
              <w:jc w:val="center"/>
              <w:rPr>
                <w:rFonts w:ascii="宋体" w:hAnsi="宋体"/>
                <w:kern w:val="0"/>
                <w:sz w:val="18"/>
                <w:szCs w:val="18"/>
              </w:rPr>
            </w:pPr>
            <w:r>
              <w:rPr>
                <w:rFonts w:hint="eastAsia" w:ascii="宋体" w:hAnsi="宋体"/>
                <w:kern w:val="0"/>
                <w:sz w:val="18"/>
                <w:szCs w:val="18"/>
              </w:rPr>
              <w:t>4</w:t>
            </w:r>
          </w:p>
        </w:tc>
        <w:tc>
          <w:tcPr>
            <w:tcW w:w="1985" w:type="dxa"/>
            <w:vAlign w:val="center"/>
          </w:tcPr>
          <w:p w14:paraId="146AD849">
            <w:pPr>
              <w:jc w:val="left"/>
              <w:rPr>
                <w:rFonts w:ascii="宋体" w:hAnsi="宋体"/>
                <w:kern w:val="0"/>
                <w:sz w:val="20"/>
                <w:szCs w:val="15"/>
              </w:rPr>
            </w:pPr>
            <w:r>
              <w:rPr>
                <w:rFonts w:hint="eastAsia" w:ascii="宋体" w:hAnsi="宋体"/>
                <w:kern w:val="0"/>
                <w:sz w:val="20"/>
                <w:szCs w:val="15"/>
              </w:rPr>
              <w:t>现代舞实训室</w:t>
            </w:r>
          </w:p>
          <w:p w14:paraId="46CEC34A">
            <w:pPr>
              <w:jc w:val="left"/>
              <w:rPr>
                <w:rFonts w:ascii="宋体" w:hAnsi="宋体"/>
                <w:kern w:val="0"/>
                <w:sz w:val="20"/>
                <w:szCs w:val="15"/>
              </w:rPr>
            </w:pPr>
          </w:p>
        </w:tc>
        <w:tc>
          <w:tcPr>
            <w:tcW w:w="1894" w:type="dxa"/>
            <w:vAlign w:val="center"/>
          </w:tcPr>
          <w:p w14:paraId="6C2AEA95">
            <w:pPr>
              <w:jc w:val="left"/>
              <w:rPr>
                <w:rFonts w:ascii="宋体" w:hAnsi="宋体"/>
                <w:kern w:val="0"/>
                <w:sz w:val="20"/>
                <w:szCs w:val="15"/>
              </w:rPr>
            </w:pPr>
            <w:r>
              <w:rPr>
                <w:rFonts w:ascii="宋体" w:hAnsi="宋体"/>
                <w:kern w:val="0"/>
                <w:sz w:val="20"/>
                <w:szCs w:val="15"/>
              </w:rPr>
              <w:t>专业地胶、墙镜、把杆、多媒体及音视频设备，营造开放的创作空间。</w:t>
            </w:r>
          </w:p>
        </w:tc>
        <w:tc>
          <w:tcPr>
            <w:tcW w:w="2099" w:type="dxa"/>
            <w:vAlign w:val="center"/>
          </w:tcPr>
          <w:p w14:paraId="1A1D7BA0">
            <w:pPr>
              <w:jc w:val="left"/>
              <w:rPr>
                <w:rFonts w:ascii="宋体" w:hAnsi="宋体"/>
                <w:kern w:val="0"/>
                <w:sz w:val="20"/>
                <w:szCs w:val="15"/>
              </w:rPr>
            </w:pPr>
            <w:r>
              <w:rPr>
                <w:rFonts w:ascii="宋体" w:hAnsi="宋体"/>
                <w:kern w:val="0"/>
                <w:sz w:val="20"/>
                <w:szCs w:val="15"/>
              </w:rPr>
              <w:t>身体放松与收紧技术、地面技巧、重心流动、空间运用及即兴编创能力。</w:t>
            </w:r>
          </w:p>
        </w:tc>
        <w:tc>
          <w:tcPr>
            <w:tcW w:w="1637" w:type="dxa"/>
            <w:vAlign w:val="center"/>
          </w:tcPr>
          <w:p w14:paraId="1AB099EA">
            <w:pPr>
              <w:jc w:val="left"/>
              <w:rPr>
                <w:rFonts w:ascii="宋体" w:hAnsi="宋体"/>
                <w:kern w:val="0"/>
                <w:sz w:val="20"/>
                <w:szCs w:val="15"/>
              </w:rPr>
            </w:pPr>
            <w:r>
              <w:rPr>
                <w:rFonts w:hint="eastAsia" w:ascii="宋体" w:hAnsi="宋体"/>
                <w:kern w:val="0"/>
                <w:sz w:val="20"/>
                <w:szCs w:val="15"/>
              </w:rPr>
              <w:t>现代舞</w:t>
            </w:r>
          </w:p>
        </w:tc>
      </w:tr>
      <w:tr w14:paraId="5B2B3A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65F8519B">
            <w:pPr>
              <w:jc w:val="center"/>
              <w:rPr>
                <w:rFonts w:ascii="宋体" w:hAnsi="宋体"/>
                <w:kern w:val="0"/>
                <w:sz w:val="18"/>
                <w:szCs w:val="18"/>
              </w:rPr>
            </w:pPr>
            <w:r>
              <w:rPr>
                <w:rFonts w:hint="eastAsia" w:ascii="宋体" w:hAnsi="宋体"/>
                <w:kern w:val="0"/>
                <w:sz w:val="18"/>
                <w:szCs w:val="18"/>
              </w:rPr>
              <w:t>5</w:t>
            </w:r>
          </w:p>
        </w:tc>
        <w:tc>
          <w:tcPr>
            <w:tcW w:w="1985" w:type="dxa"/>
            <w:vAlign w:val="center"/>
          </w:tcPr>
          <w:p w14:paraId="099B8018">
            <w:pPr>
              <w:jc w:val="left"/>
              <w:rPr>
                <w:rFonts w:ascii="宋体" w:hAnsi="宋体"/>
                <w:kern w:val="0"/>
                <w:sz w:val="20"/>
                <w:szCs w:val="15"/>
              </w:rPr>
            </w:pPr>
            <w:r>
              <w:rPr>
                <w:rFonts w:hint="eastAsia" w:ascii="宋体" w:hAnsi="宋体"/>
                <w:kern w:val="0"/>
                <w:sz w:val="20"/>
                <w:szCs w:val="15"/>
              </w:rPr>
              <w:t>舞蹈汇报展示厅</w:t>
            </w:r>
          </w:p>
        </w:tc>
        <w:tc>
          <w:tcPr>
            <w:tcW w:w="1894" w:type="dxa"/>
            <w:vAlign w:val="center"/>
          </w:tcPr>
          <w:p w14:paraId="69D06FA3">
            <w:pPr>
              <w:jc w:val="left"/>
              <w:rPr>
                <w:rFonts w:ascii="宋体" w:hAnsi="宋体"/>
                <w:kern w:val="0"/>
                <w:sz w:val="20"/>
                <w:szCs w:val="15"/>
              </w:rPr>
            </w:pPr>
            <w:r>
              <w:rPr>
                <w:rFonts w:ascii="宋体" w:hAnsi="宋体"/>
                <w:kern w:val="0"/>
                <w:sz w:val="20"/>
                <w:szCs w:val="15"/>
              </w:rPr>
              <w:t>标准舞台、灯光音响系统、侧幕条、后台化妆间及观众席，具备完整的演出功能。</w:t>
            </w:r>
          </w:p>
        </w:tc>
        <w:tc>
          <w:tcPr>
            <w:tcW w:w="2099" w:type="dxa"/>
            <w:vAlign w:val="center"/>
          </w:tcPr>
          <w:p w14:paraId="30C00E76">
            <w:pPr>
              <w:jc w:val="left"/>
              <w:rPr>
                <w:rFonts w:ascii="宋体" w:hAnsi="宋体"/>
                <w:kern w:val="0"/>
                <w:sz w:val="20"/>
                <w:szCs w:val="15"/>
              </w:rPr>
            </w:pPr>
            <w:r>
              <w:rPr>
                <w:rFonts w:ascii="宋体" w:hAnsi="宋体"/>
                <w:kern w:val="0"/>
                <w:sz w:val="20"/>
                <w:szCs w:val="15"/>
              </w:rPr>
              <w:t>剧目综合排练、舞台表演意识、人物塑造、灯光音响合成及现场演出应变能力。</w:t>
            </w:r>
          </w:p>
        </w:tc>
        <w:tc>
          <w:tcPr>
            <w:tcW w:w="1637" w:type="dxa"/>
            <w:vAlign w:val="center"/>
          </w:tcPr>
          <w:p w14:paraId="5EF01D55">
            <w:pPr>
              <w:jc w:val="left"/>
              <w:rPr>
                <w:rFonts w:ascii="宋体" w:hAnsi="宋体"/>
                <w:kern w:val="0"/>
                <w:sz w:val="20"/>
                <w:szCs w:val="15"/>
              </w:rPr>
            </w:pPr>
            <w:r>
              <w:rPr>
                <w:rFonts w:hint="eastAsia" w:ascii="宋体" w:hAnsi="宋体"/>
                <w:kern w:val="0"/>
                <w:sz w:val="20"/>
                <w:szCs w:val="15"/>
              </w:rPr>
              <w:t>剧目排练</w:t>
            </w:r>
          </w:p>
          <w:p w14:paraId="05809BA2">
            <w:pPr>
              <w:jc w:val="left"/>
              <w:rPr>
                <w:rFonts w:ascii="宋体" w:hAnsi="宋体"/>
                <w:kern w:val="0"/>
                <w:sz w:val="20"/>
                <w:szCs w:val="15"/>
              </w:rPr>
            </w:pPr>
            <w:r>
              <w:rPr>
                <w:rFonts w:hint="eastAsia" w:ascii="宋体" w:hAnsi="宋体"/>
                <w:kern w:val="0"/>
                <w:sz w:val="20"/>
                <w:szCs w:val="15"/>
              </w:rPr>
              <w:t>舞台表演实践</w:t>
            </w:r>
          </w:p>
          <w:p w14:paraId="23DCBDD1">
            <w:pPr>
              <w:jc w:val="left"/>
              <w:rPr>
                <w:rFonts w:ascii="宋体" w:hAnsi="宋体"/>
                <w:kern w:val="0"/>
                <w:sz w:val="20"/>
                <w:szCs w:val="15"/>
              </w:rPr>
            </w:pPr>
          </w:p>
        </w:tc>
      </w:tr>
      <w:tr w14:paraId="484698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783" w:type="dxa"/>
            <w:vAlign w:val="center"/>
          </w:tcPr>
          <w:p w14:paraId="2497B5EA">
            <w:pPr>
              <w:jc w:val="center"/>
              <w:rPr>
                <w:rFonts w:ascii="宋体" w:hAnsi="宋体"/>
                <w:kern w:val="0"/>
                <w:sz w:val="18"/>
                <w:szCs w:val="18"/>
              </w:rPr>
            </w:pPr>
            <w:r>
              <w:rPr>
                <w:rFonts w:hint="eastAsia" w:ascii="宋体" w:hAnsi="宋体"/>
                <w:kern w:val="0"/>
                <w:sz w:val="18"/>
                <w:szCs w:val="18"/>
              </w:rPr>
              <w:t>3</w:t>
            </w:r>
          </w:p>
        </w:tc>
        <w:tc>
          <w:tcPr>
            <w:tcW w:w="1985" w:type="dxa"/>
            <w:vAlign w:val="center"/>
          </w:tcPr>
          <w:p w14:paraId="7CB6BEBB">
            <w:pPr>
              <w:jc w:val="left"/>
              <w:rPr>
                <w:rFonts w:ascii="宋体" w:hAnsi="宋体"/>
                <w:kern w:val="0"/>
                <w:sz w:val="20"/>
                <w:szCs w:val="15"/>
              </w:rPr>
            </w:pPr>
            <w:r>
              <w:rPr>
                <w:rFonts w:hint="eastAsia" w:ascii="宋体" w:hAnsi="宋体"/>
                <w:kern w:val="0"/>
                <w:sz w:val="20"/>
                <w:szCs w:val="15"/>
              </w:rPr>
              <w:t>宣化区文化艺术中心</w:t>
            </w:r>
          </w:p>
        </w:tc>
        <w:tc>
          <w:tcPr>
            <w:tcW w:w="1894" w:type="dxa"/>
            <w:vAlign w:val="center"/>
          </w:tcPr>
          <w:p w14:paraId="11E30AF0">
            <w:pPr>
              <w:jc w:val="left"/>
              <w:rPr>
                <w:rFonts w:ascii="宋体" w:hAnsi="宋体"/>
                <w:kern w:val="0"/>
                <w:sz w:val="20"/>
                <w:szCs w:val="15"/>
              </w:rPr>
            </w:pPr>
            <w:r>
              <w:rPr>
                <w:rFonts w:ascii="宋体" w:hAnsi="宋体"/>
                <w:kern w:val="0"/>
                <w:sz w:val="20"/>
                <w:szCs w:val="15"/>
              </w:rPr>
              <w:t>1.多功能活动空间：具备用于群众排练、教学和中小型展演的厅室，配备基本的音响、多媒体教学设备。</w:t>
            </w:r>
          </w:p>
          <w:p w14:paraId="2040A311">
            <w:pPr>
              <w:jc w:val="left"/>
              <w:rPr>
                <w:rFonts w:ascii="宋体" w:hAnsi="宋体"/>
                <w:kern w:val="0"/>
                <w:sz w:val="20"/>
                <w:szCs w:val="15"/>
              </w:rPr>
            </w:pPr>
            <w:r>
              <w:rPr>
                <w:rFonts w:ascii="宋体" w:hAnsi="宋体"/>
                <w:kern w:val="0"/>
                <w:sz w:val="20"/>
                <w:szCs w:val="15"/>
              </w:rPr>
              <w:t>2.公共文化资源：提供本地区年度文化惠民活动规划、往届群文活动（如广场舞大赛、民俗展演）的档案资料。</w:t>
            </w:r>
          </w:p>
          <w:p w14:paraId="34CC7E95">
            <w:pPr>
              <w:jc w:val="left"/>
              <w:rPr>
                <w:rFonts w:ascii="宋体" w:hAnsi="宋体"/>
                <w:kern w:val="0"/>
                <w:sz w:val="20"/>
                <w:szCs w:val="15"/>
              </w:rPr>
            </w:pPr>
            <w:r>
              <w:rPr>
                <w:rFonts w:ascii="宋体" w:hAnsi="宋体"/>
                <w:kern w:val="0"/>
                <w:sz w:val="20"/>
                <w:szCs w:val="15"/>
              </w:rPr>
              <w:t>3.一线导师配备：由中心具有丰富群文工作经验的业务骨干担任指导教师。</w:t>
            </w:r>
            <w:r>
              <w:fldChar w:fldCharType="begin"/>
            </w:r>
            <w:r>
              <w:instrText xml:space="preserve"> HYPERLINK "https://axhu.edu.cn/contents/3984/253250.html" \t "https://chat.deepseek.com/a/chat/s/_blank" </w:instrText>
            </w:r>
            <w:r>
              <w:fldChar w:fldCharType="separate"/>
            </w:r>
            <w:r>
              <w:fldChar w:fldCharType="end"/>
            </w:r>
          </w:p>
        </w:tc>
        <w:tc>
          <w:tcPr>
            <w:tcW w:w="2099" w:type="dxa"/>
            <w:vAlign w:val="center"/>
          </w:tcPr>
          <w:p w14:paraId="05152285">
            <w:pPr>
              <w:jc w:val="left"/>
              <w:rPr>
                <w:rFonts w:ascii="宋体" w:hAnsi="宋体"/>
                <w:kern w:val="0"/>
                <w:sz w:val="20"/>
                <w:szCs w:val="15"/>
              </w:rPr>
            </w:pPr>
            <w:r>
              <w:rPr>
                <w:rFonts w:ascii="宋体" w:hAnsi="宋体"/>
                <w:kern w:val="0"/>
                <w:sz w:val="20"/>
                <w:szCs w:val="15"/>
              </w:rPr>
              <w:t>1.群文活动策划与执行能力：学习策划公益文艺活动、编制经费预算、协调活动场地。</w:t>
            </w:r>
          </w:p>
          <w:p w14:paraId="5A712294">
            <w:pPr>
              <w:jc w:val="left"/>
              <w:rPr>
                <w:rFonts w:ascii="宋体" w:hAnsi="宋体"/>
                <w:kern w:val="0"/>
                <w:sz w:val="20"/>
                <w:szCs w:val="15"/>
              </w:rPr>
            </w:pPr>
            <w:r>
              <w:rPr>
                <w:rFonts w:ascii="宋体" w:hAnsi="宋体"/>
                <w:kern w:val="0"/>
                <w:sz w:val="20"/>
                <w:szCs w:val="15"/>
              </w:rPr>
              <w:t>2. 大众教学与课程简化能力：掌握针对中老年、儿童等零基础学员的教学方法，能将专业舞蹈简化为易学的健身舞蹈。</w:t>
            </w:r>
          </w:p>
          <w:p w14:paraId="01880B65">
            <w:pPr>
              <w:jc w:val="left"/>
              <w:rPr>
                <w:rFonts w:ascii="宋体" w:hAnsi="宋体"/>
                <w:kern w:val="0"/>
                <w:sz w:val="20"/>
                <w:szCs w:val="15"/>
              </w:rPr>
            </w:pPr>
            <w:r>
              <w:rPr>
                <w:rFonts w:ascii="宋体" w:hAnsi="宋体"/>
                <w:kern w:val="0"/>
                <w:sz w:val="20"/>
                <w:szCs w:val="15"/>
              </w:rPr>
              <w:t>3.基层团队组织与管理能力：学习组建社区舞蹈队，制定排练计划，并管理惠民演出信息推送等事务。</w:t>
            </w:r>
          </w:p>
        </w:tc>
        <w:tc>
          <w:tcPr>
            <w:tcW w:w="1637" w:type="dxa"/>
            <w:vAlign w:val="center"/>
          </w:tcPr>
          <w:p w14:paraId="566ABA39">
            <w:pPr>
              <w:jc w:val="left"/>
              <w:rPr>
                <w:rFonts w:ascii="宋体" w:hAnsi="宋体"/>
                <w:kern w:val="0"/>
                <w:sz w:val="20"/>
                <w:szCs w:val="15"/>
              </w:rPr>
            </w:pPr>
            <w:r>
              <w:rPr>
                <w:rFonts w:hint="eastAsia" w:ascii="宋体" w:hAnsi="宋体"/>
                <w:kern w:val="0"/>
                <w:sz w:val="20"/>
                <w:szCs w:val="15"/>
              </w:rPr>
              <w:t>艺术指导</w:t>
            </w:r>
          </w:p>
          <w:p w14:paraId="185A3A17">
            <w:pPr>
              <w:jc w:val="left"/>
              <w:rPr>
                <w:rFonts w:ascii="宋体" w:hAnsi="宋体"/>
                <w:kern w:val="0"/>
                <w:sz w:val="20"/>
                <w:szCs w:val="15"/>
              </w:rPr>
            </w:pPr>
            <w:r>
              <w:rPr>
                <w:rFonts w:hint="eastAsia" w:ascii="宋体" w:hAnsi="宋体"/>
                <w:kern w:val="0"/>
                <w:sz w:val="20"/>
                <w:szCs w:val="15"/>
              </w:rPr>
              <w:t>艺术活动策划</w:t>
            </w:r>
          </w:p>
          <w:p w14:paraId="354B15DB">
            <w:pPr>
              <w:jc w:val="left"/>
              <w:rPr>
                <w:rFonts w:ascii="宋体" w:hAnsi="宋体"/>
                <w:kern w:val="0"/>
                <w:sz w:val="20"/>
                <w:szCs w:val="15"/>
              </w:rPr>
            </w:pPr>
            <w:r>
              <w:rPr>
                <w:rFonts w:ascii="宋体" w:hAnsi="宋体"/>
                <w:kern w:val="0"/>
                <w:sz w:val="20"/>
                <w:szCs w:val="15"/>
              </w:rPr>
              <w:t>中外经典影片赏析</w:t>
            </w:r>
          </w:p>
          <w:p w14:paraId="2B9EF6CC">
            <w:pPr>
              <w:jc w:val="left"/>
              <w:rPr>
                <w:rFonts w:ascii="宋体" w:hAnsi="宋体"/>
                <w:kern w:val="0"/>
                <w:sz w:val="20"/>
                <w:szCs w:val="15"/>
              </w:rPr>
            </w:pPr>
            <w:r>
              <w:rPr>
                <w:rFonts w:ascii="宋体" w:hAnsi="宋体"/>
                <w:kern w:val="0"/>
                <w:sz w:val="20"/>
                <w:szCs w:val="15"/>
              </w:rPr>
              <w:t>艺术概论</w:t>
            </w:r>
          </w:p>
          <w:p w14:paraId="056103E0">
            <w:pPr>
              <w:jc w:val="left"/>
              <w:rPr>
                <w:rFonts w:ascii="宋体" w:hAnsi="宋体"/>
                <w:kern w:val="0"/>
                <w:sz w:val="20"/>
                <w:szCs w:val="15"/>
              </w:rPr>
            </w:pPr>
            <w:r>
              <w:rPr>
                <w:rFonts w:hint="eastAsia" w:ascii="宋体" w:hAnsi="宋体"/>
                <w:kern w:val="0"/>
                <w:sz w:val="20"/>
                <w:szCs w:val="15"/>
              </w:rPr>
              <w:t>基础乐理</w:t>
            </w:r>
          </w:p>
        </w:tc>
      </w:tr>
      <w:tr w14:paraId="035369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25C2E55E">
            <w:pPr>
              <w:jc w:val="center"/>
              <w:rPr>
                <w:rFonts w:ascii="宋体" w:hAnsi="宋体"/>
                <w:kern w:val="0"/>
                <w:sz w:val="18"/>
                <w:szCs w:val="18"/>
              </w:rPr>
            </w:pPr>
            <w:r>
              <w:rPr>
                <w:rFonts w:hint="eastAsia" w:ascii="宋体" w:hAnsi="宋体"/>
                <w:kern w:val="0"/>
                <w:sz w:val="18"/>
                <w:szCs w:val="18"/>
              </w:rPr>
              <w:t>4</w:t>
            </w:r>
          </w:p>
        </w:tc>
        <w:tc>
          <w:tcPr>
            <w:tcW w:w="1985" w:type="dxa"/>
            <w:vAlign w:val="center"/>
          </w:tcPr>
          <w:p w14:paraId="0740EA0E">
            <w:pPr>
              <w:jc w:val="left"/>
              <w:rPr>
                <w:rFonts w:ascii="宋体" w:hAnsi="宋体"/>
                <w:kern w:val="0"/>
                <w:sz w:val="20"/>
                <w:szCs w:val="15"/>
              </w:rPr>
            </w:pPr>
            <w:r>
              <w:rPr>
                <w:rFonts w:hint="eastAsia" w:ascii="宋体" w:hAnsi="宋体"/>
                <w:kern w:val="0"/>
                <w:sz w:val="20"/>
                <w:szCs w:val="15"/>
              </w:rPr>
              <w:t>北京红舞鞋舞蹈教育机构</w:t>
            </w:r>
          </w:p>
        </w:tc>
        <w:tc>
          <w:tcPr>
            <w:tcW w:w="1894" w:type="dxa"/>
            <w:vAlign w:val="center"/>
          </w:tcPr>
          <w:p w14:paraId="4B1A7600">
            <w:pPr>
              <w:jc w:val="left"/>
              <w:rPr>
                <w:rFonts w:ascii="宋体" w:hAnsi="宋体"/>
                <w:kern w:val="0"/>
                <w:sz w:val="20"/>
                <w:szCs w:val="15"/>
              </w:rPr>
            </w:pPr>
            <w:r>
              <w:rPr>
                <w:rFonts w:hint="eastAsia" w:ascii="宋体" w:hAnsi="宋体"/>
                <w:kern w:val="0"/>
                <w:sz w:val="20"/>
                <w:szCs w:val="15"/>
              </w:rPr>
              <w:t>满足舞蹈考级</w:t>
            </w:r>
            <w:r>
              <w:fldChar w:fldCharType="begin"/>
            </w:r>
            <w:r>
              <w:instrText xml:space="preserve"> HYPERLINK "https://guide.hlgnet.com/shop/20416/3/" \t "https://chat.deepseek.com/a/chat/s/_blank" </w:instrText>
            </w:r>
            <w:r>
              <w:fldChar w:fldCharType="separate"/>
            </w:r>
            <w:r>
              <w:fldChar w:fldCharType="end"/>
            </w:r>
            <w:r>
              <w:rPr>
                <w:rFonts w:ascii="宋体" w:hAnsi="宋体"/>
                <w:kern w:val="0"/>
                <w:sz w:val="20"/>
                <w:szCs w:val="15"/>
              </w:rPr>
              <w:t>、芭蕾基训</w:t>
            </w:r>
            <w:r>
              <w:fldChar w:fldCharType="begin"/>
            </w:r>
            <w:r>
              <w:instrText xml:space="preserve"> HYPERLINK "https://guide.hlgnet.com/shop/20416/3/" \t "https://chat.deepseek.com/a/chat/s/_blank" </w:instrText>
            </w:r>
            <w:r>
              <w:fldChar w:fldCharType="separate"/>
            </w:r>
            <w:r>
              <w:fldChar w:fldCharType="end"/>
            </w:r>
            <w:r>
              <w:rPr>
                <w:rFonts w:ascii="宋体" w:hAnsi="宋体"/>
                <w:kern w:val="0"/>
                <w:sz w:val="20"/>
                <w:szCs w:val="15"/>
              </w:rPr>
              <w:t>及大型演出排练</w:t>
            </w:r>
            <w:r>
              <w:fldChar w:fldCharType="begin"/>
            </w:r>
            <w:r>
              <w:instrText xml:space="preserve"> HYPERLINK "https://guide.hlgnet.com/shop/20416/3/" \t "https://chat.deepseek.com/a/chat/s/_blank" </w:instrText>
            </w:r>
            <w:r>
              <w:fldChar w:fldCharType="separate"/>
            </w:r>
            <w:r>
              <w:fldChar w:fldCharType="end"/>
            </w:r>
            <w:r>
              <w:rPr>
                <w:rFonts w:ascii="宋体" w:hAnsi="宋体"/>
                <w:kern w:val="0"/>
                <w:sz w:val="20"/>
                <w:szCs w:val="15"/>
              </w:rPr>
              <w:t>所需的场地与设备；具备选拔与输送学员参加演出和比赛的机制</w:t>
            </w:r>
            <w:r>
              <w:fldChar w:fldCharType="begin"/>
            </w:r>
            <w:r>
              <w:instrText xml:space="preserve"> HYPERLINK "https://guide.hlgnet.com/shop/20416/3/" \t "https://chat.deepseek.com/a/chat/s/_blank" </w:instrText>
            </w:r>
            <w:r>
              <w:fldChar w:fldCharType="separate"/>
            </w:r>
            <w:r>
              <w:fldChar w:fldCharType="end"/>
            </w:r>
          </w:p>
        </w:tc>
        <w:tc>
          <w:tcPr>
            <w:tcW w:w="2099" w:type="dxa"/>
            <w:vAlign w:val="center"/>
          </w:tcPr>
          <w:p w14:paraId="094FA35C">
            <w:pPr>
              <w:jc w:val="left"/>
              <w:rPr>
                <w:rFonts w:ascii="宋体" w:hAnsi="宋体"/>
                <w:kern w:val="0"/>
                <w:sz w:val="20"/>
                <w:szCs w:val="15"/>
              </w:rPr>
            </w:pPr>
            <w:r>
              <w:rPr>
                <w:rFonts w:hint="eastAsia" w:ascii="宋体" w:hAnsi="宋体"/>
                <w:kern w:val="0"/>
                <w:sz w:val="20"/>
                <w:szCs w:val="15"/>
              </w:rPr>
              <w:t>舞蹈教学与示范能力、课程设计与组织能力（如针对儿童舞蹈启蒙</w:t>
            </w:r>
            <w:r>
              <w:fldChar w:fldCharType="begin"/>
            </w:r>
            <w:r>
              <w:instrText xml:space="preserve"> HYPERLINK "https://www.sohu.com/a/803551699_121124749" \t "https://chat.deepseek.com/a/chat/s/_blank" </w:instrText>
            </w:r>
            <w:r>
              <w:fldChar w:fldCharType="separate"/>
            </w:r>
            <w:r>
              <w:fldChar w:fldCharType="end"/>
            </w:r>
            <w:r>
              <w:rPr>
                <w:rFonts w:ascii="宋体" w:hAnsi="宋体"/>
                <w:kern w:val="0"/>
                <w:sz w:val="20"/>
                <w:szCs w:val="15"/>
              </w:rPr>
              <w:t>、初级</w:t>
            </w:r>
            <w:r>
              <w:fldChar w:fldCharType="begin"/>
            </w:r>
            <w:r>
              <w:instrText xml:space="preserve"> HYPERLINK "https://www.sohu.com/a/803551699_121124749" \t "https://chat.deepseek.com/a/chat/s/_blank" </w:instrText>
            </w:r>
            <w:r>
              <w:fldChar w:fldCharType="separate"/>
            </w:r>
            <w:r>
              <w:fldChar w:fldCharType="end"/>
            </w:r>
            <w:r>
              <w:rPr>
                <w:rFonts w:ascii="宋体" w:hAnsi="宋体"/>
                <w:kern w:val="0"/>
                <w:sz w:val="20"/>
                <w:szCs w:val="15"/>
              </w:rPr>
              <w:t>等不同级别）、因材施教能力、与少儿及家长的沟通能力。</w:t>
            </w:r>
          </w:p>
        </w:tc>
        <w:tc>
          <w:tcPr>
            <w:tcW w:w="1637" w:type="dxa"/>
            <w:vAlign w:val="center"/>
          </w:tcPr>
          <w:p w14:paraId="7216D4C1">
            <w:pPr>
              <w:jc w:val="left"/>
              <w:rPr>
                <w:rFonts w:ascii="宋体" w:hAnsi="宋体"/>
                <w:kern w:val="0"/>
                <w:sz w:val="20"/>
                <w:szCs w:val="15"/>
              </w:rPr>
            </w:pPr>
            <w:r>
              <w:rPr>
                <w:rFonts w:ascii="宋体" w:hAnsi="宋体"/>
                <w:kern w:val="0"/>
                <w:sz w:val="20"/>
                <w:szCs w:val="15"/>
              </w:rPr>
              <w:t>舞蹈欣赏</w:t>
            </w:r>
          </w:p>
          <w:p w14:paraId="0D702631">
            <w:pPr>
              <w:jc w:val="left"/>
              <w:rPr>
                <w:rFonts w:ascii="宋体" w:hAnsi="宋体"/>
                <w:kern w:val="0"/>
                <w:sz w:val="20"/>
                <w:szCs w:val="15"/>
              </w:rPr>
            </w:pPr>
            <w:r>
              <w:rPr>
                <w:rFonts w:ascii="宋体" w:hAnsi="宋体"/>
                <w:kern w:val="0"/>
                <w:sz w:val="20"/>
                <w:szCs w:val="15"/>
              </w:rPr>
              <w:t>芭蕾基训</w:t>
            </w:r>
          </w:p>
          <w:p w14:paraId="0BCB3939">
            <w:pPr>
              <w:jc w:val="left"/>
              <w:rPr>
                <w:rFonts w:ascii="宋体" w:hAnsi="宋体"/>
                <w:kern w:val="0"/>
                <w:sz w:val="20"/>
                <w:szCs w:val="15"/>
              </w:rPr>
            </w:pPr>
            <w:r>
              <w:rPr>
                <w:rFonts w:ascii="宋体" w:hAnsi="宋体"/>
                <w:kern w:val="0"/>
                <w:sz w:val="20"/>
                <w:szCs w:val="15"/>
              </w:rPr>
              <w:t>古典舞基训</w:t>
            </w:r>
          </w:p>
          <w:p w14:paraId="290E9F35">
            <w:pPr>
              <w:jc w:val="left"/>
              <w:rPr>
                <w:rFonts w:ascii="宋体" w:hAnsi="宋体"/>
                <w:kern w:val="0"/>
                <w:sz w:val="20"/>
                <w:szCs w:val="15"/>
              </w:rPr>
            </w:pPr>
            <w:r>
              <w:rPr>
                <w:rFonts w:ascii="宋体" w:hAnsi="宋体"/>
                <w:kern w:val="0"/>
                <w:sz w:val="20"/>
                <w:szCs w:val="15"/>
              </w:rPr>
              <w:t>古典舞身韵</w:t>
            </w:r>
          </w:p>
          <w:p w14:paraId="64FE461F">
            <w:pPr>
              <w:jc w:val="left"/>
              <w:rPr>
                <w:rFonts w:ascii="宋体" w:hAnsi="宋体"/>
                <w:kern w:val="0"/>
                <w:sz w:val="20"/>
                <w:szCs w:val="15"/>
              </w:rPr>
            </w:pPr>
            <w:r>
              <w:rPr>
                <w:rFonts w:ascii="宋体" w:hAnsi="宋体"/>
                <w:kern w:val="0"/>
                <w:sz w:val="20"/>
                <w:szCs w:val="15"/>
              </w:rPr>
              <w:t>软度技巧</w:t>
            </w:r>
          </w:p>
          <w:p w14:paraId="54DCD5F8">
            <w:pPr>
              <w:jc w:val="left"/>
              <w:rPr>
                <w:rFonts w:ascii="宋体" w:hAnsi="宋体"/>
                <w:kern w:val="0"/>
                <w:sz w:val="20"/>
                <w:szCs w:val="15"/>
              </w:rPr>
            </w:pPr>
            <w:r>
              <w:rPr>
                <w:rFonts w:ascii="宋体" w:hAnsi="宋体"/>
                <w:kern w:val="0"/>
                <w:sz w:val="20"/>
                <w:szCs w:val="15"/>
              </w:rPr>
              <w:t>民族民间舞</w:t>
            </w:r>
          </w:p>
          <w:p w14:paraId="6F3D125B">
            <w:pPr>
              <w:jc w:val="left"/>
              <w:rPr>
                <w:rFonts w:ascii="宋体" w:hAnsi="宋体"/>
                <w:kern w:val="0"/>
                <w:sz w:val="20"/>
                <w:szCs w:val="15"/>
              </w:rPr>
            </w:pPr>
            <w:r>
              <w:rPr>
                <w:rFonts w:ascii="宋体" w:hAnsi="宋体"/>
                <w:kern w:val="0"/>
                <w:sz w:val="20"/>
                <w:szCs w:val="15"/>
              </w:rPr>
              <w:t>现代舞</w:t>
            </w:r>
          </w:p>
          <w:p w14:paraId="79992F37">
            <w:pPr>
              <w:jc w:val="left"/>
              <w:rPr>
                <w:rFonts w:ascii="宋体" w:hAnsi="宋体"/>
                <w:kern w:val="0"/>
                <w:sz w:val="20"/>
                <w:szCs w:val="15"/>
              </w:rPr>
            </w:pPr>
            <w:r>
              <w:rPr>
                <w:rFonts w:ascii="宋体" w:hAnsi="宋体"/>
                <w:kern w:val="0"/>
                <w:sz w:val="20"/>
                <w:szCs w:val="15"/>
              </w:rPr>
              <w:t>剧目排练</w:t>
            </w:r>
          </w:p>
          <w:p w14:paraId="51D82CCA">
            <w:pPr>
              <w:jc w:val="left"/>
              <w:rPr>
                <w:rFonts w:ascii="宋体" w:hAnsi="宋体"/>
                <w:kern w:val="0"/>
                <w:sz w:val="20"/>
                <w:szCs w:val="15"/>
              </w:rPr>
            </w:pPr>
            <w:r>
              <w:rPr>
                <w:rFonts w:ascii="宋体" w:hAnsi="宋体"/>
                <w:kern w:val="0"/>
                <w:sz w:val="20"/>
                <w:szCs w:val="15"/>
              </w:rPr>
              <w:t>舞蹈创编</w:t>
            </w:r>
          </w:p>
          <w:p w14:paraId="097EF10B">
            <w:pPr>
              <w:jc w:val="left"/>
              <w:rPr>
                <w:rFonts w:ascii="宋体" w:hAnsi="宋体"/>
                <w:kern w:val="0"/>
                <w:sz w:val="20"/>
                <w:szCs w:val="15"/>
              </w:rPr>
            </w:pPr>
            <w:r>
              <w:rPr>
                <w:rFonts w:ascii="宋体" w:hAnsi="宋体"/>
                <w:kern w:val="0"/>
                <w:sz w:val="20"/>
                <w:szCs w:val="15"/>
              </w:rPr>
              <w:t>舞台表演实践</w:t>
            </w:r>
          </w:p>
        </w:tc>
      </w:tr>
      <w:tr w14:paraId="3C7642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43646315">
            <w:pPr>
              <w:jc w:val="center"/>
              <w:rPr>
                <w:rFonts w:ascii="宋体" w:hAnsi="宋体"/>
                <w:kern w:val="0"/>
                <w:sz w:val="18"/>
                <w:szCs w:val="18"/>
              </w:rPr>
            </w:pPr>
            <w:r>
              <w:rPr>
                <w:rFonts w:hint="eastAsia" w:ascii="宋体" w:hAnsi="宋体"/>
                <w:kern w:val="0"/>
                <w:sz w:val="18"/>
                <w:szCs w:val="18"/>
              </w:rPr>
              <w:t>5</w:t>
            </w:r>
          </w:p>
        </w:tc>
        <w:tc>
          <w:tcPr>
            <w:tcW w:w="1985" w:type="dxa"/>
            <w:vAlign w:val="center"/>
          </w:tcPr>
          <w:p w14:paraId="58DB5FF5">
            <w:pPr>
              <w:jc w:val="left"/>
              <w:rPr>
                <w:rFonts w:ascii="宋体" w:hAnsi="宋体"/>
                <w:kern w:val="0"/>
                <w:sz w:val="20"/>
                <w:szCs w:val="15"/>
              </w:rPr>
            </w:pPr>
            <w:r>
              <w:rPr>
                <w:rFonts w:hint="eastAsia" w:ascii="宋体" w:hAnsi="宋体"/>
                <w:kern w:val="0"/>
                <w:sz w:val="20"/>
                <w:szCs w:val="15"/>
              </w:rPr>
              <w:t>北京爱莲舞蹈学校</w:t>
            </w:r>
          </w:p>
        </w:tc>
        <w:tc>
          <w:tcPr>
            <w:tcW w:w="1894" w:type="dxa"/>
            <w:vAlign w:val="center"/>
          </w:tcPr>
          <w:p w14:paraId="681F248F">
            <w:pPr>
              <w:jc w:val="left"/>
              <w:rPr>
                <w:rFonts w:ascii="宋体" w:hAnsi="宋体"/>
                <w:kern w:val="0"/>
                <w:sz w:val="20"/>
                <w:szCs w:val="15"/>
              </w:rPr>
            </w:pPr>
            <w:r>
              <w:rPr>
                <w:rFonts w:hint="eastAsia" w:ascii="宋体" w:hAnsi="宋体"/>
                <w:kern w:val="0"/>
                <w:sz w:val="20"/>
                <w:szCs w:val="15"/>
              </w:rPr>
              <w:t>专业舞蹈排练厅</w:t>
            </w:r>
            <w:r>
              <w:fldChar w:fldCharType="begin"/>
            </w:r>
            <w:r>
              <w:instrText xml:space="preserve"> HYPERLINK "https://baike.baidu.com/item/%E5%8C%97%E4%BA%AC%E5%B8%82%E7%88%B1%E8%8E%B2%E8%88%9E%E8%B9%88%E5%AD%A6%E6%A0%A1/8953629" \t "https://chat.deepseek.com/a/chat/s/_blank" </w:instrText>
            </w:r>
            <w:r>
              <w:fldChar w:fldCharType="separate"/>
            </w:r>
            <w:r>
              <w:fldChar w:fldCharType="end"/>
            </w:r>
            <w:r>
              <w:rPr>
                <w:rFonts w:ascii="宋体" w:hAnsi="宋体"/>
                <w:kern w:val="0"/>
                <w:sz w:val="20"/>
                <w:szCs w:val="15"/>
              </w:rPr>
              <w:t>、现代化综合教学设施</w:t>
            </w:r>
            <w:r>
              <w:fldChar w:fldCharType="begin"/>
            </w:r>
            <w:r>
              <w:instrText xml:space="preserve"> HYPERLINK "https://baike.baidu.com/item/%E5%8C%97%E4%BA%AC%E5%B8%82%E7%88%B1%E8%8E%B2%E8%88%9E%E8%B9%88%E5%AD%A6%E6%A0%A1/8953629" \t "https://chat.deepseek.com/a/chat/s/_blank" </w:instrText>
            </w:r>
            <w:r>
              <w:fldChar w:fldCharType="separate"/>
            </w:r>
            <w:r>
              <w:fldChar w:fldCharType="end"/>
            </w:r>
            <w:r>
              <w:rPr>
                <w:rFonts w:ascii="宋体" w:hAnsi="宋体"/>
                <w:kern w:val="0"/>
                <w:sz w:val="20"/>
                <w:szCs w:val="15"/>
              </w:rPr>
              <w:t>；具备系统的中国舞</w:t>
            </w:r>
            <w:r>
              <w:fldChar w:fldCharType="begin"/>
            </w:r>
            <w:r>
              <w:instrText xml:space="preserve"> HYPERLINK "https://baike.baidu.com/item/%E5%8C%97%E4%BA%AC%E5%B8%82%E7%88%B1%E8%8E%B2%E8%88%9E%E8%B9%88%E5%AD%A6%E6%A0%A1/8953629" \t "https://chat.deepseek.com/a/chat/s/_blank" </w:instrText>
            </w:r>
            <w:r>
              <w:fldChar w:fldCharType="separate"/>
            </w:r>
            <w:r>
              <w:fldChar w:fldCharType="end"/>
            </w:r>
            <w:r>
              <w:rPr>
                <w:rFonts w:ascii="宋体" w:hAnsi="宋体"/>
                <w:kern w:val="0"/>
                <w:sz w:val="20"/>
                <w:szCs w:val="15"/>
              </w:rPr>
              <w:t>、国际标准舞</w:t>
            </w:r>
            <w:r>
              <w:fldChar w:fldCharType="begin"/>
            </w:r>
            <w:r>
              <w:instrText xml:space="preserve"> HYPERLINK "https://baike.baidu.com/item/%E5%8C%97%E4%BA%AC%E5%B8%82%E7%88%B1%E8%8E%B2%E8%88%9E%E8%B9%88%E5%AD%A6%E6%A0%A1/8953629" \t "https://chat.deepseek.com/a/chat/s/_blank" </w:instrText>
            </w:r>
            <w:r>
              <w:fldChar w:fldCharType="separate"/>
            </w:r>
            <w:r>
              <w:fldChar w:fldCharType="end"/>
            </w:r>
            <w:r>
              <w:rPr>
                <w:rFonts w:ascii="宋体" w:hAnsi="宋体"/>
                <w:kern w:val="0"/>
                <w:sz w:val="20"/>
                <w:szCs w:val="15"/>
              </w:rPr>
              <w:t>等专业课程教学条件，并能提供剧目排练与演出实践机会。</w:t>
            </w:r>
          </w:p>
        </w:tc>
        <w:tc>
          <w:tcPr>
            <w:tcW w:w="2099" w:type="dxa"/>
            <w:vAlign w:val="center"/>
          </w:tcPr>
          <w:p w14:paraId="7B7B3BB2">
            <w:pPr>
              <w:jc w:val="left"/>
              <w:rPr>
                <w:rFonts w:ascii="宋体" w:hAnsi="宋体"/>
                <w:kern w:val="0"/>
                <w:sz w:val="20"/>
                <w:szCs w:val="15"/>
              </w:rPr>
            </w:pPr>
            <w:r>
              <w:rPr>
                <w:rFonts w:hint="eastAsia" w:ascii="宋体" w:hAnsi="宋体"/>
                <w:kern w:val="0"/>
                <w:sz w:val="20"/>
                <w:szCs w:val="15"/>
              </w:rPr>
              <w:t>舞台表演能力、各类舞蹈风格演绎</w:t>
            </w:r>
            <w:r>
              <w:fldChar w:fldCharType="begin"/>
            </w:r>
            <w:r>
              <w:instrText xml:space="preserve"> HYPERLINK "https://axhu.edu.cn/contents/3984/253250.html" \t "https://chat.deepseek.com/a/chat/s/_blank" </w:instrText>
            </w:r>
            <w:r>
              <w:fldChar w:fldCharType="separate"/>
            </w:r>
            <w:r>
              <w:fldChar w:fldCharType="end"/>
            </w:r>
            <w:r>
              <w:rPr>
                <w:rFonts w:ascii="宋体" w:hAnsi="宋体"/>
                <w:kern w:val="0"/>
                <w:sz w:val="20"/>
                <w:szCs w:val="15"/>
              </w:rPr>
              <w:t>、团队协作能力、临场应变能力。</w:t>
            </w:r>
          </w:p>
        </w:tc>
        <w:tc>
          <w:tcPr>
            <w:tcW w:w="1637" w:type="dxa"/>
            <w:vAlign w:val="center"/>
          </w:tcPr>
          <w:p w14:paraId="66819491">
            <w:pPr>
              <w:jc w:val="left"/>
              <w:rPr>
                <w:rFonts w:ascii="宋体" w:hAnsi="宋体"/>
                <w:kern w:val="0"/>
                <w:sz w:val="20"/>
                <w:szCs w:val="15"/>
              </w:rPr>
            </w:pPr>
            <w:r>
              <w:rPr>
                <w:rFonts w:hint="eastAsia" w:ascii="宋体" w:hAnsi="宋体"/>
                <w:kern w:val="0"/>
                <w:sz w:val="20"/>
                <w:szCs w:val="15"/>
              </w:rPr>
              <w:t>芭蕾基训</w:t>
            </w:r>
          </w:p>
          <w:p w14:paraId="439EED17">
            <w:pPr>
              <w:jc w:val="left"/>
              <w:rPr>
                <w:rFonts w:ascii="宋体" w:hAnsi="宋体"/>
                <w:kern w:val="0"/>
                <w:sz w:val="20"/>
                <w:szCs w:val="15"/>
              </w:rPr>
            </w:pPr>
            <w:r>
              <w:rPr>
                <w:rFonts w:hint="eastAsia" w:ascii="宋体" w:hAnsi="宋体"/>
                <w:kern w:val="0"/>
                <w:sz w:val="20"/>
                <w:szCs w:val="15"/>
              </w:rPr>
              <w:t>古典舞基训</w:t>
            </w:r>
          </w:p>
          <w:p w14:paraId="23D41E1C">
            <w:pPr>
              <w:jc w:val="left"/>
              <w:rPr>
                <w:rFonts w:ascii="宋体" w:hAnsi="宋体"/>
                <w:kern w:val="0"/>
                <w:sz w:val="20"/>
                <w:szCs w:val="15"/>
              </w:rPr>
            </w:pPr>
            <w:r>
              <w:rPr>
                <w:rFonts w:hint="eastAsia" w:ascii="宋体" w:hAnsi="宋体"/>
                <w:kern w:val="0"/>
                <w:sz w:val="20"/>
                <w:szCs w:val="15"/>
              </w:rPr>
              <w:t>古典舞身韵</w:t>
            </w:r>
          </w:p>
          <w:p w14:paraId="1E025420">
            <w:pPr>
              <w:jc w:val="left"/>
              <w:rPr>
                <w:rFonts w:ascii="宋体" w:hAnsi="宋体"/>
                <w:kern w:val="0"/>
                <w:sz w:val="20"/>
                <w:szCs w:val="15"/>
              </w:rPr>
            </w:pPr>
            <w:r>
              <w:rPr>
                <w:rFonts w:hint="eastAsia" w:ascii="宋体" w:hAnsi="宋体"/>
                <w:kern w:val="0"/>
                <w:sz w:val="20"/>
                <w:szCs w:val="15"/>
              </w:rPr>
              <w:t>软度技巧</w:t>
            </w:r>
          </w:p>
          <w:p w14:paraId="55AC7302">
            <w:pPr>
              <w:jc w:val="left"/>
              <w:rPr>
                <w:rFonts w:ascii="宋体" w:hAnsi="宋体"/>
                <w:kern w:val="0"/>
                <w:sz w:val="20"/>
                <w:szCs w:val="15"/>
              </w:rPr>
            </w:pPr>
            <w:r>
              <w:rPr>
                <w:rFonts w:hint="eastAsia" w:ascii="宋体" w:hAnsi="宋体"/>
                <w:kern w:val="0"/>
                <w:sz w:val="20"/>
                <w:szCs w:val="15"/>
              </w:rPr>
              <w:t>中国民族民间舞</w:t>
            </w:r>
          </w:p>
          <w:p w14:paraId="321775E4">
            <w:pPr>
              <w:jc w:val="left"/>
              <w:rPr>
                <w:rFonts w:ascii="宋体" w:hAnsi="宋体"/>
                <w:kern w:val="0"/>
                <w:sz w:val="20"/>
                <w:szCs w:val="15"/>
              </w:rPr>
            </w:pPr>
            <w:r>
              <w:rPr>
                <w:rFonts w:hint="eastAsia" w:ascii="宋体" w:hAnsi="宋体"/>
                <w:kern w:val="0"/>
                <w:sz w:val="20"/>
                <w:szCs w:val="15"/>
              </w:rPr>
              <w:t>现代舞</w:t>
            </w:r>
          </w:p>
          <w:p w14:paraId="5E9CB7A8">
            <w:pPr>
              <w:jc w:val="left"/>
              <w:rPr>
                <w:rFonts w:ascii="宋体" w:hAnsi="宋体"/>
                <w:kern w:val="0"/>
                <w:sz w:val="20"/>
                <w:szCs w:val="15"/>
              </w:rPr>
            </w:pPr>
            <w:r>
              <w:rPr>
                <w:rFonts w:hint="eastAsia" w:ascii="宋体" w:hAnsi="宋体"/>
                <w:kern w:val="0"/>
                <w:sz w:val="20"/>
                <w:szCs w:val="15"/>
              </w:rPr>
              <w:t>剧目排练</w:t>
            </w:r>
          </w:p>
          <w:p w14:paraId="79E686DB">
            <w:pPr>
              <w:jc w:val="left"/>
              <w:rPr>
                <w:rFonts w:ascii="宋体" w:hAnsi="宋体"/>
                <w:kern w:val="0"/>
                <w:sz w:val="20"/>
                <w:szCs w:val="15"/>
              </w:rPr>
            </w:pPr>
            <w:r>
              <w:rPr>
                <w:rFonts w:hint="eastAsia" w:ascii="宋体" w:hAnsi="宋体"/>
                <w:kern w:val="0"/>
                <w:sz w:val="20"/>
                <w:szCs w:val="15"/>
              </w:rPr>
              <w:t>舞蹈创编</w:t>
            </w:r>
          </w:p>
          <w:p w14:paraId="36705887">
            <w:pPr>
              <w:jc w:val="left"/>
              <w:rPr>
                <w:rFonts w:ascii="宋体" w:hAnsi="宋体"/>
                <w:kern w:val="0"/>
                <w:sz w:val="20"/>
                <w:szCs w:val="15"/>
              </w:rPr>
            </w:pPr>
            <w:r>
              <w:rPr>
                <w:rFonts w:hint="eastAsia" w:ascii="宋体" w:hAnsi="宋体"/>
                <w:kern w:val="0"/>
                <w:sz w:val="20"/>
                <w:szCs w:val="15"/>
              </w:rPr>
              <w:t>舞台表演实践</w:t>
            </w:r>
          </w:p>
        </w:tc>
      </w:tr>
    </w:tbl>
    <w:p w14:paraId="34CC2553">
      <w:pPr>
        <w:spacing w:line="560" w:lineRule="exact"/>
        <w:jc w:val="center"/>
        <w:rPr>
          <w:rFonts w:ascii="宋体" w:hAnsi="宋体" w:cs="宋体"/>
          <w:b/>
          <w:bCs/>
          <w:sz w:val="24"/>
          <w:szCs w:val="24"/>
        </w:rPr>
      </w:pPr>
      <w:r>
        <w:rPr>
          <w:rFonts w:hint="eastAsia" w:ascii="宋体" w:hAnsi="宋体" w:cs="宋体"/>
          <w:b/>
          <w:bCs/>
          <w:sz w:val="24"/>
          <w:szCs w:val="24"/>
          <w:highlight w:val="none"/>
        </w:rPr>
        <w:t>表9</w:t>
      </w:r>
      <w:r>
        <w:rPr>
          <w:rFonts w:hint="eastAsia" w:ascii="宋体" w:hAnsi="宋体" w:cs="宋体"/>
          <w:b/>
          <w:bCs/>
          <w:sz w:val="24"/>
          <w:szCs w:val="24"/>
        </w:rPr>
        <w:t xml:space="preserve"> 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1850"/>
        <w:gridCol w:w="2073"/>
        <w:gridCol w:w="3509"/>
      </w:tblGrid>
      <w:tr w14:paraId="4E5E77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4AF46588">
            <w:pPr>
              <w:jc w:val="center"/>
              <w:rPr>
                <w:rFonts w:ascii="宋体" w:hAnsi="宋体"/>
                <w:b/>
                <w:bCs/>
                <w:kern w:val="0"/>
                <w:sz w:val="20"/>
                <w:szCs w:val="15"/>
              </w:rPr>
            </w:pPr>
            <w:r>
              <w:rPr>
                <w:rFonts w:hint="eastAsia" w:ascii="宋体" w:hAnsi="宋体"/>
                <w:b/>
                <w:bCs/>
                <w:kern w:val="0"/>
                <w:sz w:val="20"/>
                <w:szCs w:val="15"/>
              </w:rPr>
              <w:t>序号</w:t>
            </w:r>
          </w:p>
        </w:tc>
        <w:tc>
          <w:tcPr>
            <w:tcW w:w="1934" w:type="dxa"/>
            <w:vAlign w:val="center"/>
          </w:tcPr>
          <w:p w14:paraId="71DCA69D">
            <w:pPr>
              <w:jc w:val="center"/>
              <w:rPr>
                <w:rFonts w:ascii="宋体" w:hAnsi="宋体"/>
                <w:b/>
                <w:bCs/>
                <w:kern w:val="0"/>
                <w:sz w:val="20"/>
                <w:szCs w:val="15"/>
              </w:rPr>
            </w:pPr>
            <w:r>
              <w:rPr>
                <w:rFonts w:hint="eastAsia" w:ascii="宋体" w:hAnsi="宋体"/>
                <w:b/>
                <w:bCs/>
                <w:kern w:val="0"/>
                <w:sz w:val="20"/>
                <w:szCs w:val="15"/>
              </w:rPr>
              <w:t>实习类型</w:t>
            </w:r>
          </w:p>
        </w:tc>
        <w:tc>
          <w:tcPr>
            <w:tcW w:w="2172" w:type="dxa"/>
            <w:vAlign w:val="center"/>
          </w:tcPr>
          <w:p w14:paraId="54C867EB">
            <w:pPr>
              <w:jc w:val="center"/>
              <w:rPr>
                <w:rFonts w:ascii="宋体" w:hAnsi="宋体"/>
                <w:b/>
                <w:bCs/>
                <w:kern w:val="0"/>
                <w:sz w:val="20"/>
                <w:szCs w:val="15"/>
              </w:rPr>
            </w:pPr>
            <w:r>
              <w:rPr>
                <w:rFonts w:hint="eastAsia" w:ascii="宋体" w:hAnsi="宋体"/>
                <w:b/>
                <w:bCs/>
                <w:kern w:val="0"/>
                <w:sz w:val="20"/>
                <w:szCs w:val="15"/>
              </w:rPr>
              <w:t>企业要求</w:t>
            </w:r>
          </w:p>
        </w:tc>
        <w:tc>
          <w:tcPr>
            <w:tcW w:w="3704" w:type="dxa"/>
            <w:vAlign w:val="center"/>
          </w:tcPr>
          <w:p w14:paraId="713C2A49">
            <w:pPr>
              <w:jc w:val="center"/>
              <w:rPr>
                <w:rFonts w:ascii="宋体" w:hAnsi="宋体"/>
                <w:b/>
                <w:bCs/>
                <w:kern w:val="0"/>
                <w:sz w:val="20"/>
                <w:szCs w:val="15"/>
              </w:rPr>
            </w:pPr>
            <w:r>
              <w:rPr>
                <w:rFonts w:hint="eastAsia" w:ascii="宋体" w:hAnsi="宋体"/>
                <w:b/>
                <w:bCs/>
                <w:kern w:val="0"/>
                <w:sz w:val="20"/>
                <w:szCs w:val="15"/>
              </w:rPr>
              <w:t>服务学生技术技能</w:t>
            </w:r>
          </w:p>
        </w:tc>
      </w:tr>
      <w:tr w14:paraId="02C840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05A92A3A">
            <w:pPr>
              <w:jc w:val="center"/>
              <w:rPr>
                <w:rFonts w:ascii="宋体" w:hAnsi="宋体"/>
                <w:kern w:val="0"/>
                <w:sz w:val="20"/>
                <w:szCs w:val="15"/>
              </w:rPr>
            </w:pPr>
            <w:r>
              <w:rPr>
                <w:rFonts w:hint="eastAsia" w:ascii="宋体" w:hAnsi="宋体"/>
                <w:kern w:val="0"/>
                <w:sz w:val="20"/>
                <w:szCs w:val="15"/>
              </w:rPr>
              <w:t>1</w:t>
            </w:r>
          </w:p>
        </w:tc>
        <w:tc>
          <w:tcPr>
            <w:tcW w:w="1934" w:type="dxa"/>
            <w:vAlign w:val="center"/>
          </w:tcPr>
          <w:p w14:paraId="11F5CB8B">
            <w:pPr>
              <w:jc w:val="center"/>
              <w:rPr>
                <w:rFonts w:ascii="宋体" w:hAnsi="宋体"/>
                <w:kern w:val="0"/>
                <w:sz w:val="20"/>
                <w:szCs w:val="15"/>
              </w:rPr>
            </w:pPr>
            <w:r>
              <w:rPr>
                <w:rFonts w:hint="eastAsia" w:ascii="宋体" w:hAnsi="宋体"/>
                <w:kern w:val="0"/>
                <w:sz w:val="20"/>
                <w:szCs w:val="15"/>
              </w:rPr>
              <w:t>舞台表演实践、艺术活动执行</w:t>
            </w:r>
          </w:p>
        </w:tc>
        <w:tc>
          <w:tcPr>
            <w:tcW w:w="2172" w:type="dxa"/>
            <w:vAlign w:val="center"/>
          </w:tcPr>
          <w:p w14:paraId="1D9A3338">
            <w:pPr>
              <w:jc w:val="left"/>
              <w:rPr>
                <w:rFonts w:ascii="宋体" w:hAnsi="宋体"/>
                <w:kern w:val="0"/>
                <w:sz w:val="20"/>
                <w:szCs w:val="15"/>
              </w:rPr>
            </w:pPr>
            <w:r>
              <w:rPr>
                <w:rFonts w:ascii="宋体" w:hAnsi="宋体"/>
                <w:kern w:val="0"/>
                <w:sz w:val="20"/>
                <w:szCs w:val="15"/>
              </w:rPr>
              <w:t>具备扎实的舞蹈基本功和舞台表现力，能适应集体排练和演出安排，了解舞台基本流程和后台规范</w:t>
            </w:r>
          </w:p>
        </w:tc>
        <w:tc>
          <w:tcPr>
            <w:tcW w:w="3704" w:type="dxa"/>
            <w:vAlign w:val="center"/>
          </w:tcPr>
          <w:p w14:paraId="01B63D5C">
            <w:pPr>
              <w:jc w:val="left"/>
              <w:rPr>
                <w:rFonts w:ascii="宋体" w:hAnsi="宋体"/>
                <w:i/>
                <w:iCs/>
                <w:kern w:val="0"/>
                <w:sz w:val="20"/>
                <w:szCs w:val="15"/>
              </w:rPr>
            </w:pPr>
            <w:r>
              <w:rPr>
                <w:rFonts w:hint="eastAsia" w:ascii="宋体" w:hAnsi="宋体"/>
                <w:kern w:val="0"/>
                <w:sz w:val="20"/>
                <w:szCs w:val="15"/>
              </w:rPr>
              <w:t>通过参与各类文艺演出和艺术普及活动，强化学生的舞台表现力、团队协作能力和临场应变能力，完成从课堂到舞台的过渡</w:t>
            </w:r>
          </w:p>
        </w:tc>
      </w:tr>
      <w:tr w14:paraId="3FC131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0096E054">
            <w:pPr>
              <w:jc w:val="center"/>
              <w:rPr>
                <w:rFonts w:ascii="宋体" w:hAnsi="宋体"/>
                <w:kern w:val="0"/>
                <w:sz w:val="20"/>
                <w:szCs w:val="15"/>
              </w:rPr>
            </w:pPr>
            <w:r>
              <w:rPr>
                <w:rFonts w:hint="eastAsia" w:ascii="宋体" w:hAnsi="宋体"/>
                <w:kern w:val="0"/>
                <w:sz w:val="20"/>
                <w:szCs w:val="15"/>
              </w:rPr>
              <w:t>2</w:t>
            </w:r>
          </w:p>
        </w:tc>
        <w:tc>
          <w:tcPr>
            <w:tcW w:w="1934" w:type="dxa"/>
            <w:vAlign w:val="center"/>
          </w:tcPr>
          <w:p w14:paraId="7BD966D0">
            <w:pPr>
              <w:jc w:val="center"/>
              <w:rPr>
                <w:rFonts w:ascii="宋体" w:hAnsi="宋体"/>
                <w:kern w:val="0"/>
                <w:sz w:val="20"/>
                <w:szCs w:val="15"/>
              </w:rPr>
            </w:pPr>
            <w:r>
              <w:rPr>
                <w:rFonts w:ascii="宋体" w:hAnsi="宋体"/>
                <w:kern w:val="0"/>
                <w:sz w:val="20"/>
                <w:szCs w:val="15"/>
              </w:rPr>
              <w:t>舞蹈教学助理、课程实践</w:t>
            </w:r>
          </w:p>
        </w:tc>
        <w:tc>
          <w:tcPr>
            <w:tcW w:w="2172" w:type="dxa"/>
            <w:vAlign w:val="center"/>
          </w:tcPr>
          <w:p w14:paraId="6DE80CE9">
            <w:pPr>
              <w:jc w:val="left"/>
              <w:rPr>
                <w:rFonts w:ascii="宋体" w:hAnsi="宋体"/>
                <w:kern w:val="0"/>
                <w:sz w:val="20"/>
                <w:szCs w:val="15"/>
              </w:rPr>
            </w:pPr>
            <w:r>
              <w:rPr>
                <w:rFonts w:hint="eastAsia" w:ascii="宋体" w:hAnsi="宋体"/>
                <w:kern w:val="0"/>
                <w:sz w:val="20"/>
                <w:szCs w:val="15"/>
              </w:rPr>
              <w:t>掌握中国舞、芭蕾舞等主流舞种的教学法基础，具备良好的示范能力和沟通表达能力，有责任心和耐心</w:t>
            </w:r>
          </w:p>
        </w:tc>
        <w:tc>
          <w:tcPr>
            <w:tcW w:w="3704" w:type="dxa"/>
            <w:vAlign w:val="center"/>
          </w:tcPr>
          <w:p w14:paraId="55E95835">
            <w:pPr>
              <w:jc w:val="left"/>
              <w:rPr>
                <w:rFonts w:ascii="宋体" w:hAnsi="宋体"/>
                <w:kern w:val="0"/>
                <w:sz w:val="20"/>
                <w:szCs w:val="15"/>
              </w:rPr>
            </w:pPr>
            <w:r>
              <w:rPr>
                <w:rFonts w:hint="eastAsia" w:ascii="宋体" w:hAnsi="宋体"/>
                <w:kern w:val="0"/>
                <w:sz w:val="20"/>
                <w:szCs w:val="15"/>
              </w:rPr>
              <w:t>培养学生的教学组织能力、课堂管理能力和因材施教能力，掌握少儿舞蹈教学的基本规律和方法</w:t>
            </w:r>
          </w:p>
        </w:tc>
      </w:tr>
      <w:tr w14:paraId="070675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694DC773">
            <w:pPr>
              <w:jc w:val="center"/>
              <w:rPr>
                <w:rFonts w:ascii="宋体" w:hAnsi="宋体"/>
                <w:kern w:val="0"/>
                <w:sz w:val="20"/>
                <w:szCs w:val="15"/>
              </w:rPr>
            </w:pPr>
            <w:r>
              <w:rPr>
                <w:rFonts w:hint="eastAsia" w:ascii="宋体" w:hAnsi="宋体"/>
                <w:kern w:val="0"/>
                <w:sz w:val="20"/>
                <w:szCs w:val="15"/>
              </w:rPr>
              <w:t>3</w:t>
            </w:r>
          </w:p>
        </w:tc>
        <w:tc>
          <w:tcPr>
            <w:tcW w:w="1934" w:type="dxa"/>
            <w:vAlign w:val="center"/>
          </w:tcPr>
          <w:p w14:paraId="24706368">
            <w:pPr>
              <w:jc w:val="center"/>
              <w:rPr>
                <w:rFonts w:ascii="宋体" w:hAnsi="宋体"/>
                <w:kern w:val="0"/>
                <w:sz w:val="20"/>
                <w:szCs w:val="15"/>
              </w:rPr>
            </w:pPr>
            <w:r>
              <w:rPr>
                <w:rFonts w:hint="eastAsia" w:ascii="宋体" w:hAnsi="宋体"/>
                <w:kern w:val="0"/>
                <w:sz w:val="20"/>
                <w:szCs w:val="15"/>
              </w:rPr>
              <w:t>群众文化活动服务</w:t>
            </w:r>
          </w:p>
        </w:tc>
        <w:tc>
          <w:tcPr>
            <w:tcW w:w="2172" w:type="dxa"/>
            <w:vAlign w:val="center"/>
          </w:tcPr>
          <w:p w14:paraId="43B97F85">
            <w:pPr>
              <w:jc w:val="left"/>
              <w:rPr>
                <w:rFonts w:ascii="宋体" w:hAnsi="宋体"/>
                <w:kern w:val="0"/>
                <w:sz w:val="20"/>
                <w:szCs w:val="15"/>
              </w:rPr>
            </w:pPr>
            <w:r>
              <w:rPr>
                <w:rFonts w:hint="eastAsia" w:ascii="宋体" w:hAnsi="宋体"/>
                <w:kern w:val="0"/>
                <w:sz w:val="20"/>
                <w:szCs w:val="15"/>
              </w:rPr>
              <w:t>1.</w:t>
            </w:r>
            <w:r>
              <w:rPr>
                <w:rFonts w:ascii="宋体" w:hAnsi="宋体"/>
                <w:kern w:val="0"/>
                <w:sz w:val="20"/>
                <w:szCs w:val="15"/>
              </w:rPr>
              <w:t>公共服务意识：具备良好的沟通与服务意识，能耐心、热情地与不同年龄层的市民（尤其是中老年与儿童学员）进行有效交流。</w:t>
            </w:r>
          </w:p>
          <w:p w14:paraId="693F81A6">
            <w:pPr>
              <w:jc w:val="left"/>
              <w:rPr>
                <w:rFonts w:ascii="宋体" w:hAnsi="宋体"/>
                <w:kern w:val="0"/>
                <w:sz w:val="20"/>
                <w:szCs w:val="15"/>
              </w:rPr>
            </w:pPr>
            <w:r>
              <w:rPr>
                <w:rFonts w:hint="eastAsia" w:ascii="宋体" w:hAnsi="宋体"/>
                <w:kern w:val="0"/>
                <w:sz w:val="20"/>
                <w:szCs w:val="15"/>
              </w:rPr>
              <w:t>2.</w:t>
            </w:r>
            <w:r>
              <w:rPr>
                <w:rFonts w:ascii="宋体" w:hAnsi="宋体"/>
                <w:kern w:val="0"/>
                <w:sz w:val="20"/>
                <w:szCs w:val="15"/>
              </w:rPr>
              <w:t>组织策划能力：了解公益文化活动的基本流程，能协助完成活动策划、经费预算编制及场地协调等基础性工作。</w:t>
            </w:r>
          </w:p>
          <w:p w14:paraId="7B21FC28">
            <w:pPr>
              <w:jc w:val="left"/>
              <w:rPr>
                <w:rFonts w:ascii="宋体" w:hAnsi="宋体"/>
                <w:kern w:val="0"/>
                <w:sz w:val="20"/>
                <w:szCs w:val="15"/>
              </w:rPr>
            </w:pPr>
            <w:r>
              <w:rPr>
                <w:rFonts w:hint="eastAsia" w:ascii="宋体" w:hAnsi="宋体"/>
                <w:kern w:val="0"/>
                <w:sz w:val="20"/>
                <w:szCs w:val="15"/>
              </w:rPr>
              <w:t>3.</w:t>
            </w:r>
            <w:r>
              <w:rPr>
                <w:rFonts w:ascii="宋体" w:hAnsi="宋体"/>
                <w:kern w:val="0"/>
                <w:sz w:val="20"/>
                <w:szCs w:val="15"/>
              </w:rPr>
              <w:t>教学与编排能力：掌握将专业舞蹈语汇简化为大众易学版本的方法，具备组建、管理业余团队并进行基础排练指导的能力。</w:t>
            </w:r>
          </w:p>
        </w:tc>
        <w:tc>
          <w:tcPr>
            <w:tcW w:w="3704" w:type="dxa"/>
            <w:vAlign w:val="center"/>
          </w:tcPr>
          <w:p w14:paraId="0D947D11">
            <w:pPr>
              <w:jc w:val="left"/>
              <w:rPr>
                <w:rFonts w:ascii="宋体" w:hAnsi="宋体"/>
                <w:kern w:val="0"/>
                <w:sz w:val="20"/>
                <w:szCs w:val="15"/>
              </w:rPr>
            </w:pPr>
            <w:r>
              <w:rPr>
                <w:rFonts w:hint="eastAsia" w:ascii="宋体" w:hAnsi="宋体"/>
                <w:kern w:val="0"/>
                <w:sz w:val="20"/>
                <w:szCs w:val="15"/>
              </w:rPr>
              <w:t>1.</w:t>
            </w:r>
            <w:r>
              <w:rPr>
                <w:rFonts w:ascii="宋体" w:hAnsi="宋体"/>
                <w:kern w:val="0"/>
                <w:sz w:val="20"/>
                <w:szCs w:val="15"/>
              </w:rPr>
              <w:t>公共文化服务实践能力：通过参与公益文艺活动（如广场舞大赛、非遗展演）的全流程执行，系统掌握从方案策划、经费申报到现场协调的公共文化服务核心技能。</w:t>
            </w:r>
          </w:p>
          <w:p w14:paraId="0CB221B6">
            <w:pPr>
              <w:jc w:val="left"/>
              <w:rPr>
                <w:rFonts w:ascii="宋体" w:hAnsi="宋体"/>
                <w:kern w:val="0"/>
                <w:sz w:val="20"/>
                <w:szCs w:val="15"/>
              </w:rPr>
            </w:pPr>
            <w:r>
              <w:rPr>
                <w:rFonts w:hint="eastAsia" w:ascii="宋体" w:hAnsi="宋体"/>
                <w:kern w:val="0"/>
                <w:sz w:val="20"/>
                <w:szCs w:val="15"/>
              </w:rPr>
              <w:t>2.</w:t>
            </w:r>
            <w:r>
              <w:rPr>
                <w:rFonts w:ascii="宋体" w:hAnsi="宋体"/>
                <w:kern w:val="0"/>
                <w:sz w:val="20"/>
                <w:szCs w:val="15"/>
              </w:rPr>
              <w:t>差异化教学与课程设计能力：通过为零基础的中老年及儿童学员授课，培养敏锐的观察力与沟通力，掌握针对不同群体设计简化版课程、控制课堂节奏与调动学习兴趣的实用教学技巧。</w:t>
            </w:r>
          </w:p>
          <w:p w14:paraId="372DA617">
            <w:pPr>
              <w:jc w:val="left"/>
              <w:rPr>
                <w:rFonts w:ascii="宋体" w:hAnsi="宋体"/>
                <w:kern w:val="0"/>
                <w:sz w:val="20"/>
                <w:szCs w:val="15"/>
              </w:rPr>
            </w:pPr>
            <w:r>
              <w:rPr>
                <w:rFonts w:hint="eastAsia" w:ascii="宋体" w:hAnsi="宋体"/>
                <w:kern w:val="0"/>
                <w:sz w:val="20"/>
                <w:szCs w:val="15"/>
              </w:rPr>
              <w:t>3.</w:t>
            </w:r>
            <w:r>
              <w:rPr>
                <w:rFonts w:ascii="宋体" w:hAnsi="宋体"/>
                <w:kern w:val="0"/>
                <w:sz w:val="20"/>
                <w:szCs w:val="15"/>
              </w:rPr>
              <w:t>基层团队组织与管理能力：通过组建社区舞蹈队、组织日常排练并推送演出信息，全面提升其团队建设、排练计划制定与文化信息宣传推广的综合素养。</w:t>
            </w:r>
          </w:p>
        </w:tc>
      </w:tr>
    </w:tbl>
    <w:p w14:paraId="72D30BC5">
      <w:pPr>
        <w:spacing w:line="440" w:lineRule="exact"/>
        <w:ind w:firstLine="480" w:firstLineChars="200"/>
        <w:rPr>
          <w:rFonts w:hAnsi="宋体"/>
          <w:sz w:val="24"/>
          <w:szCs w:val="24"/>
          <w:lang w:val="zh-CN"/>
        </w:rPr>
      </w:pPr>
    </w:p>
    <w:p w14:paraId="1050B4FF">
      <w:pPr>
        <w:autoSpaceDE w:val="0"/>
        <w:autoSpaceDN w:val="0"/>
        <w:adjustRightInd w:val="0"/>
        <w:spacing w:line="440" w:lineRule="exact"/>
        <w:ind w:firstLine="480" w:firstLineChars="200"/>
        <w:outlineLvl w:val="1"/>
        <w:rPr>
          <w:rFonts w:ascii="楷体" w:hAnsi="楷体" w:eastAsia="楷体"/>
          <w:kern w:val="0"/>
          <w:sz w:val="24"/>
          <w:szCs w:val="24"/>
        </w:rPr>
      </w:pPr>
      <w:bookmarkStart w:id="36" w:name="_Toc32035"/>
      <w:bookmarkStart w:id="37" w:name="_Toc1327"/>
      <w:bookmarkStart w:id="38" w:name="_Toc187660923"/>
      <w:r>
        <w:rPr>
          <w:rFonts w:hint="eastAsia" w:ascii="楷体" w:hAnsi="楷体" w:eastAsia="楷体"/>
          <w:kern w:val="0"/>
          <w:sz w:val="24"/>
          <w:szCs w:val="24"/>
        </w:rPr>
        <w:t>（三）教学资源</w:t>
      </w:r>
      <w:bookmarkEnd w:id="36"/>
      <w:bookmarkEnd w:id="37"/>
      <w:bookmarkEnd w:id="38"/>
    </w:p>
    <w:p w14:paraId="64D65756">
      <w:pPr>
        <w:spacing w:line="440" w:lineRule="exact"/>
        <w:ind w:firstLine="480" w:firstLineChars="200"/>
        <w:rPr>
          <w:rFonts w:hAnsi="宋体"/>
          <w:sz w:val="24"/>
          <w:szCs w:val="24"/>
        </w:rPr>
      </w:pPr>
      <w:r>
        <w:rPr>
          <w:rFonts w:hint="eastAsia" w:hAnsi="宋体"/>
          <w:sz w:val="24"/>
          <w:szCs w:val="24"/>
        </w:rPr>
        <w:t>主要包括能够满足学生专业学习、教师专业教学研究和教学实施需要的教材、图书和数字资源等。</w:t>
      </w:r>
    </w:p>
    <w:p w14:paraId="3AD4D913">
      <w:pPr>
        <w:spacing w:line="440" w:lineRule="exact"/>
        <w:ind w:firstLine="480" w:firstLineChars="200"/>
        <w:rPr>
          <w:rFonts w:hAnsi="宋体"/>
          <w:sz w:val="24"/>
          <w:szCs w:val="24"/>
        </w:rPr>
      </w:pPr>
      <w:r>
        <w:rPr>
          <w:rFonts w:hint="eastAsia" w:hAnsi="宋体"/>
          <w:sz w:val="24"/>
          <w:szCs w:val="24"/>
        </w:rPr>
        <w:t>1.教材选用基本要求</w:t>
      </w:r>
    </w:p>
    <w:p w14:paraId="29FB879F">
      <w:pPr>
        <w:spacing w:line="440" w:lineRule="exact"/>
        <w:ind w:firstLine="480" w:firstLineChars="200"/>
        <w:rPr>
          <w:rFonts w:hAnsi="宋体"/>
          <w:sz w:val="24"/>
          <w:szCs w:val="24"/>
        </w:rPr>
      </w:pPr>
      <w:r>
        <w:rPr>
          <w:rFonts w:hint="eastAsia" w:hAnsi="宋体"/>
          <w:sz w:val="24"/>
          <w:szCs w:val="24"/>
        </w:rPr>
        <w:t>严格执行国家教材选用规定，优先选用国家级规划教材、行业优质教材。</w:t>
      </w:r>
    </w:p>
    <w:p w14:paraId="42A456A2">
      <w:pPr>
        <w:spacing w:line="440" w:lineRule="exact"/>
        <w:ind w:firstLine="480" w:firstLineChars="200"/>
        <w:rPr>
          <w:rFonts w:hAnsi="宋体"/>
          <w:sz w:val="24"/>
          <w:szCs w:val="24"/>
        </w:rPr>
      </w:pPr>
      <w:r>
        <w:rPr>
          <w:rFonts w:hint="eastAsia" w:hAnsi="宋体"/>
          <w:sz w:val="24"/>
          <w:szCs w:val="24"/>
        </w:rPr>
        <w:t>按程序遴选：课程负责人推荐→教研室审议→专业教学委员会（含行业专家）终审。</w:t>
      </w:r>
    </w:p>
    <w:p w14:paraId="13B68BA8">
      <w:pPr>
        <w:spacing w:line="440" w:lineRule="exact"/>
        <w:ind w:firstLine="480" w:firstLineChars="200"/>
        <w:rPr>
          <w:rFonts w:hAnsi="宋体"/>
          <w:sz w:val="24"/>
          <w:szCs w:val="24"/>
        </w:rPr>
      </w:pPr>
      <w:r>
        <w:rPr>
          <w:rFonts w:hint="eastAsia" w:hAnsi="宋体"/>
          <w:sz w:val="24"/>
          <w:szCs w:val="24"/>
        </w:rPr>
        <w:t>重点选用活页式、工作手册式新型教材、数字教材，鼓励开发校本特色教材（如地方民族民间舞蹈教程）。</w:t>
      </w:r>
    </w:p>
    <w:p w14:paraId="55DE3BCF">
      <w:pPr>
        <w:spacing w:line="440" w:lineRule="exact"/>
        <w:ind w:firstLine="480" w:firstLineChars="200"/>
        <w:rPr>
          <w:rFonts w:hAnsi="宋体"/>
          <w:sz w:val="24"/>
          <w:szCs w:val="24"/>
        </w:rPr>
      </w:pPr>
      <w:r>
        <w:rPr>
          <w:rFonts w:hint="eastAsia" w:hAnsi="宋体"/>
          <w:sz w:val="24"/>
          <w:szCs w:val="24"/>
        </w:rPr>
        <w:t>2.图书、文献配备基本要求</w:t>
      </w:r>
    </w:p>
    <w:p w14:paraId="3C5E0E69">
      <w:pPr>
        <w:spacing w:line="440" w:lineRule="exact"/>
        <w:ind w:firstLine="480" w:firstLineChars="200"/>
        <w:rPr>
          <w:rFonts w:hAnsi="宋体"/>
          <w:sz w:val="24"/>
          <w:szCs w:val="24"/>
        </w:rPr>
      </w:pPr>
      <w:r>
        <w:rPr>
          <w:rFonts w:hint="eastAsia" w:hAnsi="宋体"/>
          <w:sz w:val="24"/>
          <w:szCs w:val="24"/>
        </w:rPr>
        <w:t>学校图书馆提供纸质图书与数字化文献资源数据库供师生使用。</w:t>
      </w:r>
    </w:p>
    <w:p w14:paraId="1086B7E6">
      <w:pPr>
        <w:spacing w:line="440" w:lineRule="exact"/>
        <w:ind w:firstLine="480" w:firstLineChars="200"/>
        <w:rPr>
          <w:rFonts w:hAnsi="宋体"/>
          <w:sz w:val="24"/>
          <w:szCs w:val="24"/>
        </w:rPr>
      </w:pPr>
      <w:r>
        <w:rPr>
          <w:rFonts w:hint="eastAsia" w:hAnsi="宋体"/>
          <w:sz w:val="24"/>
          <w:szCs w:val="24"/>
        </w:rPr>
        <w:t>专业文献：</w:t>
      </w:r>
    </w:p>
    <w:p w14:paraId="0A64A01E">
      <w:pPr>
        <w:spacing w:line="440" w:lineRule="exact"/>
        <w:ind w:firstLine="480" w:firstLineChars="200"/>
        <w:rPr>
          <w:rFonts w:hAnsi="宋体"/>
          <w:sz w:val="24"/>
          <w:szCs w:val="24"/>
        </w:rPr>
      </w:pPr>
      <w:r>
        <w:rPr>
          <w:rFonts w:hint="eastAsia" w:hAnsi="宋体"/>
          <w:sz w:val="24"/>
          <w:szCs w:val="24"/>
        </w:rPr>
        <w:t>舞蹈类：中外舞蹈史论、舞种技法丛书（民族舞/古典舞/现代舞）、舞蹈编导理论、舞蹈教学法。</w:t>
      </w:r>
    </w:p>
    <w:p w14:paraId="6831EBC1">
      <w:pPr>
        <w:spacing w:line="440" w:lineRule="exact"/>
        <w:ind w:firstLine="480" w:firstLineChars="200"/>
        <w:rPr>
          <w:rFonts w:hAnsi="宋体"/>
          <w:sz w:val="24"/>
          <w:szCs w:val="24"/>
        </w:rPr>
      </w:pPr>
      <w:r>
        <w:rPr>
          <w:rFonts w:hint="eastAsia" w:hAnsi="宋体"/>
          <w:sz w:val="24"/>
          <w:szCs w:val="24"/>
        </w:rPr>
        <w:t>交叉学科：舞台艺术设计、音乐理论基础、艺术管理、文化政策法规类图书。</w:t>
      </w:r>
    </w:p>
    <w:p w14:paraId="66D0B20C">
      <w:pPr>
        <w:spacing w:line="440" w:lineRule="exact"/>
        <w:ind w:firstLine="480" w:firstLineChars="200"/>
        <w:rPr>
          <w:rFonts w:hAnsi="宋体"/>
          <w:sz w:val="24"/>
          <w:szCs w:val="24"/>
        </w:rPr>
      </w:pPr>
      <w:r>
        <w:rPr>
          <w:rFonts w:hint="eastAsia" w:hAnsi="宋体"/>
          <w:sz w:val="24"/>
          <w:szCs w:val="24"/>
        </w:rPr>
        <w:t>配置标准：均专业纸质图书≥25册，核心期刊≥10种，经典剧目影像资料≥500部（含演出录像、大师工作坊实录）。配备舞蹈动作捕捉分析系统、数字舞谱数据库等专业数字资源。数字化文献数据库要能满足学生全面培养、教科研工作、专业建设等的需要，方便师生查询、借阅。</w:t>
      </w:r>
    </w:p>
    <w:p w14:paraId="33289AC9">
      <w:pPr>
        <w:spacing w:line="440" w:lineRule="exact"/>
        <w:ind w:firstLine="480" w:firstLineChars="200"/>
        <w:rPr>
          <w:rFonts w:hAnsi="宋体"/>
          <w:sz w:val="24"/>
          <w:szCs w:val="24"/>
        </w:rPr>
      </w:pPr>
      <w:r>
        <w:rPr>
          <w:rFonts w:hint="eastAsia" w:hAnsi="宋体"/>
          <w:sz w:val="24"/>
          <w:szCs w:val="24"/>
        </w:rPr>
        <w:t>3.数字资源配备基本要求</w:t>
      </w:r>
    </w:p>
    <w:p w14:paraId="1C27076D">
      <w:pPr>
        <w:spacing w:line="440" w:lineRule="exact"/>
        <w:ind w:firstLine="480" w:firstLineChars="200"/>
        <w:rPr>
          <w:rFonts w:hAnsi="宋体"/>
          <w:sz w:val="24"/>
          <w:szCs w:val="24"/>
        </w:rPr>
      </w:pPr>
      <w:r>
        <w:rPr>
          <w:rFonts w:hint="eastAsia" w:hAnsi="宋体"/>
          <w:sz w:val="24"/>
          <w:szCs w:val="24"/>
        </w:rPr>
        <w:t>课程资源库：建设省级/校级精品在线课程，配套课程标准、微课视频、数字化教案。</w:t>
      </w:r>
    </w:p>
    <w:p w14:paraId="053A68A2">
      <w:pPr>
        <w:spacing w:line="440" w:lineRule="exact"/>
        <w:ind w:firstLine="480" w:firstLineChars="200"/>
        <w:rPr>
          <w:rFonts w:hAnsi="宋体"/>
          <w:sz w:val="24"/>
          <w:szCs w:val="24"/>
        </w:rPr>
      </w:pPr>
      <w:r>
        <w:rPr>
          <w:rFonts w:hint="eastAsia" w:hAnsi="宋体"/>
          <w:sz w:val="24"/>
          <w:szCs w:val="24"/>
        </w:rPr>
        <w:t>实训平台：接入“国家文化艺术资源库”，配备虚拟舞台排练系统（支持多舞种场景模拟）、舞蹈损伤预防仿真教学软件。依托“智慧职教”“超星”平台，整合国内外优质舞蹈公开课资源。</w:t>
      </w:r>
    </w:p>
    <w:p w14:paraId="0A4C9431">
      <w:pPr>
        <w:autoSpaceDE w:val="0"/>
        <w:autoSpaceDN w:val="0"/>
        <w:adjustRightInd w:val="0"/>
        <w:spacing w:line="440" w:lineRule="exact"/>
        <w:ind w:firstLine="480" w:firstLineChars="200"/>
        <w:outlineLvl w:val="1"/>
        <w:rPr>
          <w:rFonts w:ascii="楷体" w:hAnsi="楷体" w:eastAsia="楷体"/>
          <w:kern w:val="0"/>
          <w:sz w:val="24"/>
          <w:szCs w:val="24"/>
        </w:rPr>
      </w:pPr>
      <w:bookmarkStart w:id="39" w:name="_Toc11091"/>
      <w:bookmarkStart w:id="40" w:name="_Toc24730"/>
      <w:bookmarkStart w:id="41" w:name="_Toc187660924"/>
      <w:r>
        <w:rPr>
          <w:rFonts w:hint="eastAsia" w:ascii="楷体" w:hAnsi="楷体" w:eastAsia="楷体"/>
          <w:kern w:val="0"/>
          <w:sz w:val="24"/>
          <w:szCs w:val="24"/>
        </w:rPr>
        <w:t>（四）教学方法</w:t>
      </w:r>
      <w:bookmarkEnd w:id="39"/>
      <w:bookmarkEnd w:id="40"/>
      <w:bookmarkEnd w:id="41"/>
    </w:p>
    <w:p w14:paraId="290AF123">
      <w:pPr>
        <w:spacing w:line="440" w:lineRule="exact"/>
        <w:ind w:firstLine="480" w:firstLineChars="200"/>
        <w:rPr>
          <w:rFonts w:hAnsi="宋体"/>
          <w:sz w:val="24"/>
          <w:szCs w:val="24"/>
        </w:rPr>
      </w:pPr>
      <w:bookmarkStart w:id="42" w:name="_Toc18960"/>
      <w:bookmarkStart w:id="43" w:name="_Toc559"/>
      <w:r>
        <w:rPr>
          <w:rFonts w:hint="eastAsia" w:hAnsi="宋体"/>
          <w:sz w:val="24"/>
          <w:szCs w:val="24"/>
        </w:rPr>
        <w:t>推行“以舞台实践为核心”的教学改革，强化岗课赛证融合。</w:t>
      </w:r>
    </w:p>
    <w:p w14:paraId="25FDC992">
      <w:pPr>
        <w:spacing w:line="440" w:lineRule="exact"/>
        <w:ind w:firstLine="480" w:firstLineChars="200"/>
        <w:rPr>
          <w:rFonts w:hAnsi="宋体"/>
          <w:sz w:val="24"/>
          <w:szCs w:val="24"/>
        </w:rPr>
      </w:pPr>
      <w:r>
        <w:rPr>
          <w:rFonts w:hint="eastAsia" w:hAnsi="宋体"/>
          <w:sz w:val="24"/>
          <w:szCs w:val="24"/>
        </w:rPr>
        <w:t>核心方法包括任务驱动法、情境教学法、案例教学法等，任务驱动：以剧目排演、文化活动策划为项目载体（“红色主题舞蹈晚会”实景教学）。情境教学：在仿真实训剧场开展舞台灯光、音响协作训练。案例教学：解析“荷花奖”“桃李杯”获奖作品创编逻辑。在此基础上，全面推动理实一体化教学与线上线下混合式教学革命。</w:t>
      </w:r>
    </w:p>
    <w:p w14:paraId="622695D9">
      <w:pPr>
        <w:spacing w:line="440" w:lineRule="exact"/>
        <w:ind w:firstLine="480" w:firstLineChars="200"/>
        <w:rPr>
          <w:rFonts w:hAnsi="宋体"/>
          <w:sz w:val="24"/>
          <w:szCs w:val="24"/>
        </w:rPr>
      </w:pPr>
      <w:r>
        <w:rPr>
          <w:rFonts w:hint="eastAsia" w:hAnsi="宋体"/>
          <w:sz w:val="24"/>
          <w:szCs w:val="24"/>
        </w:rPr>
        <w:t>具体实施路径如下：</w:t>
      </w:r>
    </w:p>
    <w:p w14:paraId="628B2778">
      <w:pPr>
        <w:spacing w:line="440" w:lineRule="exact"/>
        <w:ind w:firstLine="480" w:firstLineChars="200"/>
        <w:rPr>
          <w:rFonts w:hAnsi="宋体"/>
          <w:sz w:val="24"/>
          <w:szCs w:val="24"/>
        </w:rPr>
      </w:pPr>
      <w:r>
        <w:rPr>
          <w:rFonts w:hint="eastAsia" w:hAnsi="宋体"/>
          <w:sz w:val="24"/>
          <w:szCs w:val="24"/>
        </w:rPr>
        <w:t>1.教学内容项目化、数字化：以“红色主题舞蹈晚会”等真实项目为载体，实施任务驱动。教师需将数字舞蹈等行业前沿技术融入项目设计，确保教学内容与行业发展同步。</w:t>
      </w:r>
    </w:p>
    <w:p w14:paraId="08C0A17E">
      <w:pPr>
        <w:spacing w:line="440" w:lineRule="exact"/>
        <w:ind w:firstLine="480" w:firstLineChars="200"/>
        <w:rPr>
          <w:rFonts w:hAnsi="宋体"/>
          <w:sz w:val="24"/>
          <w:szCs w:val="24"/>
        </w:rPr>
      </w:pPr>
      <w:r>
        <w:rPr>
          <w:rFonts w:hint="eastAsia" w:hAnsi="宋体"/>
          <w:sz w:val="24"/>
          <w:szCs w:val="24"/>
        </w:rPr>
        <w:t>2.教学过程模块化、双师化：采用“专任教师+行业导师”的模块化分组教学模式。专任教师侧重理论与基本功，行业导师主导剧目排练与舞台表演，通过“双师协同”实现理论与实践的深度融合。</w:t>
      </w:r>
    </w:p>
    <w:p w14:paraId="1D04DA96">
      <w:pPr>
        <w:spacing w:line="440" w:lineRule="exact"/>
        <w:ind w:firstLine="480" w:firstLineChars="200"/>
        <w:rPr>
          <w:rFonts w:hAnsi="宋体"/>
          <w:sz w:val="24"/>
          <w:szCs w:val="24"/>
        </w:rPr>
      </w:pPr>
      <w:r>
        <w:rPr>
          <w:rFonts w:hint="eastAsia" w:hAnsi="宋体"/>
          <w:sz w:val="24"/>
          <w:szCs w:val="24"/>
        </w:rPr>
        <w:t>3.教学方法多元化、信息化：广泛运用启发式、探究式、讨论式、参与式等教学方法，激发学生自主学习的核心地位。充分利用动作捕捉系统进行课后动作数据化分析与纠偏，并借助慕课等线上平台拓展学生艺术视野，构建起“课上导学-课后拓学-技术助学”的智能化教学闭环</w:t>
      </w:r>
    </w:p>
    <w:p w14:paraId="1C649D60">
      <w:pPr>
        <w:autoSpaceDE w:val="0"/>
        <w:autoSpaceDN w:val="0"/>
        <w:adjustRightInd w:val="0"/>
        <w:spacing w:line="440" w:lineRule="exact"/>
        <w:ind w:firstLine="480" w:firstLineChars="200"/>
        <w:outlineLvl w:val="1"/>
        <w:rPr>
          <w:rFonts w:ascii="楷体" w:hAnsi="楷体" w:eastAsia="楷体"/>
          <w:kern w:val="0"/>
          <w:sz w:val="24"/>
          <w:szCs w:val="24"/>
        </w:rPr>
      </w:pPr>
      <w:bookmarkStart w:id="44" w:name="_Toc187660925"/>
      <w:r>
        <w:rPr>
          <w:rFonts w:hint="eastAsia" w:ascii="楷体" w:hAnsi="楷体" w:eastAsia="楷体"/>
          <w:kern w:val="0"/>
          <w:sz w:val="24"/>
          <w:szCs w:val="24"/>
        </w:rPr>
        <w:t>（五）学习评价</w:t>
      </w:r>
      <w:bookmarkEnd w:id="42"/>
      <w:bookmarkEnd w:id="43"/>
      <w:bookmarkEnd w:id="44"/>
    </w:p>
    <w:p w14:paraId="1D50F5E6">
      <w:pPr>
        <w:spacing w:line="440" w:lineRule="exact"/>
        <w:ind w:firstLine="480" w:firstLineChars="200"/>
        <w:rPr>
          <w:rFonts w:hAnsi="宋体"/>
          <w:sz w:val="24"/>
          <w:szCs w:val="24"/>
        </w:rPr>
      </w:pPr>
      <w:bookmarkStart w:id="45" w:name="_Toc28599"/>
      <w:bookmarkStart w:id="46" w:name="_Toc11789"/>
      <w:bookmarkStart w:id="47" w:name="_Toc187660926"/>
      <w:r>
        <w:rPr>
          <w:rFonts w:hint="eastAsia" w:hAnsi="宋体"/>
          <w:sz w:val="24"/>
          <w:szCs w:val="24"/>
        </w:rPr>
        <w:t>教学评价是检验教学成果、促进学生艺术成长与职业发展、提升课程教学质量的核心手段。根据课程特点，推荐采用灵活多样的教学评价体系，其中主要包括平时评价、过程评价、实践评价、期末评价相结合的考核方式，既可以保障教学过程实时反馈，又可以保障全面评价教学效果。各评价比重根据课程授课形式合理分配，总评满分为 100 分，60 分为及格分。</w:t>
      </w:r>
    </w:p>
    <w:p w14:paraId="59455323">
      <w:pPr>
        <w:spacing w:line="440" w:lineRule="exact"/>
        <w:ind w:firstLine="480" w:firstLineChars="200"/>
        <w:rPr>
          <w:rFonts w:hAnsi="宋体"/>
          <w:sz w:val="24"/>
          <w:szCs w:val="24"/>
        </w:rPr>
      </w:pPr>
      <w:r>
        <w:rPr>
          <w:rFonts w:hint="eastAsia" w:hAnsi="宋体"/>
          <w:sz w:val="24"/>
          <w:szCs w:val="24"/>
        </w:rPr>
        <w:t>评价主体多元化：综合运用学生自评（反思学习轨迹）、小组互评（培养合作与鉴赏能力）、教师讲评（提供专业指导）、行业导师点评（对接岗位标准）及演出观众反馈（检验舞台效果）等多种方式，形成立体评价网络。</w:t>
      </w:r>
    </w:p>
    <w:p w14:paraId="7F19CD8A">
      <w:pPr>
        <w:spacing w:line="440" w:lineRule="exact"/>
        <w:ind w:firstLine="480" w:firstLineChars="200"/>
        <w:rPr>
          <w:rFonts w:hAnsi="宋体"/>
          <w:sz w:val="24"/>
          <w:szCs w:val="24"/>
        </w:rPr>
      </w:pPr>
      <w:r>
        <w:rPr>
          <w:rFonts w:hint="eastAsia" w:hAnsi="宋体"/>
          <w:sz w:val="24"/>
          <w:szCs w:val="24"/>
        </w:rPr>
        <w:t>评价方法智能化：充分运用信息技术，例如通过录像回放与标注系统进行动作细节的精准分析与纠偏，利用线上学习平台数据评估学生课外训练与理论学习的投入度，并引入大数据技术对评价结果进行深度分析，为教学诊断与改进提供精准依据。</w:t>
      </w:r>
    </w:p>
    <w:p w14:paraId="496EBAA5">
      <w:pPr>
        <w:spacing w:line="440" w:lineRule="exact"/>
        <w:ind w:firstLine="480" w:firstLineChars="200"/>
        <w:rPr>
          <w:rFonts w:hAnsi="宋体"/>
          <w:sz w:val="24"/>
          <w:szCs w:val="24"/>
        </w:rPr>
      </w:pPr>
      <w:r>
        <w:rPr>
          <w:rFonts w:hint="eastAsia" w:hAnsi="宋体"/>
          <w:sz w:val="24"/>
          <w:szCs w:val="24"/>
        </w:rPr>
        <w:t>平时成绩：主要依据学生的课堂出勤、训练态度、练习的持久力与投入度、线上线下任务的完成情况以及参与讨论的积极性等进行综合评价。强调对日常学习行为的全过程数据采集与即时反馈。</w:t>
      </w:r>
    </w:p>
    <w:p w14:paraId="29DF7E5C">
      <w:pPr>
        <w:spacing w:line="440" w:lineRule="exact"/>
        <w:ind w:firstLine="480" w:firstLineChars="200"/>
        <w:rPr>
          <w:rFonts w:hAnsi="宋体"/>
          <w:sz w:val="24"/>
          <w:szCs w:val="24"/>
        </w:rPr>
      </w:pPr>
      <w:r>
        <w:rPr>
          <w:rFonts w:hint="eastAsia" w:hAnsi="宋体"/>
          <w:sz w:val="24"/>
          <w:szCs w:val="24"/>
        </w:rPr>
        <w:t>过程评价：侧重于对教学过程的诊断与改进。重点考核学生在基本功训练、舞蹈组合学习、作品片段排练等环节中展现出的技术提升轨迹、艺术感悟能力、解决问题的创新能力。对于在训练中表现出刻苦钻研精神、良好协作意识等优秀职业素养的学生给予重点激励。</w:t>
      </w:r>
    </w:p>
    <w:p w14:paraId="531DB247">
      <w:pPr>
        <w:spacing w:line="440" w:lineRule="exact"/>
        <w:ind w:firstLine="480" w:firstLineChars="200"/>
        <w:rPr>
          <w:rFonts w:hAnsi="宋体"/>
          <w:sz w:val="24"/>
          <w:szCs w:val="24"/>
        </w:rPr>
      </w:pPr>
      <w:r>
        <w:rPr>
          <w:rFonts w:hint="eastAsia" w:hAnsi="宋体"/>
          <w:sz w:val="24"/>
          <w:szCs w:val="24"/>
        </w:rPr>
        <w:t>实践评价：此为舞蹈表演专业评价的核心。采用过程考核与成果考核相结合的方式，成绩由 “单项技能实训” （如技术技巧、民间舞风格性训练）阶段考核与 “课程综合实训” （如剧目排练、专场演出）成果考核两部分按比例构成。评价标准紧密对接行业企业规范、文艺院团考核要求及“桃李杯”等权威赛事的评分标准，重点评价学生技术技能的规范性、熟练度、稳定性以及舞台表演中的艺术表现力、人物塑造能力和团队协作精神。</w:t>
      </w:r>
    </w:p>
    <w:p w14:paraId="71289D2A">
      <w:pPr>
        <w:spacing w:line="440" w:lineRule="exact"/>
        <w:ind w:firstLine="480" w:firstLineChars="200"/>
        <w:rPr>
          <w:rFonts w:hAnsi="宋体"/>
          <w:sz w:val="24"/>
          <w:szCs w:val="24"/>
        </w:rPr>
      </w:pPr>
      <w:r>
        <w:rPr>
          <w:rFonts w:hint="eastAsia" w:hAnsi="宋体"/>
          <w:sz w:val="24"/>
          <w:szCs w:val="24"/>
        </w:rPr>
        <w:t>课程综合评价鼓励评价过程多元化，包括但不限于：现场剧目表演、技术技巧组合展示、笔试（舞蹈理论基础）、模拟面试或作品答辩等。同时，为培养学生严谨的艺德与职业态度，将平时表现、出勤等情况按一定比例计入总成绩，实现对学生综合素质的全面衡量。</w:t>
      </w:r>
    </w:p>
    <w:p w14:paraId="012F91A4">
      <w:pPr>
        <w:spacing w:line="440" w:lineRule="exact"/>
        <w:ind w:firstLine="480" w:firstLineChars="200"/>
        <w:rPr>
          <w:rFonts w:hAnsi="宋体"/>
          <w:sz w:val="24"/>
          <w:szCs w:val="24"/>
        </w:rPr>
      </w:pPr>
      <w:r>
        <w:rPr>
          <w:rFonts w:hint="eastAsia" w:hAnsi="宋体"/>
          <w:sz w:val="24"/>
          <w:szCs w:val="24"/>
        </w:rPr>
        <w:t>考试成绩由平时成绩、期末考试成绩两部分组成，分别按一定比例计算。</w:t>
      </w:r>
    </w:p>
    <w:p w14:paraId="3A3153B5">
      <w:pPr>
        <w:spacing w:line="440" w:lineRule="exact"/>
        <w:rPr>
          <w:rFonts w:ascii="楷体" w:hAnsi="楷体" w:eastAsia="楷体"/>
          <w:kern w:val="0"/>
          <w:sz w:val="24"/>
          <w:szCs w:val="24"/>
        </w:rPr>
      </w:pPr>
      <w:r>
        <w:rPr>
          <w:rFonts w:hint="eastAsia" w:hAnsi="宋体"/>
          <w:sz w:val="24"/>
          <w:szCs w:val="24"/>
        </w:rPr>
        <w:t>具体课程的考核评价方法参见相关课程标准。</w:t>
      </w:r>
    </w:p>
    <w:p w14:paraId="69A11B6F">
      <w:pPr>
        <w:autoSpaceDE w:val="0"/>
        <w:autoSpaceDN w:val="0"/>
        <w:adjustRightInd w:val="0"/>
        <w:spacing w:line="440" w:lineRule="exact"/>
        <w:ind w:firstLine="480" w:firstLineChars="200"/>
        <w:outlineLvl w:val="1"/>
        <w:rPr>
          <w:rFonts w:ascii="楷体" w:hAnsi="楷体" w:eastAsia="楷体"/>
          <w:i/>
          <w:iCs/>
          <w:kern w:val="0"/>
          <w:sz w:val="24"/>
          <w:szCs w:val="24"/>
        </w:rPr>
      </w:pPr>
      <w:r>
        <w:rPr>
          <w:rFonts w:hint="eastAsia" w:ascii="楷体" w:hAnsi="楷体" w:eastAsia="楷体"/>
          <w:kern w:val="0"/>
          <w:sz w:val="24"/>
          <w:szCs w:val="24"/>
        </w:rPr>
        <w:t>（六）质量管理</w:t>
      </w:r>
      <w:bookmarkEnd w:id="45"/>
      <w:bookmarkEnd w:id="46"/>
      <w:bookmarkEnd w:id="47"/>
    </w:p>
    <w:p w14:paraId="5FE4F940">
      <w:pPr>
        <w:spacing w:line="440" w:lineRule="exact"/>
        <w:ind w:firstLine="480" w:firstLineChars="200"/>
        <w:rPr>
          <w:rFonts w:hAnsi="宋体"/>
          <w:sz w:val="24"/>
          <w:szCs w:val="24"/>
        </w:rPr>
      </w:pPr>
      <w:r>
        <w:rPr>
          <w:rFonts w:hint="eastAsia" w:hAnsi="宋体"/>
          <w:sz w:val="24"/>
          <w:szCs w:val="24"/>
        </w:rPr>
        <w:t>本专业要按照质量持续提升的要求，明确主要教学环节的质量标准。</w:t>
      </w:r>
    </w:p>
    <w:p w14:paraId="36D4B861">
      <w:pPr>
        <w:spacing w:line="440" w:lineRule="exact"/>
        <w:ind w:firstLine="480" w:firstLineChars="200"/>
        <w:rPr>
          <w:rFonts w:hAnsi="宋体"/>
          <w:sz w:val="24"/>
          <w:szCs w:val="24"/>
        </w:rPr>
      </w:pPr>
      <w:r>
        <w:rPr>
          <w:rFonts w:hint="eastAsia" w:hAnsi="宋体"/>
          <w:sz w:val="24"/>
          <w:szCs w:val="24"/>
        </w:rPr>
        <w:t>（1）建立了校院二级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6476B2E6">
      <w:pPr>
        <w:spacing w:line="440" w:lineRule="exact"/>
        <w:ind w:firstLine="480" w:firstLineChars="200"/>
        <w:rPr>
          <w:rFonts w:hAnsi="宋体"/>
          <w:sz w:val="24"/>
          <w:szCs w:val="24"/>
        </w:rPr>
      </w:pPr>
      <w:r>
        <w:rPr>
          <w:rFonts w:hint="eastAsia" w:hAnsi="宋体"/>
          <w:sz w:val="24"/>
          <w:szCs w:val="24"/>
        </w:rPr>
        <w:t>（2）建立了校院二级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和教师教学能力比赛等教学竞赛。</w:t>
      </w:r>
    </w:p>
    <w:p w14:paraId="69CCC6F6">
      <w:pPr>
        <w:spacing w:line="440" w:lineRule="exact"/>
        <w:ind w:firstLine="480" w:firstLineChars="200"/>
        <w:rPr>
          <w:rFonts w:hAnsi="宋体"/>
          <w:sz w:val="24"/>
          <w:szCs w:val="24"/>
        </w:rPr>
      </w:pPr>
      <w:r>
        <w:rPr>
          <w:rFonts w:hint="eastAsia" w:hAnsi="宋体"/>
          <w:sz w:val="24"/>
          <w:szCs w:val="24"/>
        </w:rPr>
        <w:t>（3）舞蹈表演专业教研室建立了线上线下相结合的集中备课制度，定期召开教学研讨会议，利用评价分析结果有效改进专业教学，持续提高人才培养质量。</w:t>
      </w:r>
    </w:p>
    <w:p w14:paraId="62538B61">
      <w:pPr>
        <w:spacing w:line="440" w:lineRule="exact"/>
        <w:ind w:firstLine="480" w:firstLineChars="200"/>
        <w:rPr>
          <w:rFonts w:hAnsi="宋体"/>
          <w:sz w:val="24"/>
          <w:szCs w:val="24"/>
          <w:u w:val="single"/>
        </w:rPr>
      </w:pPr>
      <w:r>
        <w:rPr>
          <w:rFonts w:hint="eastAsia" w:hAnsi="宋体"/>
          <w:sz w:val="24"/>
          <w:szCs w:val="24"/>
        </w:rPr>
        <w:t>（4）学校建立了毕业生跟踪反馈机制及社会评价机制，并对生源情况、职业道德、技术技能水平、就业质量等进行分析，定期评价人才培养质量和培养目标达成情况。</w:t>
      </w:r>
    </w:p>
    <w:p w14:paraId="5B4B3509">
      <w:pPr>
        <w:spacing w:line="440" w:lineRule="exact"/>
        <w:ind w:firstLine="480" w:firstLineChars="200"/>
        <w:outlineLvl w:val="0"/>
        <w:rPr>
          <w:rFonts w:ascii="黑体" w:hAnsi="黑体" w:eastAsia="黑体"/>
          <w:sz w:val="24"/>
          <w:szCs w:val="24"/>
        </w:rPr>
      </w:pPr>
      <w:bookmarkStart w:id="48" w:name="_Toc187660927"/>
      <w:r>
        <w:rPr>
          <w:rFonts w:hint="eastAsia" w:ascii="黑体" w:hAnsi="黑体" w:eastAsia="黑体"/>
          <w:sz w:val="24"/>
          <w:szCs w:val="24"/>
        </w:rPr>
        <w:t>九</w:t>
      </w:r>
      <w:r>
        <w:rPr>
          <w:rFonts w:ascii="黑体" w:hAnsi="黑体" w:eastAsia="黑体"/>
          <w:sz w:val="24"/>
          <w:szCs w:val="24"/>
        </w:rPr>
        <w:t>、毕业要求</w:t>
      </w:r>
      <w:bookmarkEnd w:id="48"/>
    </w:p>
    <w:p w14:paraId="0EA83D5A">
      <w:pPr>
        <w:spacing w:line="440" w:lineRule="exact"/>
        <w:ind w:firstLine="480" w:firstLineChars="200"/>
        <w:rPr>
          <w:sz w:val="24"/>
          <w:szCs w:val="24"/>
        </w:rPr>
      </w:pPr>
      <w:r>
        <w:rPr>
          <w:rFonts w:hint="eastAsia"/>
          <w:sz w:val="24"/>
          <w:szCs w:val="24"/>
        </w:rPr>
        <w:t>学生修完本方案所规定的课程，修满</w:t>
      </w:r>
      <w:r>
        <w:rPr>
          <w:rFonts w:hint="eastAsia"/>
          <w:sz w:val="24"/>
          <w:szCs w:val="24"/>
          <w:lang w:val="en-US" w:eastAsia="zh-CN"/>
        </w:rPr>
        <w:t>149</w:t>
      </w:r>
      <w:r>
        <w:rPr>
          <w:rFonts w:hint="eastAsia"/>
          <w:sz w:val="24"/>
          <w:szCs w:val="24"/>
        </w:rPr>
        <w:t>学分，包括公共必修课</w:t>
      </w:r>
      <w:r>
        <w:rPr>
          <w:rFonts w:hint="eastAsia"/>
          <w:sz w:val="24"/>
          <w:szCs w:val="24"/>
          <w:lang w:val="en-US" w:eastAsia="zh-CN"/>
        </w:rPr>
        <w:t>34</w:t>
      </w:r>
      <w:r>
        <w:rPr>
          <w:rFonts w:hint="eastAsia"/>
          <w:sz w:val="24"/>
          <w:szCs w:val="24"/>
        </w:rPr>
        <w:t>学分、公共选修课</w:t>
      </w:r>
      <w:r>
        <w:rPr>
          <w:rFonts w:hint="eastAsia"/>
          <w:sz w:val="24"/>
          <w:szCs w:val="24"/>
          <w:lang w:val="en-US" w:eastAsia="zh-CN"/>
        </w:rPr>
        <w:t>9</w:t>
      </w:r>
      <w:r>
        <w:rPr>
          <w:rFonts w:hint="eastAsia"/>
          <w:sz w:val="24"/>
          <w:szCs w:val="24"/>
        </w:rPr>
        <w:t>学分</w:t>
      </w:r>
      <w:r>
        <w:rPr>
          <w:rFonts w:hint="eastAsia"/>
          <w:sz w:val="24"/>
          <w:szCs w:val="24"/>
        </w:rPr>
        <w:t>，专业必修课</w:t>
      </w:r>
      <w:r>
        <w:rPr>
          <w:rFonts w:hint="eastAsia"/>
          <w:sz w:val="24"/>
          <w:szCs w:val="24"/>
          <w:lang w:val="en-US" w:eastAsia="zh-CN"/>
        </w:rPr>
        <w:t>60</w:t>
      </w:r>
      <w:r>
        <w:rPr>
          <w:rFonts w:hint="eastAsia"/>
          <w:sz w:val="24"/>
          <w:szCs w:val="24"/>
        </w:rPr>
        <w:t>学分，专业选修课</w:t>
      </w:r>
      <w:r>
        <w:rPr>
          <w:rFonts w:hint="eastAsia"/>
          <w:sz w:val="24"/>
          <w:szCs w:val="24"/>
          <w:lang w:val="en-US" w:eastAsia="zh-CN"/>
        </w:rPr>
        <w:t>12</w:t>
      </w:r>
      <w:r>
        <w:rPr>
          <w:rFonts w:hint="eastAsia"/>
          <w:sz w:val="24"/>
          <w:szCs w:val="24"/>
        </w:rPr>
        <w:t>学分，达到本专业人才培养目标和培养规格的要求，</w:t>
      </w:r>
      <w:bookmarkStart w:id="51" w:name="_GoBack"/>
      <w:bookmarkEnd w:id="51"/>
      <w:r>
        <w:rPr>
          <w:rFonts w:hint="eastAsia"/>
          <w:sz w:val="24"/>
          <w:szCs w:val="24"/>
        </w:rPr>
        <w:t>且符合《宣化科技职业学院学生学籍管理规定（修订）》相关规定方可毕业。</w:t>
      </w:r>
    </w:p>
    <w:p w14:paraId="2C869805">
      <w:pPr>
        <w:spacing w:line="440" w:lineRule="exact"/>
        <w:ind w:firstLine="480" w:firstLineChars="200"/>
        <w:outlineLvl w:val="0"/>
        <w:rPr>
          <w:rFonts w:ascii="黑体" w:hAnsi="黑体" w:eastAsia="黑体"/>
          <w:sz w:val="24"/>
          <w:szCs w:val="24"/>
        </w:rPr>
      </w:pPr>
      <w:bookmarkStart w:id="49" w:name="_Toc187660928"/>
      <w:r>
        <w:rPr>
          <w:rFonts w:hint="eastAsia" w:ascii="黑体" w:hAnsi="黑体" w:eastAsia="黑体"/>
          <w:sz w:val="24"/>
          <w:szCs w:val="24"/>
        </w:rPr>
        <w:t>十、方案编制人员</w:t>
      </w:r>
      <w:bookmarkEnd w:id="49"/>
    </w:p>
    <w:p w14:paraId="5D574AB9">
      <w:pPr>
        <w:autoSpaceDE w:val="0"/>
        <w:autoSpaceDN w:val="0"/>
        <w:adjustRightInd w:val="0"/>
        <w:spacing w:line="440" w:lineRule="exact"/>
        <w:ind w:firstLine="480" w:firstLineChars="200"/>
        <w:rPr>
          <w:rFonts w:ascii="宋体" w:hAnsi="宋体" w:cs="宋体"/>
          <w:sz w:val="24"/>
          <w:szCs w:val="24"/>
        </w:rPr>
      </w:pPr>
      <w:r>
        <w:rPr>
          <w:rFonts w:hint="eastAsia" w:ascii="宋体" w:hAnsi="宋体" w:cs="宋体"/>
          <w:sz w:val="24"/>
          <w:szCs w:val="24"/>
        </w:rPr>
        <w:t>方案编制负责人：张珊珊</w:t>
      </w:r>
    </w:p>
    <w:p w14:paraId="13991F15">
      <w:pPr>
        <w:autoSpaceDE w:val="0"/>
        <w:autoSpaceDN w:val="0"/>
        <w:adjustRightInd w:val="0"/>
        <w:spacing w:line="440" w:lineRule="exact"/>
        <w:ind w:firstLine="480" w:firstLineChars="200"/>
        <w:rPr>
          <w:rFonts w:ascii="宋体" w:hAnsi="宋体" w:cs="宋体"/>
          <w:sz w:val="24"/>
          <w:szCs w:val="24"/>
        </w:rPr>
      </w:pPr>
      <w:r>
        <w:rPr>
          <w:rFonts w:hint="eastAsia" w:ascii="宋体" w:hAnsi="宋体" w:cs="宋体"/>
          <w:sz w:val="24"/>
          <w:szCs w:val="24"/>
        </w:rPr>
        <w:t>方案编制执笔人：刘静文</w:t>
      </w:r>
    </w:p>
    <w:p w14:paraId="05D6021B">
      <w:pPr>
        <w:autoSpaceDE w:val="0"/>
        <w:autoSpaceDN w:val="0"/>
        <w:adjustRightInd w:val="0"/>
        <w:spacing w:line="440" w:lineRule="exact"/>
        <w:ind w:firstLine="480" w:firstLineChars="200"/>
        <w:rPr>
          <w:rFonts w:ascii="宋体" w:hAnsi="宋体" w:cs="宋体"/>
          <w:sz w:val="24"/>
          <w:szCs w:val="24"/>
        </w:rPr>
      </w:pPr>
      <w:r>
        <w:rPr>
          <w:rFonts w:hint="eastAsia" w:ascii="宋体" w:hAnsi="宋体" w:cs="宋体"/>
          <w:sz w:val="24"/>
          <w:szCs w:val="24"/>
        </w:rPr>
        <w:t>本专业人才培养方案编制人员见下表。</w:t>
      </w:r>
    </w:p>
    <w:p w14:paraId="7028EDAB">
      <w:pPr>
        <w:spacing w:line="560" w:lineRule="exact"/>
        <w:jc w:val="center"/>
        <w:rPr>
          <w:rFonts w:hint="eastAsia" w:ascii="宋体" w:hAnsi="宋体" w:cs="宋体"/>
          <w:b/>
          <w:bCs/>
          <w:sz w:val="24"/>
          <w:szCs w:val="24"/>
          <w:highlight w:val="none"/>
        </w:rPr>
      </w:pPr>
    </w:p>
    <w:p w14:paraId="613F046E">
      <w:pPr>
        <w:spacing w:line="560" w:lineRule="exact"/>
        <w:jc w:val="center"/>
        <w:rPr>
          <w:rFonts w:hint="eastAsia" w:ascii="宋体" w:hAnsi="宋体" w:cs="宋体"/>
          <w:b/>
          <w:bCs/>
          <w:sz w:val="24"/>
          <w:szCs w:val="24"/>
          <w:highlight w:val="none"/>
        </w:rPr>
      </w:pPr>
    </w:p>
    <w:p w14:paraId="2D630120">
      <w:pPr>
        <w:spacing w:line="560" w:lineRule="exact"/>
        <w:jc w:val="center"/>
        <w:rPr>
          <w:rFonts w:ascii="宋体" w:hAnsi="宋体" w:cs="宋体"/>
          <w:b/>
          <w:bCs/>
          <w:sz w:val="24"/>
          <w:szCs w:val="24"/>
        </w:rPr>
      </w:pPr>
      <w:r>
        <w:rPr>
          <w:rFonts w:hint="eastAsia" w:ascii="宋体" w:hAnsi="宋体" w:cs="宋体"/>
          <w:b/>
          <w:bCs/>
          <w:sz w:val="24"/>
          <w:szCs w:val="24"/>
          <w:highlight w:val="none"/>
        </w:rPr>
        <w:t>表10 人</w:t>
      </w:r>
      <w:r>
        <w:rPr>
          <w:rFonts w:hint="eastAsia" w:ascii="宋体" w:hAnsi="宋体" w:cs="宋体"/>
          <w:b/>
          <w:bCs/>
          <w:sz w:val="24"/>
          <w:szCs w:val="24"/>
        </w:rPr>
        <w:t>才培养方案编制人员</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0B1C6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vAlign w:val="center"/>
          </w:tcPr>
          <w:p w14:paraId="4DB1CA5F">
            <w:pPr>
              <w:jc w:val="center"/>
              <w:rPr>
                <w:rFonts w:ascii="宋体" w:hAnsi="宋体" w:cs="仿宋"/>
                <w:b/>
                <w:bCs/>
                <w:sz w:val="18"/>
                <w:szCs w:val="18"/>
              </w:rPr>
            </w:pPr>
            <w:r>
              <w:rPr>
                <w:rFonts w:hint="eastAsia" w:ascii="宋体" w:hAnsi="宋体" w:cs="仿宋"/>
                <w:b/>
                <w:bCs/>
                <w:sz w:val="18"/>
                <w:szCs w:val="18"/>
              </w:rPr>
              <w:t>序号</w:t>
            </w:r>
          </w:p>
        </w:tc>
        <w:tc>
          <w:tcPr>
            <w:tcW w:w="720" w:type="pct"/>
            <w:vAlign w:val="center"/>
          </w:tcPr>
          <w:p w14:paraId="514C2AF7">
            <w:pPr>
              <w:jc w:val="center"/>
              <w:rPr>
                <w:rFonts w:ascii="宋体" w:hAnsi="宋体" w:cs="仿宋"/>
                <w:b/>
                <w:bCs/>
                <w:sz w:val="18"/>
                <w:szCs w:val="18"/>
              </w:rPr>
            </w:pPr>
            <w:r>
              <w:rPr>
                <w:rFonts w:hint="eastAsia" w:ascii="宋体" w:hAnsi="宋体" w:cs="仿宋"/>
                <w:b/>
                <w:bCs/>
                <w:sz w:val="18"/>
                <w:szCs w:val="18"/>
              </w:rPr>
              <w:t>姓名</w:t>
            </w:r>
          </w:p>
        </w:tc>
        <w:tc>
          <w:tcPr>
            <w:tcW w:w="1988" w:type="pct"/>
            <w:vAlign w:val="center"/>
          </w:tcPr>
          <w:p w14:paraId="65E9C1D7">
            <w:pPr>
              <w:jc w:val="center"/>
              <w:rPr>
                <w:rFonts w:ascii="宋体" w:hAnsi="宋体" w:cs="仿宋"/>
                <w:b/>
                <w:bCs/>
                <w:sz w:val="18"/>
                <w:szCs w:val="18"/>
              </w:rPr>
            </w:pPr>
            <w:r>
              <w:rPr>
                <w:rFonts w:hint="eastAsia" w:ascii="宋体" w:hAnsi="宋体" w:cs="仿宋"/>
                <w:b/>
                <w:bCs/>
                <w:sz w:val="18"/>
                <w:szCs w:val="18"/>
              </w:rPr>
              <w:t>工作单位</w:t>
            </w:r>
          </w:p>
        </w:tc>
        <w:tc>
          <w:tcPr>
            <w:tcW w:w="1032" w:type="pct"/>
            <w:vAlign w:val="center"/>
          </w:tcPr>
          <w:p w14:paraId="0CA4C595">
            <w:pPr>
              <w:jc w:val="center"/>
              <w:rPr>
                <w:rFonts w:ascii="宋体" w:hAnsi="宋体" w:cs="仿宋"/>
                <w:b/>
                <w:bCs/>
                <w:sz w:val="18"/>
                <w:szCs w:val="18"/>
              </w:rPr>
            </w:pPr>
            <w:r>
              <w:rPr>
                <w:rFonts w:hint="eastAsia" w:ascii="宋体" w:hAnsi="宋体" w:cs="仿宋"/>
                <w:b/>
                <w:bCs/>
                <w:sz w:val="18"/>
                <w:szCs w:val="18"/>
              </w:rPr>
              <w:t>职称/职务</w:t>
            </w:r>
          </w:p>
        </w:tc>
        <w:tc>
          <w:tcPr>
            <w:tcW w:w="846" w:type="pct"/>
            <w:vAlign w:val="center"/>
          </w:tcPr>
          <w:p w14:paraId="1A3993CE">
            <w:pPr>
              <w:jc w:val="center"/>
              <w:rPr>
                <w:rFonts w:ascii="宋体" w:hAnsi="宋体" w:cs="仿宋"/>
                <w:b/>
                <w:bCs/>
                <w:sz w:val="18"/>
                <w:szCs w:val="18"/>
              </w:rPr>
            </w:pPr>
            <w:r>
              <w:rPr>
                <w:rFonts w:hint="eastAsia" w:ascii="宋体" w:hAnsi="宋体" w:cs="仿宋"/>
                <w:b/>
                <w:bCs/>
                <w:sz w:val="18"/>
                <w:szCs w:val="18"/>
              </w:rPr>
              <w:t>签字</w:t>
            </w:r>
          </w:p>
        </w:tc>
      </w:tr>
      <w:tr w14:paraId="4E4A6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462A9EB8">
            <w:pPr>
              <w:widowControl/>
              <w:jc w:val="center"/>
              <w:rPr>
                <w:rFonts w:hint="eastAsia" w:ascii="宋体" w:hAnsi="宋体" w:eastAsia="宋体" w:cs="仿宋"/>
                <w:kern w:val="0"/>
                <w:sz w:val="18"/>
                <w:szCs w:val="18"/>
                <w:lang w:val="en-US" w:eastAsia="zh-CN"/>
              </w:rPr>
            </w:pPr>
            <w:r>
              <w:rPr>
                <w:rFonts w:hint="eastAsia" w:ascii="宋体" w:hAnsi="宋体" w:cs="仿宋"/>
                <w:kern w:val="0"/>
                <w:sz w:val="18"/>
                <w:szCs w:val="18"/>
                <w:lang w:val="en-US" w:eastAsia="zh-CN"/>
              </w:rPr>
              <w:t>1</w:t>
            </w:r>
          </w:p>
        </w:tc>
        <w:tc>
          <w:tcPr>
            <w:tcW w:w="720" w:type="pct"/>
            <w:vAlign w:val="center"/>
          </w:tcPr>
          <w:p w14:paraId="5A830802">
            <w:pPr>
              <w:widowControl/>
              <w:jc w:val="center"/>
              <w:rPr>
                <w:rFonts w:ascii="宋体" w:hAnsi="宋体" w:cs="仿宋"/>
                <w:kern w:val="0"/>
                <w:sz w:val="18"/>
                <w:szCs w:val="18"/>
              </w:rPr>
            </w:pPr>
            <w:r>
              <w:rPr>
                <w:rFonts w:hint="eastAsia" w:ascii="宋体" w:hAnsi="宋体" w:cs="仿宋"/>
                <w:kern w:val="0"/>
                <w:sz w:val="18"/>
                <w:szCs w:val="18"/>
              </w:rPr>
              <w:t>刘永萍</w:t>
            </w:r>
          </w:p>
        </w:tc>
        <w:tc>
          <w:tcPr>
            <w:tcW w:w="1988" w:type="pct"/>
            <w:vAlign w:val="center"/>
          </w:tcPr>
          <w:p w14:paraId="6A8C8E60">
            <w:pPr>
              <w:widowControl/>
              <w:jc w:val="center"/>
              <w:rPr>
                <w:rFonts w:ascii="宋体" w:hAnsi="宋体" w:cs="仿宋"/>
                <w:kern w:val="0"/>
                <w:sz w:val="18"/>
                <w:szCs w:val="18"/>
              </w:rPr>
            </w:pPr>
            <w:r>
              <w:rPr>
                <w:rFonts w:hint="eastAsia" w:ascii="宋体" w:hAnsi="宋体" w:cs="仿宋"/>
                <w:kern w:val="0"/>
                <w:sz w:val="18"/>
                <w:szCs w:val="18"/>
              </w:rPr>
              <w:t>宣化科技职业学院</w:t>
            </w:r>
          </w:p>
        </w:tc>
        <w:tc>
          <w:tcPr>
            <w:tcW w:w="1032" w:type="pct"/>
            <w:vAlign w:val="center"/>
          </w:tcPr>
          <w:p w14:paraId="7E62CF28">
            <w:pPr>
              <w:widowControl/>
              <w:jc w:val="center"/>
              <w:rPr>
                <w:rFonts w:ascii="宋体" w:hAnsi="宋体" w:cs="仿宋"/>
                <w:kern w:val="0"/>
                <w:sz w:val="18"/>
                <w:szCs w:val="18"/>
              </w:rPr>
            </w:pPr>
            <w:r>
              <w:rPr>
                <w:rFonts w:hint="eastAsia" w:ascii="宋体" w:hAnsi="宋体" w:cs="仿宋"/>
                <w:kern w:val="0"/>
                <w:sz w:val="18"/>
                <w:szCs w:val="18"/>
              </w:rPr>
              <w:t>教授/教育与艺术学院主任</w:t>
            </w:r>
          </w:p>
        </w:tc>
        <w:tc>
          <w:tcPr>
            <w:tcW w:w="846" w:type="pct"/>
            <w:vAlign w:val="center"/>
          </w:tcPr>
          <w:p w14:paraId="057307F5">
            <w:pPr>
              <w:widowControl/>
              <w:jc w:val="center"/>
              <w:rPr>
                <w:rFonts w:ascii="宋体" w:hAnsi="宋体" w:cs="仿宋"/>
                <w:kern w:val="0"/>
                <w:sz w:val="18"/>
                <w:szCs w:val="18"/>
              </w:rPr>
            </w:pPr>
          </w:p>
        </w:tc>
      </w:tr>
      <w:tr w14:paraId="0D71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E8A7A99">
            <w:pPr>
              <w:widowControl/>
              <w:jc w:val="center"/>
              <w:rPr>
                <w:rFonts w:hint="eastAsia" w:ascii="宋体" w:hAnsi="宋体" w:eastAsia="宋体" w:cs="仿宋"/>
                <w:kern w:val="0"/>
                <w:sz w:val="18"/>
                <w:szCs w:val="18"/>
                <w:lang w:val="en-US" w:eastAsia="zh-CN"/>
              </w:rPr>
            </w:pPr>
            <w:r>
              <w:rPr>
                <w:rFonts w:hint="eastAsia" w:ascii="宋体" w:hAnsi="宋体" w:cs="仿宋"/>
                <w:kern w:val="0"/>
                <w:sz w:val="18"/>
                <w:szCs w:val="18"/>
                <w:lang w:val="en-US" w:eastAsia="zh-CN"/>
              </w:rPr>
              <w:t>2</w:t>
            </w:r>
          </w:p>
        </w:tc>
        <w:tc>
          <w:tcPr>
            <w:tcW w:w="720" w:type="pct"/>
            <w:vAlign w:val="center"/>
          </w:tcPr>
          <w:p w14:paraId="26D1418B">
            <w:pPr>
              <w:widowControl/>
              <w:jc w:val="center"/>
              <w:rPr>
                <w:rFonts w:ascii="宋体" w:hAnsi="宋体" w:cs="仿宋"/>
                <w:kern w:val="0"/>
                <w:sz w:val="18"/>
                <w:szCs w:val="18"/>
              </w:rPr>
            </w:pPr>
            <w:r>
              <w:rPr>
                <w:rFonts w:hint="eastAsia" w:ascii="宋体" w:hAnsi="宋体" w:cs="仿宋"/>
                <w:kern w:val="0"/>
                <w:sz w:val="18"/>
                <w:szCs w:val="18"/>
              </w:rPr>
              <w:t>张珊珊</w:t>
            </w:r>
          </w:p>
        </w:tc>
        <w:tc>
          <w:tcPr>
            <w:tcW w:w="1988" w:type="pct"/>
            <w:vAlign w:val="center"/>
          </w:tcPr>
          <w:p w14:paraId="48A59C7D">
            <w:pPr>
              <w:widowControl/>
              <w:jc w:val="center"/>
              <w:rPr>
                <w:rFonts w:ascii="宋体" w:hAnsi="宋体" w:cs="仿宋"/>
                <w:kern w:val="0"/>
                <w:sz w:val="18"/>
                <w:szCs w:val="18"/>
              </w:rPr>
            </w:pPr>
            <w:r>
              <w:rPr>
                <w:rFonts w:hint="eastAsia" w:ascii="宋体" w:hAnsi="宋体" w:cs="仿宋"/>
                <w:kern w:val="0"/>
                <w:sz w:val="18"/>
                <w:szCs w:val="18"/>
              </w:rPr>
              <w:t>宣化科技职业学院</w:t>
            </w:r>
          </w:p>
        </w:tc>
        <w:tc>
          <w:tcPr>
            <w:tcW w:w="1032" w:type="pct"/>
            <w:vAlign w:val="center"/>
          </w:tcPr>
          <w:p w14:paraId="7FBED127">
            <w:pPr>
              <w:widowControl/>
              <w:jc w:val="center"/>
              <w:rPr>
                <w:rFonts w:ascii="宋体" w:hAnsi="宋体" w:cs="仿宋"/>
                <w:kern w:val="0"/>
                <w:sz w:val="18"/>
                <w:szCs w:val="18"/>
              </w:rPr>
            </w:pPr>
            <w:r>
              <w:rPr>
                <w:rFonts w:hint="eastAsia" w:ascii="宋体" w:hAnsi="宋体" w:cs="仿宋"/>
                <w:kern w:val="0"/>
                <w:sz w:val="18"/>
                <w:szCs w:val="18"/>
              </w:rPr>
              <w:t>副教授/教育与艺术学院教学副主任</w:t>
            </w:r>
          </w:p>
        </w:tc>
        <w:tc>
          <w:tcPr>
            <w:tcW w:w="846" w:type="pct"/>
            <w:vAlign w:val="center"/>
          </w:tcPr>
          <w:p w14:paraId="19BA8B8C">
            <w:pPr>
              <w:widowControl/>
              <w:jc w:val="center"/>
              <w:rPr>
                <w:rFonts w:ascii="宋体" w:hAnsi="宋体" w:cs="仿宋"/>
                <w:kern w:val="0"/>
                <w:sz w:val="18"/>
                <w:szCs w:val="18"/>
              </w:rPr>
            </w:pPr>
          </w:p>
        </w:tc>
      </w:tr>
      <w:tr w14:paraId="5B98A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35914B28">
            <w:pPr>
              <w:widowControl/>
              <w:jc w:val="center"/>
              <w:rPr>
                <w:rFonts w:hint="eastAsia" w:ascii="宋体" w:hAnsi="宋体" w:eastAsia="宋体" w:cs="仿宋"/>
                <w:kern w:val="0"/>
                <w:sz w:val="18"/>
                <w:szCs w:val="18"/>
                <w:lang w:val="en-US" w:eastAsia="zh-CN"/>
              </w:rPr>
            </w:pPr>
            <w:r>
              <w:rPr>
                <w:rFonts w:hint="eastAsia" w:ascii="宋体" w:hAnsi="宋体" w:cs="仿宋"/>
                <w:kern w:val="0"/>
                <w:sz w:val="18"/>
                <w:szCs w:val="18"/>
                <w:lang w:val="en-US" w:eastAsia="zh-CN"/>
              </w:rPr>
              <w:t>3</w:t>
            </w:r>
          </w:p>
        </w:tc>
        <w:tc>
          <w:tcPr>
            <w:tcW w:w="720" w:type="pct"/>
            <w:vAlign w:val="center"/>
          </w:tcPr>
          <w:p w14:paraId="6A2D4F16">
            <w:pPr>
              <w:widowControl/>
              <w:jc w:val="center"/>
              <w:rPr>
                <w:rFonts w:ascii="宋体" w:hAnsi="宋体" w:cs="仿宋"/>
                <w:kern w:val="0"/>
                <w:sz w:val="18"/>
                <w:szCs w:val="18"/>
              </w:rPr>
            </w:pPr>
            <w:r>
              <w:rPr>
                <w:rFonts w:hint="eastAsia" w:ascii="宋体" w:hAnsi="宋体" w:cs="仿宋"/>
                <w:kern w:val="0"/>
                <w:sz w:val="18"/>
                <w:szCs w:val="18"/>
              </w:rPr>
              <w:t>刘静文</w:t>
            </w:r>
          </w:p>
        </w:tc>
        <w:tc>
          <w:tcPr>
            <w:tcW w:w="1988" w:type="pct"/>
            <w:vAlign w:val="center"/>
          </w:tcPr>
          <w:p w14:paraId="6B9176BA">
            <w:pPr>
              <w:widowControl/>
              <w:jc w:val="center"/>
              <w:rPr>
                <w:rFonts w:ascii="宋体" w:hAnsi="宋体" w:cs="仿宋"/>
                <w:kern w:val="0"/>
                <w:sz w:val="18"/>
                <w:szCs w:val="18"/>
              </w:rPr>
            </w:pPr>
            <w:r>
              <w:rPr>
                <w:rFonts w:hint="eastAsia" w:ascii="宋体" w:hAnsi="宋体" w:cs="仿宋"/>
                <w:kern w:val="0"/>
                <w:sz w:val="18"/>
                <w:szCs w:val="18"/>
              </w:rPr>
              <w:t>宣化科技职业学院</w:t>
            </w:r>
          </w:p>
        </w:tc>
        <w:tc>
          <w:tcPr>
            <w:tcW w:w="1032" w:type="pct"/>
            <w:vAlign w:val="center"/>
          </w:tcPr>
          <w:p w14:paraId="6ECE690C">
            <w:pPr>
              <w:widowControl/>
              <w:jc w:val="center"/>
              <w:rPr>
                <w:rFonts w:ascii="宋体" w:hAnsi="宋体" w:cs="仿宋"/>
                <w:kern w:val="0"/>
                <w:sz w:val="18"/>
                <w:szCs w:val="18"/>
              </w:rPr>
            </w:pPr>
            <w:r>
              <w:rPr>
                <w:rFonts w:hint="eastAsia" w:ascii="宋体" w:hAnsi="宋体" w:cs="仿宋"/>
                <w:kern w:val="0"/>
                <w:sz w:val="18"/>
                <w:szCs w:val="18"/>
              </w:rPr>
              <w:t>副教授/教育与艺术学院</w:t>
            </w:r>
            <w:r>
              <w:rPr>
                <w:rFonts w:hint="eastAsia" w:ascii="宋体" w:hAnsi="宋体" w:cs="仿宋"/>
                <w:kern w:val="0"/>
                <w:sz w:val="18"/>
                <w:szCs w:val="18"/>
                <w:lang w:val="en-US" w:eastAsia="zh-CN"/>
              </w:rPr>
              <w:t>音乐</w:t>
            </w:r>
            <w:r>
              <w:rPr>
                <w:rFonts w:hint="eastAsia" w:ascii="宋体" w:hAnsi="宋体" w:cs="仿宋"/>
                <w:kern w:val="0"/>
                <w:sz w:val="18"/>
                <w:szCs w:val="18"/>
              </w:rPr>
              <w:t>表演专业群主任</w:t>
            </w:r>
          </w:p>
        </w:tc>
        <w:tc>
          <w:tcPr>
            <w:tcW w:w="846" w:type="pct"/>
            <w:vAlign w:val="center"/>
          </w:tcPr>
          <w:p w14:paraId="6FAFB590">
            <w:pPr>
              <w:widowControl/>
              <w:jc w:val="center"/>
              <w:rPr>
                <w:rFonts w:ascii="宋体" w:hAnsi="宋体" w:cs="仿宋"/>
                <w:kern w:val="0"/>
                <w:sz w:val="18"/>
                <w:szCs w:val="18"/>
              </w:rPr>
            </w:pPr>
          </w:p>
        </w:tc>
      </w:tr>
      <w:tr w14:paraId="78F07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5AD14B0">
            <w:pPr>
              <w:widowControl/>
              <w:jc w:val="center"/>
              <w:rPr>
                <w:rFonts w:hint="eastAsia" w:ascii="宋体" w:hAnsi="宋体" w:eastAsia="宋体" w:cs="仿宋"/>
                <w:kern w:val="0"/>
                <w:sz w:val="18"/>
                <w:szCs w:val="18"/>
                <w:lang w:val="en-US" w:eastAsia="zh-CN"/>
              </w:rPr>
            </w:pPr>
            <w:r>
              <w:rPr>
                <w:rFonts w:hint="eastAsia" w:ascii="宋体" w:hAnsi="宋体" w:cs="仿宋"/>
                <w:kern w:val="0"/>
                <w:sz w:val="18"/>
                <w:szCs w:val="18"/>
                <w:lang w:val="en-US" w:eastAsia="zh-CN"/>
              </w:rPr>
              <w:t>4</w:t>
            </w:r>
          </w:p>
        </w:tc>
        <w:tc>
          <w:tcPr>
            <w:tcW w:w="720" w:type="pct"/>
            <w:vAlign w:val="center"/>
          </w:tcPr>
          <w:p w14:paraId="52FE043D">
            <w:pPr>
              <w:widowControl/>
              <w:jc w:val="center"/>
              <w:rPr>
                <w:rFonts w:ascii="宋体" w:hAnsi="宋体" w:cs="仿宋"/>
                <w:kern w:val="0"/>
                <w:sz w:val="18"/>
                <w:szCs w:val="18"/>
              </w:rPr>
            </w:pPr>
            <w:r>
              <w:rPr>
                <w:rFonts w:hint="eastAsia" w:ascii="宋体" w:hAnsi="宋体" w:cs="仿宋"/>
                <w:kern w:val="0"/>
                <w:sz w:val="18"/>
                <w:szCs w:val="18"/>
              </w:rPr>
              <w:t>任景艳</w:t>
            </w:r>
          </w:p>
        </w:tc>
        <w:tc>
          <w:tcPr>
            <w:tcW w:w="1988" w:type="pct"/>
            <w:vAlign w:val="center"/>
          </w:tcPr>
          <w:p w14:paraId="3663BBDD">
            <w:pPr>
              <w:widowControl/>
              <w:jc w:val="center"/>
              <w:rPr>
                <w:rFonts w:ascii="宋体" w:hAnsi="宋体" w:cs="仿宋"/>
                <w:kern w:val="0"/>
                <w:sz w:val="18"/>
                <w:szCs w:val="18"/>
              </w:rPr>
            </w:pPr>
            <w:r>
              <w:rPr>
                <w:rFonts w:hint="eastAsia" w:ascii="宋体" w:hAnsi="宋体" w:cs="仿宋"/>
                <w:kern w:val="0"/>
                <w:sz w:val="18"/>
                <w:szCs w:val="18"/>
              </w:rPr>
              <w:t>宣化科技职业学院</w:t>
            </w:r>
          </w:p>
        </w:tc>
        <w:tc>
          <w:tcPr>
            <w:tcW w:w="1032" w:type="pct"/>
            <w:vAlign w:val="center"/>
          </w:tcPr>
          <w:p w14:paraId="3481FAF4">
            <w:pPr>
              <w:widowControl/>
              <w:jc w:val="center"/>
              <w:rPr>
                <w:rFonts w:ascii="宋体" w:hAnsi="宋体" w:cs="仿宋"/>
                <w:kern w:val="0"/>
                <w:sz w:val="18"/>
                <w:szCs w:val="18"/>
              </w:rPr>
            </w:pPr>
            <w:r>
              <w:rPr>
                <w:rFonts w:hint="eastAsia" w:ascii="宋体" w:hAnsi="宋体" w:cs="仿宋"/>
                <w:kern w:val="0"/>
                <w:sz w:val="18"/>
                <w:szCs w:val="18"/>
              </w:rPr>
              <w:t>教授/教育与艺术学院教师</w:t>
            </w:r>
          </w:p>
        </w:tc>
        <w:tc>
          <w:tcPr>
            <w:tcW w:w="846" w:type="pct"/>
            <w:vAlign w:val="center"/>
          </w:tcPr>
          <w:p w14:paraId="27C2BCB5">
            <w:pPr>
              <w:widowControl/>
              <w:jc w:val="center"/>
              <w:rPr>
                <w:rFonts w:ascii="宋体" w:hAnsi="宋体" w:cs="仿宋"/>
                <w:kern w:val="0"/>
                <w:sz w:val="18"/>
                <w:szCs w:val="18"/>
              </w:rPr>
            </w:pPr>
          </w:p>
        </w:tc>
      </w:tr>
      <w:tr w14:paraId="7CF88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2463705">
            <w:pPr>
              <w:widowControl/>
              <w:jc w:val="center"/>
              <w:rPr>
                <w:rFonts w:hint="eastAsia" w:ascii="宋体" w:hAnsi="宋体" w:eastAsia="宋体" w:cs="仿宋"/>
                <w:kern w:val="0"/>
                <w:sz w:val="18"/>
                <w:szCs w:val="18"/>
                <w:lang w:val="en-US" w:eastAsia="zh-CN"/>
              </w:rPr>
            </w:pPr>
            <w:r>
              <w:rPr>
                <w:rFonts w:hint="eastAsia" w:ascii="宋体" w:hAnsi="宋体" w:cs="仿宋"/>
                <w:kern w:val="0"/>
                <w:sz w:val="18"/>
                <w:szCs w:val="18"/>
                <w:lang w:val="en-US" w:eastAsia="zh-CN"/>
              </w:rPr>
              <w:t>5</w:t>
            </w:r>
          </w:p>
        </w:tc>
        <w:tc>
          <w:tcPr>
            <w:tcW w:w="720" w:type="pct"/>
            <w:vAlign w:val="center"/>
          </w:tcPr>
          <w:p w14:paraId="69D21B3C">
            <w:pPr>
              <w:widowControl/>
              <w:jc w:val="center"/>
              <w:rPr>
                <w:rFonts w:hint="eastAsia" w:ascii="宋体" w:hAnsi="宋体" w:eastAsia="宋体" w:cs="仿宋"/>
                <w:kern w:val="0"/>
                <w:sz w:val="18"/>
                <w:szCs w:val="18"/>
                <w:lang w:val="en-US" w:eastAsia="zh-CN"/>
              </w:rPr>
            </w:pPr>
            <w:r>
              <w:rPr>
                <w:rFonts w:hint="eastAsia" w:ascii="宋体" w:hAnsi="宋体" w:cs="仿宋"/>
                <w:kern w:val="0"/>
                <w:sz w:val="18"/>
                <w:szCs w:val="18"/>
                <w:lang w:val="en-US" w:eastAsia="zh-CN"/>
              </w:rPr>
              <w:t>李小敏</w:t>
            </w:r>
          </w:p>
        </w:tc>
        <w:tc>
          <w:tcPr>
            <w:tcW w:w="1988" w:type="pct"/>
            <w:vAlign w:val="center"/>
          </w:tcPr>
          <w:p w14:paraId="6ECDE072">
            <w:pPr>
              <w:widowControl/>
              <w:jc w:val="center"/>
              <w:rPr>
                <w:rFonts w:ascii="宋体" w:hAnsi="宋体" w:cs="仿宋"/>
                <w:kern w:val="0"/>
                <w:sz w:val="18"/>
                <w:szCs w:val="18"/>
              </w:rPr>
            </w:pPr>
            <w:r>
              <w:rPr>
                <w:rFonts w:hint="eastAsia" w:ascii="宋体" w:hAnsi="宋体" w:cs="仿宋"/>
                <w:kern w:val="0"/>
                <w:sz w:val="18"/>
                <w:szCs w:val="18"/>
              </w:rPr>
              <w:t>宣化科技职业学院</w:t>
            </w:r>
          </w:p>
        </w:tc>
        <w:tc>
          <w:tcPr>
            <w:tcW w:w="1032" w:type="pct"/>
            <w:vAlign w:val="center"/>
          </w:tcPr>
          <w:p w14:paraId="79E668A8">
            <w:pPr>
              <w:widowControl/>
              <w:jc w:val="center"/>
              <w:rPr>
                <w:rFonts w:ascii="宋体" w:hAnsi="宋体" w:cs="仿宋"/>
                <w:kern w:val="0"/>
                <w:sz w:val="18"/>
                <w:szCs w:val="18"/>
              </w:rPr>
            </w:pPr>
            <w:r>
              <w:rPr>
                <w:rFonts w:hint="eastAsia" w:ascii="宋体" w:hAnsi="宋体" w:cs="仿宋"/>
                <w:kern w:val="0"/>
                <w:sz w:val="18"/>
                <w:szCs w:val="18"/>
                <w:lang w:val="en-US" w:eastAsia="zh-CN"/>
              </w:rPr>
              <w:t>副</w:t>
            </w:r>
            <w:r>
              <w:rPr>
                <w:rFonts w:hint="eastAsia" w:ascii="宋体" w:hAnsi="宋体" w:cs="仿宋"/>
                <w:kern w:val="0"/>
                <w:sz w:val="18"/>
                <w:szCs w:val="18"/>
              </w:rPr>
              <w:t>教授/教育与艺术学院教师</w:t>
            </w:r>
          </w:p>
        </w:tc>
        <w:tc>
          <w:tcPr>
            <w:tcW w:w="846" w:type="pct"/>
            <w:vAlign w:val="center"/>
          </w:tcPr>
          <w:p w14:paraId="096383A8">
            <w:pPr>
              <w:widowControl/>
              <w:jc w:val="center"/>
              <w:rPr>
                <w:rFonts w:ascii="宋体" w:hAnsi="宋体" w:cs="仿宋"/>
                <w:kern w:val="0"/>
                <w:sz w:val="18"/>
                <w:szCs w:val="18"/>
              </w:rPr>
            </w:pPr>
          </w:p>
        </w:tc>
      </w:tr>
      <w:tr w14:paraId="405A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47A79AB7">
            <w:pPr>
              <w:widowControl/>
              <w:jc w:val="center"/>
              <w:rPr>
                <w:rFonts w:hint="eastAsia" w:ascii="宋体" w:hAnsi="宋体" w:eastAsia="宋体" w:cs="仿宋"/>
                <w:kern w:val="0"/>
                <w:sz w:val="18"/>
                <w:szCs w:val="18"/>
                <w:lang w:val="en-US" w:eastAsia="zh-CN"/>
              </w:rPr>
            </w:pPr>
            <w:r>
              <w:rPr>
                <w:rFonts w:hint="eastAsia" w:ascii="宋体" w:hAnsi="宋体" w:cs="仿宋"/>
                <w:kern w:val="0"/>
                <w:sz w:val="18"/>
                <w:szCs w:val="18"/>
                <w:lang w:val="en-US" w:eastAsia="zh-CN"/>
              </w:rPr>
              <w:t>6</w:t>
            </w:r>
          </w:p>
        </w:tc>
        <w:tc>
          <w:tcPr>
            <w:tcW w:w="720" w:type="pct"/>
            <w:vAlign w:val="center"/>
          </w:tcPr>
          <w:p w14:paraId="5347D267">
            <w:pPr>
              <w:widowControl/>
              <w:jc w:val="center"/>
              <w:rPr>
                <w:rFonts w:hint="eastAsia" w:ascii="宋体" w:hAnsi="宋体" w:eastAsia="宋体" w:cs="仿宋"/>
                <w:kern w:val="0"/>
                <w:sz w:val="18"/>
                <w:szCs w:val="18"/>
                <w:lang w:val="en-US" w:eastAsia="zh-CN"/>
              </w:rPr>
            </w:pPr>
            <w:r>
              <w:rPr>
                <w:rFonts w:hint="eastAsia" w:ascii="宋体" w:hAnsi="宋体" w:cs="仿宋"/>
                <w:kern w:val="0"/>
                <w:sz w:val="18"/>
                <w:szCs w:val="18"/>
                <w:lang w:val="en-US" w:eastAsia="zh-CN"/>
              </w:rPr>
              <w:t>刘晓娜</w:t>
            </w:r>
          </w:p>
        </w:tc>
        <w:tc>
          <w:tcPr>
            <w:tcW w:w="1988" w:type="pct"/>
            <w:vAlign w:val="center"/>
          </w:tcPr>
          <w:p w14:paraId="2B187537">
            <w:pPr>
              <w:widowControl/>
              <w:jc w:val="center"/>
              <w:rPr>
                <w:rFonts w:hint="eastAsia" w:ascii="宋体" w:hAnsi="宋体" w:cs="仿宋"/>
                <w:kern w:val="0"/>
                <w:sz w:val="18"/>
                <w:szCs w:val="18"/>
              </w:rPr>
            </w:pPr>
            <w:r>
              <w:rPr>
                <w:rFonts w:hint="eastAsia" w:ascii="宋体" w:hAnsi="宋体" w:cs="仿宋"/>
                <w:kern w:val="0"/>
                <w:sz w:val="18"/>
                <w:szCs w:val="18"/>
              </w:rPr>
              <w:t>宣化科技职业学院</w:t>
            </w:r>
          </w:p>
        </w:tc>
        <w:tc>
          <w:tcPr>
            <w:tcW w:w="1032" w:type="pct"/>
            <w:vAlign w:val="center"/>
          </w:tcPr>
          <w:p w14:paraId="64D4276C">
            <w:pPr>
              <w:widowControl/>
              <w:jc w:val="center"/>
              <w:rPr>
                <w:rFonts w:hint="eastAsia" w:ascii="宋体" w:hAnsi="宋体" w:cs="仿宋"/>
                <w:kern w:val="0"/>
                <w:sz w:val="18"/>
                <w:szCs w:val="18"/>
              </w:rPr>
            </w:pPr>
            <w:r>
              <w:rPr>
                <w:rFonts w:hint="eastAsia" w:ascii="宋体" w:hAnsi="宋体" w:cs="仿宋"/>
                <w:kern w:val="0"/>
                <w:sz w:val="18"/>
                <w:szCs w:val="18"/>
                <w:lang w:val="en-US" w:eastAsia="zh-CN"/>
              </w:rPr>
              <w:t>讲师</w:t>
            </w:r>
            <w:r>
              <w:rPr>
                <w:rFonts w:hint="eastAsia" w:ascii="宋体" w:hAnsi="宋体" w:cs="仿宋"/>
                <w:kern w:val="0"/>
                <w:sz w:val="18"/>
                <w:szCs w:val="18"/>
              </w:rPr>
              <w:t>/教育与艺术学院教师</w:t>
            </w:r>
          </w:p>
        </w:tc>
        <w:tc>
          <w:tcPr>
            <w:tcW w:w="846" w:type="pct"/>
            <w:vAlign w:val="center"/>
          </w:tcPr>
          <w:p w14:paraId="398A0B7E">
            <w:pPr>
              <w:widowControl/>
              <w:jc w:val="center"/>
              <w:rPr>
                <w:rFonts w:ascii="宋体" w:hAnsi="宋体" w:cs="仿宋"/>
                <w:kern w:val="0"/>
                <w:sz w:val="18"/>
                <w:szCs w:val="18"/>
              </w:rPr>
            </w:pPr>
          </w:p>
        </w:tc>
      </w:tr>
      <w:tr w14:paraId="70C4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3B9E8D09">
            <w:pPr>
              <w:widowControl/>
              <w:jc w:val="center"/>
              <w:rPr>
                <w:rFonts w:hint="eastAsia" w:ascii="宋体" w:hAnsi="宋体" w:eastAsia="宋体" w:cs="仿宋"/>
                <w:kern w:val="0"/>
                <w:sz w:val="18"/>
                <w:szCs w:val="18"/>
                <w:lang w:val="en-US" w:eastAsia="zh-CN"/>
              </w:rPr>
            </w:pPr>
            <w:r>
              <w:rPr>
                <w:rFonts w:hint="eastAsia" w:ascii="宋体" w:hAnsi="宋体" w:cs="仿宋"/>
                <w:kern w:val="0"/>
                <w:sz w:val="18"/>
                <w:szCs w:val="18"/>
                <w:lang w:val="en-US" w:eastAsia="zh-CN"/>
              </w:rPr>
              <w:t>7</w:t>
            </w:r>
          </w:p>
        </w:tc>
        <w:tc>
          <w:tcPr>
            <w:tcW w:w="720" w:type="pct"/>
            <w:vAlign w:val="center"/>
          </w:tcPr>
          <w:p w14:paraId="334B3844">
            <w:pPr>
              <w:widowControl/>
              <w:jc w:val="center"/>
              <w:rPr>
                <w:rFonts w:hint="default" w:ascii="宋体" w:hAnsi="宋体" w:cs="仿宋"/>
                <w:kern w:val="0"/>
                <w:sz w:val="18"/>
                <w:szCs w:val="18"/>
                <w:lang w:val="en-US" w:eastAsia="zh-CN"/>
              </w:rPr>
            </w:pPr>
            <w:r>
              <w:rPr>
                <w:rFonts w:hint="eastAsia" w:ascii="宋体" w:hAnsi="宋体" w:cs="仿宋"/>
                <w:kern w:val="0"/>
                <w:sz w:val="18"/>
                <w:szCs w:val="18"/>
                <w:lang w:val="en-US" w:eastAsia="zh-CN"/>
              </w:rPr>
              <w:t>蒋旭</w:t>
            </w:r>
          </w:p>
        </w:tc>
        <w:tc>
          <w:tcPr>
            <w:tcW w:w="1988" w:type="pct"/>
            <w:shd w:val="clear" w:color="auto" w:fill="auto"/>
            <w:vAlign w:val="center"/>
          </w:tcPr>
          <w:p w14:paraId="6FBA2DE0">
            <w:pPr>
              <w:widowControl/>
              <w:jc w:val="center"/>
              <w:rPr>
                <w:rFonts w:hint="eastAsia" w:ascii="宋体" w:hAnsi="宋体" w:cs="仿宋"/>
                <w:kern w:val="0"/>
                <w:sz w:val="18"/>
                <w:szCs w:val="18"/>
                <w:lang w:val="en-US" w:eastAsia="zh-CN"/>
              </w:rPr>
            </w:pPr>
            <w:r>
              <w:rPr>
                <w:rFonts w:hint="eastAsia" w:ascii="宋体" w:hAnsi="宋体" w:cs="仿宋"/>
                <w:kern w:val="0"/>
                <w:sz w:val="18"/>
                <w:szCs w:val="18"/>
                <w:lang w:val="en-US" w:eastAsia="zh-CN"/>
              </w:rPr>
              <w:t>宣化科技职业学院</w:t>
            </w:r>
          </w:p>
        </w:tc>
        <w:tc>
          <w:tcPr>
            <w:tcW w:w="1032" w:type="pct"/>
            <w:shd w:val="clear" w:color="auto" w:fill="auto"/>
            <w:vAlign w:val="center"/>
          </w:tcPr>
          <w:p w14:paraId="2182BEBC">
            <w:pPr>
              <w:widowControl/>
              <w:jc w:val="center"/>
              <w:rPr>
                <w:rFonts w:hint="eastAsia" w:ascii="宋体" w:hAnsi="宋体" w:cs="仿宋"/>
                <w:kern w:val="0"/>
                <w:sz w:val="18"/>
                <w:szCs w:val="18"/>
              </w:rPr>
            </w:pPr>
            <w:r>
              <w:rPr>
                <w:rFonts w:hint="eastAsia" w:ascii="宋体" w:hAnsi="宋体" w:cs="仿宋"/>
                <w:kern w:val="0"/>
                <w:sz w:val="18"/>
                <w:szCs w:val="18"/>
                <w:lang w:val="en-US" w:eastAsia="zh-CN"/>
              </w:rPr>
              <w:t>讲师</w:t>
            </w:r>
            <w:r>
              <w:rPr>
                <w:rFonts w:hint="eastAsia" w:ascii="宋体" w:hAnsi="宋体" w:cs="仿宋"/>
                <w:kern w:val="0"/>
                <w:sz w:val="18"/>
                <w:szCs w:val="18"/>
              </w:rPr>
              <w:t>/教育与艺术学院教师</w:t>
            </w:r>
          </w:p>
        </w:tc>
        <w:tc>
          <w:tcPr>
            <w:tcW w:w="846" w:type="pct"/>
            <w:vAlign w:val="center"/>
          </w:tcPr>
          <w:p w14:paraId="5265D356">
            <w:pPr>
              <w:widowControl/>
              <w:jc w:val="center"/>
              <w:rPr>
                <w:rFonts w:ascii="宋体" w:hAnsi="宋体" w:cs="仿宋"/>
                <w:kern w:val="0"/>
                <w:sz w:val="18"/>
                <w:szCs w:val="18"/>
              </w:rPr>
            </w:pPr>
          </w:p>
        </w:tc>
      </w:tr>
      <w:tr w14:paraId="69D0B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0FE6DF4A">
            <w:pPr>
              <w:widowControl/>
              <w:jc w:val="center"/>
              <w:rPr>
                <w:rFonts w:hint="eastAsia" w:ascii="宋体" w:hAnsi="宋体" w:eastAsia="宋体" w:cs="仿宋"/>
                <w:kern w:val="0"/>
                <w:sz w:val="18"/>
                <w:szCs w:val="18"/>
                <w:lang w:val="en-US" w:eastAsia="zh-CN" w:bidi="ar-SA"/>
              </w:rPr>
            </w:pPr>
            <w:r>
              <w:rPr>
                <w:rFonts w:hint="eastAsia" w:ascii="宋体" w:hAnsi="宋体" w:cs="仿宋"/>
                <w:kern w:val="0"/>
                <w:sz w:val="18"/>
                <w:szCs w:val="18"/>
                <w:lang w:val="en-US" w:eastAsia="zh-CN"/>
              </w:rPr>
              <w:t>8</w:t>
            </w:r>
          </w:p>
        </w:tc>
        <w:tc>
          <w:tcPr>
            <w:tcW w:w="720" w:type="pct"/>
            <w:vAlign w:val="center"/>
          </w:tcPr>
          <w:p w14:paraId="4329C3E7">
            <w:pPr>
              <w:widowControl/>
              <w:jc w:val="center"/>
              <w:rPr>
                <w:rFonts w:hint="default" w:ascii="宋体" w:hAnsi="宋体" w:cs="仿宋"/>
                <w:kern w:val="0"/>
                <w:sz w:val="18"/>
                <w:szCs w:val="18"/>
                <w:lang w:val="en-US" w:eastAsia="zh-CN"/>
              </w:rPr>
            </w:pPr>
            <w:r>
              <w:rPr>
                <w:rFonts w:hint="eastAsia" w:ascii="宋体" w:hAnsi="宋体" w:cs="仿宋"/>
                <w:kern w:val="0"/>
                <w:sz w:val="18"/>
                <w:szCs w:val="18"/>
                <w:lang w:val="en-US" w:eastAsia="zh-CN"/>
              </w:rPr>
              <w:t>王笑菲</w:t>
            </w:r>
          </w:p>
        </w:tc>
        <w:tc>
          <w:tcPr>
            <w:tcW w:w="1988" w:type="pct"/>
            <w:shd w:val="clear" w:color="auto" w:fill="auto"/>
            <w:vAlign w:val="center"/>
          </w:tcPr>
          <w:p w14:paraId="6012BDBA">
            <w:pPr>
              <w:widowControl/>
              <w:jc w:val="center"/>
              <w:rPr>
                <w:rFonts w:hint="eastAsia" w:ascii="宋体" w:hAnsi="宋体" w:cs="仿宋"/>
                <w:kern w:val="0"/>
                <w:sz w:val="18"/>
                <w:szCs w:val="18"/>
                <w:lang w:val="en-US" w:eastAsia="zh-CN"/>
              </w:rPr>
            </w:pPr>
            <w:r>
              <w:rPr>
                <w:rFonts w:hint="eastAsia" w:ascii="宋体" w:hAnsi="宋体" w:cs="仿宋"/>
                <w:kern w:val="0"/>
                <w:sz w:val="18"/>
                <w:szCs w:val="18"/>
                <w:lang w:val="en-US" w:eastAsia="zh-CN"/>
              </w:rPr>
              <w:t>宣化科技职业学院</w:t>
            </w:r>
          </w:p>
        </w:tc>
        <w:tc>
          <w:tcPr>
            <w:tcW w:w="1032" w:type="pct"/>
            <w:shd w:val="clear" w:color="auto" w:fill="auto"/>
            <w:vAlign w:val="center"/>
          </w:tcPr>
          <w:p w14:paraId="5253D487">
            <w:pPr>
              <w:widowControl/>
              <w:jc w:val="center"/>
              <w:rPr>
                <w:rFonts w:hint="eastAsia" w:ascii="宋体" w:hAnsi="宋体" w:cs="仿宋"/>
                <w:kern w:val="0"/>
                <w:sz w:val="18"/>
                <w:szCs w:val="18"/>
                <w:lang w:val="en-US" w:eastAsia="zh-CN"/>
              </w:rPr>
            </w:pPr>
            <w:r>
              <w:rPr>
                <w:rFonts w:hint="eastAsia" w:ascii="宋体" w:hAnsi="宋体" w:cs="仿宋"/>
                <w:kern w:val="0"/>
                <w:sz w:val="18"/>
                <w:szCs w:val="18"/>
                <w:lang w:val="en-US" w:eastAsia="zh-CN"/>
              </w:rPr>
              <w:t>副教授</w:t>
            </w:r>
            <w:r>
              <w:rPr>
                <w:rFonts w:hint="eastAsia" w:ascii="宋体" w:hAnsi="宋体" w:cs="仿宋"/>
                <w:kern w:val="0"/>
                <w:sz w:val="18"/>
                <w:szCs w:val="18"/>
              </w:rPr>
              <w:t>/教育与艺术学院教师</w:t>
            </w:r>
          </w:p>
        </w:tc>
        <w:tc>
          <w:tcPr>
            <w:tcW w:w="846" w:type="pct"/>
            <w:vAlign w:val="center"/>
          </w:tcPr>
          <w:p w14:paraId="3864C6D3">
            <w:pPr>
              <w:widowControl/>
              <w:jc w:val="center"/>
              <w:rPr>
                <w:rFonts w:ascii="宋体" w:hAnsi="宋体" w:cs="仿宋"/>
                <w:kern w:val="0"/>
                <w:sz w:val="18"/>
                <w:szCs w:val="18"/>
              </w:rPr>
            </w:pPr>
          </w:p>
        </w:tc>
      </w:tr>
      <w:tr w14:paraId="0D825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4E83E4A8">
            <w:pPr>
              <w:widowControl/>
              <w:jc w:val="center"/>
              <w:rPr>
                <w:rFonts w:hint="eastAsia" w:ascii="宋体" w:hAnsi="宋体" w:eastAsia="宋体" w:cs="仿宋"/>
                <w:kern w:val="0"/>
                <w:sz w:val="18"/>
                <w:szCs w:val="18"/>
                <w:lang w:val="en-US" w:eastAsia="zh-CN" w:bidi="ar-SA"/>
              </w:rPr>
            </w:pPr>
            <w:r>
              <w:rPr>
                <w:rFonts w:hint="eastAsia" w:ascii="宋体" w:hAnsi="宋体" w:cs="仿宋"/>
                <w:kern w:val="0"/>
                <w:sz w:val="18"/>
                <w:szCs w:val="18"/>
                <w:lang w:val="en-US" w:eastAsia="zh-CN"/>
              </w:rPr>
              <w:t>9</w:t>
            </w:r>
          </w:p>
        </w:tc>
        <w:tc>
          <w:tcPr>
            <w:tcW w:w="720" w:type="pct"/>
            <w:vAlign w:val="center"/>
          </w:tcPr>
          <w:p w14:paraId="58C3C8E8">
            <w:pPr>
              <w:widowControl/>
              <w:jc w:val="center"/>
              <w:rPr>
                <w:rFonts w:hint="default" w:ascii="宋体" w:hAnsi="宋体" w:cs="仿宋"/>
                <w:kern w:val="0"/>
                <w:sz w:val="18"/>
                <w:szCs w:val="18"/>
                <w:lang w:val="en-US" w:eastAsia="zh-CN"/>
              </w:rPr>
            </w:pPr>
            <w:r>
              <w:rPr>
                <w:rFonts w:hint="eastAsia" w:ascii="宋体" w:hAnsi="宋体" w:cs="仿宋"/>
                <w:kern w:val="0"/>
                <w:sz w:val="18"/>
                <w:szCs w:val="18"/>
                <w:lang w:val="en-US" w:eastAsia="zh-CN"/>
              </w:rPr>
              <w:t>郭建平</w:t>
            </w:r>
          </w:p>
        </w:tc>
        <w:tc>
          <w:tcPr>
            <w:tcW w:w="1988" w:type="pct"/>
            <w:shd w:val="clear" w:color="auto" w:fill="auto"/>
            <w:vAlign w:val="center"/>
          </w:tcPr>
          <w:p w14:paraId="46705A5E">
            <w:pPr>
              <w:widowControl/>
              <w:jc w:val="center"/>
              <w:rPr>
                <w:rFonts w:hint="eastAsia" w:ascii="宋体" w:hAnsi="宋体" w:cs="仿宋"/>
                <w:kern w:val="0"/>
                <w:sz w:val="18"/>
                <w:szCs w:val="18"/>
                <w:lang w:val="en-US" w:eastAsia="zh-CN"/>
              </w:rPr>
            </w:pPr>
            <w:r>
              <w:rPr>
                <w:rFonts w:hint="eastAsia" w:ascii="宋体" w:hAnsi="宋体" w:cs="仿宋"/>
                <w:kern w:val="0"/>
                <w:sz w:val="18"/>
                <w:szCs w:val="18"/>
                <w:lang w:val="en-US" w:eastAsia="zh-CN"/>
              </w:rPr>
              <w:t>宣化科技职业学院</w:t>
            </w:r>
          </w:p>
        </w:tc>
        <w:tc>
          <w:tcPr>
            <w:tcW w:w="1032" w:type="pct"/>
            <w:shd w:val="clear" w:color="auto" w:fill="auto"/>
            <w:vAlign w:val="center"/>
          </w:tcPr>
          <w:p w14:paraId="2CA89475">
            <w:pPr>
              <w:widowControl/>
              <w:jc w:val="center"/>
              <w:rPr>
                <w:rFonts w:hint="eastAsia" w:ascii="宋体" w:hAnsi="宋体" w:cs="仿宋"/>
                <w:kern w:val="0"/>
                <w:sz w:val="18"/>
                <w:szCs w:val="18"/>
                <w:lang w:val="en-US" w:eastAsia="zh-CN"/>
              </w:rPr>
            </w:pPr>
            <w:r>
              <w:rPr>
                <w:rFonts w:hint="eastAsia" w:ascii="宋体" w:hAnsi="宋体" w:cs="仿宋"/>
                <w:kern w:val="0"/>
                <w:sz w:val="18"/>
                <w:szCs w:val="18"/>
                <w:lang w:val="en-US" w:eastAsia="zh-CN"/>
              </w:rPr>
              <w:t>副教授</w:t>
            </w:r>
            <w:r>
              <w:rPr>
                <w:rFonts w:hint="eastAsia" w:ascii="宋体" w:hAnsi="宋体" w:cs="仿宋"/>
                <w:kern w:val="0"/>
                <w:sz w:val="18"/>
                <w:szCs w:val="18"/>
              </w:rPr>
              <w:t>/教育与艺术学院教师</w:t>
            </w:r>
          </w:p>
        </w:tc>
        <w:tc>
          <w:tcPr>
            <w:tcW w:w="846" w:type="pct"/>
            <w:vAlign w:val="center"/>
          </w:tcPr>
          <w:p w14:paraId="0FC1A6B7">
            <w:pPr>
              <w:widowControl/>
              <w:jc w:val="center"/>
              <w:rPr>
                <w:rFonts w:ascii="宋体" w:hAnsi="宋体" w:cs="仿宋"/>
                <w:kern w:val="0"/>
                <w:sz w:val="18"/>
                <w:szCs w:val="18"/>
              </w:rPr>
            </w:pPr>
          </w:p>
        </w:tc>
      </w:tr>
      <w:tr w14:paraId="6CB08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4DE7E679">
            <w:pPr>
              <w:widowControl/>
              <w:jc w:val="center"/>
              <w:rPr>
                <w:rFonts w:hint="eastAsia" w:ascii="宋体" w:hAnsi="宋体" w:eastAsia="宋体" w:cs="仿宋"/>
                <w:kern w:val="0"/>
                <w:sz w:val="18"/>
                <w:szCs w:val="18"/>
                <w:lang w:val="en-US" w:eastAsia="zh-CN" w:bidi="ar-SA"/>
              </w:rPr>
            </w:pPr>
            <w:r>
              <w:rPr>
                <w:rFonts w:hint="eastAsia" w:ascii="宋体" w:hAnsi="宋体" w:cs="仿宋"/>
                <w:kern w:val="0"/>
                <w:sz w:val="18"/>
                <w:szCs w:val="18"/>
                <w:lang w:val="en-US" w:eastAsia="zh-CN"/>
              </w:rPr>
              <w:t>10</w:t>
            </w:r>
          </w:p>
        </w:tc>
        <w:tc>
          <w:tcPr>
            <w:tcW w:w="720" w:type="pct"/>
            <w:vAlign w:val="center"/>
          </w:tcPr>
          <w:p w14:paraId="7D2AF2F1">
            <w:pPr>
              <w:widowControl/>
              <w:jc w:val="center"/>
              <w:rPr>
                <w:rFonts w:hint="default" w:ascii="宋体" w:hAnsi="宋体" w:cs="仿宋"/>
                <w:kern w:val="0"/>
                <w:sz w:val="18"/>
                <w:szCs w:val="18"/>
                <w:lang w:val="en-US" w:eastAsia="zh-CN"/>
              </w:rPr>
            </w:pPr>
            <w:r>
              <w:rPr>
                <w:rFonts w:hint="eastAsia" w:ascii="宋体" w:hAnsi="宋体" w:cs="仿宋"/>
                <w:kern w:val="0"/>
                <w:sz w:val="18"/>
                <w:szCs w:val="18"/>
                <w:lang w:val="en-US" w:eastAsia="zh-CN"/>
              </w:rPr>
              <w:t>宋玲玲</w:t>
            </w:r>
          </w:p>
        </w:tc>
        <w:tc>
          <w:tcPr>
            <w:tcW w:w="1988" w:type="pct"/>
            <w:shd w:val="clear" w:color="auto" w:fill="auto"/>
            <w:vAlign w:val="center"/>
          </w:tcPr>
          <w:p w14:paraId="1D620A5E">
            <w:pPr>
              <w:widowControl/>
              <w:jc w:val="center"/>
              <w:rPr>
                <w:rFonts w:hint="eastAsia" w:ascii="宋体" w:hAnsi="宋体" w:cs="仿宋"/>
                <w:kern w:val="0"/>
                <w:sz w:val="18"/>
                <w:szCs w:val="18"/>
                <w:lang w:val="en-US" w:eastAsia="zh-CN"/>
              </w:rPr>
            </w:pPr>
            <w:r>
              <w:rPr>
                <w:rFonts w:hint="eastAsia" w:ascii="宋体" w:hAnsi="宋体" w:cs="仿宋"/>
                <w:kern w:val="0"/>
                <w:sz w:val="18"/>
                <w:szCs w:val="18"/>
                <w:lang w:val="en-US" w:eastAsia="zh-CN"/>
              </w:rPr>
              <w:t>宣化科技职业学院</w:t>
            </w:r>
          </w:p>
        </w:tc>
        <w:tc>
          <w:tcPr>
            <w:tcW w:w="1032" w:type="pct"/>
            <w:shd w:val="clear" w:color="auto" w:fill="auto"/>
            <w:vAlign w:val="center"/>
          </w:tcPr>
          <w:p w14:paraId="6A307E7C">
            <w:pPr>
              <w:widowControl/>
              <w:jc w:val="center"/>
              <w:rPr>
                <w:rFonts w:hint="eastAsia" w:ascii="宋体" w:hAnsi="宋体" w:cs="仿宋"/>
                <w:kern w:val="0"/>
                <w:sz w:val="18"/>
                <w:szCs w:val="18"/>
                <w:lang w:val="en-US" w:eastAsia="zh-CN"/>
              </w:rPr>
            </w:pPr>
            <w:r>
              <w:rPr>
                <w:rFonts w:hint="eastAsia" w:ascii="宋体" w:hAnsi="宋体" w:cs="仿宋"/>
                <w:kern w:val="0"/>
                <w:sz w:val="18"/>
                <w:szCs w:val="18"/>
                <w:lang w:val="en-US" w:eastAsia="zh-CN"/>
              </w:rPr>
              <w:t>副教授</w:t>
            </w:r>
            <w:r>
              <w:rPr>
                <w:rFonts w:hint="eastAsia" w:ascii="宋体" w:hAnsi="宋体" w:cs="仿宋"/>
                <w:kern w:val="0"/>
                <w:sz w:val="18"/>
                <w:szCs w:val="18"/>
              </w:rPr>
              <w:t>/教育与艺术学院教师</w:t>
            </w:r>
          </w:p>
        </w:tc>
        <w:tc>
          <w:tcPr>
            <w:tcW w:w="846" w:type="pct"/>
            <w:vAlign w:val="center"/>
          </w:tcPr>
          <w:p w14:paraId="33F7DA0F">
            <w:pPr>
              <w:widowControl/>
              <w:jc w:val="center"/>
              <w:rPr>
                <w:rFonts w:ascii="宋体" w:hAnsi="宋体" w:cs="仿宋"/>
                <w:kern w:val="0"/>
                <w:sz w:val="18"/>
                <w:szCs w:val="18"/>
              </w:rPr>
            </w:pPr>
          </w:p>
        </w:tc>
      </w:tr>
      <w:tr w14:paraId="128E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02656136">
            <w:pPr>
              <w:widowControl/>
              <w:jc w:val="center"/>
              <w:rPr>
                <w:rFonts w:hint="eastAsia" w:ascii="宋体" w:hAnsi="宋体" w:eastAsia="宋体" w:cs="仿宋"/>
                <w:kern w:val="0"/>
                <w:sz w:val="18"/>
                <w:szCs w:val="18"/>
                <w:lang w:val="en-US" w:eastAsia="zh-CN" w:bidi="ar-SA"/>
              </w:rPr>
            </w:pPr>
            <w:r>
              <w:rPr>
                <w:rFonts w:hint="eastAsia" w:ascii="宋体" w:hAnsi="宋体" w:cs="仿宋"/>
                <w:kern w:val="0"/>
                <w:sz w:val="18"/>
                <w:szCs w:val="18"/>
                <w:lang w:val="en-US" w:eastAsia="zh-CN"/>
              </w:rPr>
              <w:t>11</w:t>
            </w:r>
          </w:p>
        </w:tc>
        <w:tc>
          <w:tcPr>
            <w:tcW w:w="720" w:type="pct"/>
            <w:vAlign w:val="center"/>
          </w:tcPr>
          <w:p w14:paraId="32F73F07">
            <w:pPr>
              <w:widowControl/>
              <w:jc w:val="center"/>
              <w:rPr>
                <w:rFonts w:hint="default" w:ascii="宋体" w:hAnsi="宋体" w:cs="仿宋"/>
                <w:kern w:val="0"/>
                <w:sz w:val="18"/>
                <w:szCs w:val="18"/>
                <w:lang w:val="en-US" w:eastAsia="zh-CN"/>
              </w:rPr>
            </w:pPr>
            <w:r>
              <w:rPr>
                <w:rFonts w:hint="eastAsia" w:ascii="宋体" w:hAnsi="宋体" w:cs="仿宋"/>
                <w:kern w:val="0"/>
                <w:sz w:val="18"/>
                <w:szCs w:val="18"/>
                <w:lang w:val="en-US" w:eastAsia="zh-CN"/>
              </w:rPr>
              <w:t>刘亚琪</w:t>
            </w:r>
          </w:p>
        </w:tc>
        <w:tc>
          <w:tcPr>
            <w:tcW w:w="1988" w:type="pct"/>
            <w:shd w:val="clear" w:color="auto" w:fill="auto"/>
            <w:vAlign w:val="center"/>
          </w:tcPr>
          <w:p w14:paraId="0AEDD2D2">
            <w:pPr>
              <w:widowControl/>
              <w:jc w:val="center"/>
              <w:rPr>
                <w:rFonts w:hint="eastAsia" w:ascii="宋体" w:hAnsi="宋体" w:cs="仿宋"/>
                <w:kern w:val="0"/>
                <w:sz w:val="18"/>
                <w:szCs w:val="18"/>
                <w:lang w:val="en-US" w:eastAsia="zh-CN"/>
              </w:rPr>
            </w:pPr>
            <w:r>
              <w:rPr>
                <w:rFonts w:hint="eastAsia" w:ascii="宋体" w:hAnsi="宋体" w:cs="仿宋"/>
                <w:kern w:val="0"/>
                <w:sz w:val="18"/>
                <w:szCs w:val="18"/>
                <w:lang w:val="en-US" w:eastAsia="zh-CN"/>
              </w:rPr>
              <w:t>宣化科技职业学院</w:t>
            </w:r>
          </w:p>
        </w:tc>
        <w:tc>
          <w:tcPr>
            <w:tcW w:w="1032" w:type="pct"/>
            <w:shd w:val="clear" w:color="auto" w:fill="auto"/>
            <w:vAlign w:val="center"/>
          </w:tcPr>
          <w:p w14:paraId="748D1305">
            <w:pPr>
              <w:widowControl/>
              <w:jc w:val="center"/>
              <w:rPr>
                <w:rFonts w:hint="eastAsia" w:ascii="宋体" w:hAnsi="宋体" w:cs="仿宋"/>
                <w:kern w:val="0"/>
                <w:sz w:val="18"/>
                <w:szCs w:val="18"/>
                <w:lang w:val="en-US" w:eastAsia="zh-CN"/>
              </w:rPr>
            </w:pPr>
            <w:r>
              <w:rPr>
                <w:rFonts w:hint="eastAsia" w:ascii="宋体" w:hAnsi="宋体" w:cs="仿宋"/>
                <w:kern w:val="0"/>
                <w:sz w:val="18"/>
                <w:szCs w:val="18"/>
                <w:lang w:val="en-US" w:eastAsia="zh-CN"/>
              </w:rPr>
              <w:t>副教授</w:t>
            </w:r>
            <w:r>
              <w:rPr>
                <w:rFonts w:hint="eastAsia" w:ascii="宋体" w:hAnsi="宋体" w:cs="仿宋"/>
                <w:kern w:val="0"/>
                <w:sz w:val="18"/>
                <w:szCs w:val="18"/>
              </w:rPr>
              <w:t>/教育与艺术学院教师</w:t>
            </w:r>
          </w:p>
        </w:tc>
        <w:tc>
          <w:tcPr>
            <w:tcW w:w="846" w:type="pct"/>
            <w:vAlign w:val="center"/>
          </w:tcPr>
          <w:p w14:paraId="3AB386A8">
            <w:pPr>
              <w:widowControl/>
              <w:jc w:val="center"/>
              <w:rPr>
                <w:rFonts w:ascii="宋体" w:hAnsi="宋体" w:cs="仿宋"/>
                <w:kern w:val="0"/>
                <w:sz w:val="18"/>
                <w:szCs w:val="18"/>
              </w:rPr>
            </w:pPr>
          </w:p>
        </w:tc>
      </w:tr>
      <w:tr w14:paraId="5AF26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6AE8470">
            <w:pPr>
              <w:widowControl/>
              <w:jc w:val="center"/>
              <w:rPr>
                <w:rFonts w:hint="default" w:ascii="宋体" w:hAnsi="宋体" w:cs="仿宋"/>
                <w:kern w:val="0"/>
                <w:sz w:val="18"/>
                <w:szCs w:val="18"/>
                <w:lang w:val="en-US" w:eastAsia="zh-CN"/>
              </w:rPr>
            </w:pPr>
            <w:r>
              <w:rPr>
                <w:rFonts w:hint="eastAsia" w:ascii="宋体" w:hAnsi="宋体" w:cs="仿宋"/>
                <w:kern w:val="0"/>
                <w:sz w:val="18"/>
                <w:szCs w:val="18"/>
                <w:lang w:val="en-US" w:eastAsia="zh-CN"/>
              </w:rPr>
              <w:t>12</w:t>
            </w:r>
          </w:p>
        </w:tc>
        <w:tc>
          <w:tcPr>
            <w:tcW w:w="720" w:type="pct"/>
            <w:shd w:val="clear" w:color="auto" w:fill="auto"/>
            <w:vAlign w:val="center"/>
          </w:tcPr>
          <w:p w14:paraId="275C6B05">
            <w:pPr>
              <w:widowControl/>
              <w:jc w:val="center"/>
              <w:rPr>
                <w:rFonts w:hint="eastAsia" w:ascii="宋体" w:hAnsi="宋体" w:eastAsia="宋体" w:cs="仿宋"/>
                <w:kern w:val="0"/>
                <w:sz w:val="18"/>
                <w:szCs w:val="18"/>
                <w:lang w:val="en-US" w:eastAsia="zh-CN" w:bidi="ar-SA"/>
              </w:rPr>
            </w:pPr>
            <w:r>
              <w:rPr>
                <w:rFonts w:hint="eastAsia" w:ascii="宋体" w:hAnsi="宋体" w:cs="仿宋"/>
                <w:kern w:val="0"/>
                <w:sz w:val="18"/>
                <w:szCs w:val="18"/>
                <w:lang w:val="en-US" w:eastAsia="zh-CN"/>
              </w:rPr>
              <w:t>王晓民</w:t>
            </w:r>
          </w:p>
        </w:tc>
        <w:tc>
          <w:tcPr>
            <w:tcW w:w="1988" w:type="pct"/>
            <w:shd w:val="clear" w:color="auto" w:fill="auto"/>
            <w:vAlign w:val="center"/>
          </w:tcPr>
          <w:p w14:paraId="43EBE0DC">
            <w:pPr>
              <w:widowControl/>
              <w:ind w:firstLine="720" w:firstLineChars="400"/>
              <w:jc w:val="both"/>
              <w:rPr>
                <w:rFonts w:hint="eastAsia" w:ascii="宋体" w:hAnsi="宋体" w:eastAsia="宋体" w:cs="仿宋"/>
                <w:kern w:val="0"/>
                <w:sz w:val="18"/>
                <w:szCs w:val="18"/>
                <w:lang w:val="en-US" w:eastAsia="zh-CN" w:bidi="ar-SA"/>
              </w:rPr>
            </w:pPr>
            <w:r>
              <w:rPr>
                <w:rFonts w:hint="eastAsia" w:ascii="宋体" w:hAnsi="宋体" w:cs="仿宋"/>
                <w:kern w:val="0"/>
                <w:sz w:val="18"/>
                <w:szCs w:val="18"/>
                <w:lang w:val="en-US" w:eastAsia="zh-CN"/>
              </w:rPr>
              <w:t xml:space="preserve">   宣化区文化馆</w:t>
            </w:r>
          </w:p>
        </w:tc>
        <w:tc>
          <w:tcPr>
            <w:tcW w:w="1032" w:type="pct"/>
            <w:shd w:val="clear" w:color="auto" w:fill="auto"/>
            <w:vAlign w:val="center"/>
          </w:tcPr>
          <w:p w14:paraId="313127A9">
            <w:pPr>
              <w:widowControl/>
              <w:jc w:val="center"/>
              <w:rPr>
                <w:rFonts w:hint="eastAsia" w:ascii="宋体" w:hAnsi="宋体" w:eastAsia="宋体" w:cs="仿宋"/>
                <w:kern w:val="0"/>
                <w:sz w:val="18"/>
                <w:szCs w:val="18"/>
                <w:lang w:val="en-US" w:eastAsia="zh-CN" w:bidi="ar-SA"/>
              </w:rPr>
            </w:pPr>
            <w:r>
              <w:rPr>
                <w:rFonts w:hint="eastAsia" w:ascii="宋体" w:hAnsi="宋体" w:cs="仿宋"/>
                <w:kern w:val="0"/>
                <w:sz w:val="18"/>
                <w:szCs w:val="18"/>
              </w:rPr>
              <w:t>文化馆馆长</w:t>
            </w:r>
          </w:p>
        </w:tc>
        <w:tc>
          <w:tcPr>
            <w:tcW w:w="846" w:type="pct"/>
            <w:vAlign w:val="center"/>
          </w:tcPr>
          <w:p w14:paraId="69D2A008">
            <w:pPr>
              <w:widowControl/>
              <w:jc w:val="center"/>
              <w:rPr>
                <w:rFonts w:ascii="宋体" w:hAnsi="宋体" w:cs="仿宋"/>
                <w:kern w:val="0"/>
                <w:sz w:val="18"/>
                <w:szCs w:val="18"/>
              </w:rPr>
            </w:pPr>
          </w:p>
        </w:tc>
      </w:tr>
      <w:tr w14:paraId="2153E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5D5E0064">
            <w:pPr>
              <w:widowControl/>
              <w:jc w:val="center"/>
              <w:rPr>
                <w:rFonts w:hint="default" w:ascii="宋体" w:hAnsi="宋体" w:eastAsia="宋体" w:cs="仿宋"/>
                <w:kern w:val="0"/>
                <w:sz w:val="18"/>
                <w:szCs w:val="18"/>
                <w:lang w:val="en-US" w:eastAsia="zh-CN"/>
              </w:rPr>
            </w:pPr>
            <w:r>
              <w:rPr>
                <w:rFonts w:hint="eastAsia" w:ascii="宋体" w:hAnsi="宋体" w:cs="仿宋"/>
                <w:kern w:val="0"/>
                <w:sz w:val="18"/>
                <w:szCs w:val="18"/>
                <w:lang w:val="en-US" w:eastAsia="zh-CN"/>
              </w:rPr>
              <w:t>13</w:t>
            </w:r>
          </w:p>
        </w:tc>
        <w:tc>
          <w:tcPr>
            <w:tcW w:w="720" w:type="pct"/>
            <w:shd w:val="clear" w:color="auto" w:fill="auto"/>
            <w:vAlign w:val="center"/>
          </w:tcPr>
          <w:p w14:paraId="256A1A9D">
            <w:pPr>
              <w:widowControl/>
              <w:jc w:val="center"/>
              <w:rPr>
                <w:rFonts w:hint="default" w:ascii="宋体" w:hAnsi="宋体" w:eastAsia="宋体" w:cs="仿宋"/>
                <w:kern w:val="0"/>
                <w:sz w:val="18"/>
                <w:szCs w:val="18"/>
                <w:lang w:val="en-US" w:eastAsia="zh-CN" w:bidi="ar-SA"/>
              </w:rPr>
            </w:pPr>
            <w:r>
              <w:rPr>
                <w:rFonts w:hint="eastAsia" w:ascii="宋体" w:hAnsi="宋体" w:cs="仿宋"/>
                <w:kern w:val="0"/>
                <w:sz w:val="18"/>
                <w:szCs w:val="18"/>
                <w:lang w:val="en-US" w:eastAsia="zh-CN"/>
              </w:rPr>
              <w:t>雷震东</w:t>
            </w:r>
          </w:p>
        </w:tc>
        <w:tc>
          <w:tcPr>
            <w:tcW w:w="1988" w:type="pct"/>
            <w:shd w:val="clear" w:color="auto" w:fill="auto"/>
            <w:vAlign w:val="center"/>
          </w:tcPr>
          <w:p w14:paraId="6F2FE590">
            <w:pPr>
              <w:widowControl/>
              <w:jc w:val="center"/>
              <w:rPr>
                <w:rFonts w:hint="default" w:ascii="宋体" w:hAnsi="宋体" w:eastAsia="宋体" w:cs="仿宋"/>
                <w:kern w:val="0"/>
                <w:sz w:val="18"/>
                <w:szCs w:val="18"/>
                <w:lang w:val="en-US" w:eastAsia="zh-CN" w:bidi="ar-SA"/>
              </w:rPr>
            </w:pPr>
            <w:r>
              <w:rPr>
                <w:rFonts w:hint="eastAsia" w:ascii="宋体" w:hAnsi="宋体" w:cs="仿宋"/>
                <w:kern w:val="0"/>
                <w:sz w:val="18"/>
                <w:szCs w:val="18"/>
                <w:lang w:val="en-US" w:eastAsia="zh-CN"/>
              </w:rPr>
              <w:t>北京爱莲舞蹈学校</w:t>
            </w:r>
          </w:p>
        </w:tc>
        <w:tc>
          <w:tcPr>
            <w:tcW w:w="1032" w:type="pct"/>
            <w:shd w:val="clear" w:color="auto" w:fill="auto"/>
            <w:vAlign w:val="center"/>
          </w:tcPr>
          <w:p w14:paraId="419A8440">
            <w:pPr>
              <w:widowControl/>
              <w:jc w:val="center"/>
              <w:rPr>
                <w:rFonts w:hint="eastAsia" w:ascii="宋体" w:hAnsi="宋体" w:eastAsia="宋体" w:cs="仿宋"/>
                <w:kern w:val="0"/>
                <w:sz w:val="18"/>
                <w:szCs w:val="18"/>
                <w:lang w:val="en-US" w:eastAsia="zh-CN" w:bidi="ar-SA"/>
              </w:rPr>
            </w:pPr>
            <w:r>
              <w:rPr>
                <w:rFonts w:hint="eastAsia" w:ascii="宋体" w:hAnsi="宋体" w:cs="仿宋"/>
                <w:kern w:val="0"/>
                <w:sz w:val="18"/>
                <w:szCs w:val="18"/>
                <w:lang w:val="en-US" w:eastAsia="zh-CN"/>
              </w:rPr>
              <w:t>舞蹈学校校长</w:t>
            </w:r>
          </w:p>
        </w:tc>
        <w:tc>
          <w:tcPr>
            <w:tcW w:w="846" w:type="pct"/>
            <w:vAlign w:val="center"/>
          </w:tcPr>
          <w:p w14:paraId="5A48C16D">
            <w:pPr>
              <w:widowControl/>
              <w:jc w:val="center"/>
              <w:rPr>
                <w:rFonts w:ascii="宋体" w:hAnsi="宋体" w:cs="仿宋"/>
                <w:kern w:val="0"/>
                <w:sz w:val="18"/>
                <w:szCs w:val="18"/>
              </w:rPr>
            </w:pPr>
          </w:p>
        </w:tc>
      </w:tr>
      <w:tr w14:paraId="15D36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67AECEB">
            <w:pPr>
              <w:widowControl/>
              <w:jc w:val="center"/>
              <w:rPr>
                <w:rFonts w:hint="default" w:ascii="宋体" w:hAnsi="宋体" w:eastAsia="宋体" w:cs="仿宋"/>
                <w:kern w:val="0"/>
                <w:sz w:val="18"/>
                <w:szCs w:val="18"/>
                <w:lang w:val="en-US" w:eastAsia="zh-CN"/>
              </w:rPr>
            </w:pPr>
            <w:r>
              <w:rPr>
                <w:rFonts w:hint="eastAsia" w:ascii="宋体" w:hAnsi="宋体" w:cs="仿宋"/>
                <w:kern w:val="0"/>
                <w:sz w:val="18"/>
                <w:szCs w:val="18"/>
                <w:lang w:val="en-US" w:eastAsia="zh-CN"/>
              </w:rPr>
              <w:t>14</w:t>
            </w:r>
          </w:p>
        </w:tc>
        <w:tc>
          <w:tcPr>
            <w:tcW w:w="720" w:type="pct"/>
            <w:shd w:val="clear" w:color="auto" w:fill="auto"/>
            <w:vAlign w:val="center"/>
          </w:tcPr>
          <w:p w14:paraId="217190D3">
            <w:pPr>
              <w:widowControl/>
              <w:jc w:val="center"/>
              <w:rPr>
                <w:rFonts w:hint="eastAsia" w:ascii="宋体" w:hAnsi="宋体" w:eastAsia="宋体" w:cs="仿宋"/>
                <w:kern w:val="0"/>
                <w:sz w:val="18"/>
                <w:szCs w:val="18"/>
                <w:lang w:val="en-US" w:eastAsia="zh-CN" w:bidi="ar-SA"/>
              </w:rPr>
            </w:pPr>
            <w:r>
              <w:rPr>
                <w:rFonts w:hint="eastAsia" w:ascii="宋体" w:hAnsi="宋体" w:cs="仿宋"/>
                <w:kern w:val="0"/>
                <w:sz w:val="18"/>
                <w:szCs w:val="18"/>
                <w:lang w:val="en-US" w:eastAsia="zh-CN"/>
              </w:rPr>
              <w:t>张丽媛</w:t>
            </w:r>
          </w:p>
        </w:tc>
        <w:tc>
          <w:tcPr>
            <w:tcW w:w="1988" w:type="pct"/>
            <w:shd w:val="clear" w:color="auto" w:fill="auto"/>
            <w:vAlign w:val="center"/>
          </w:tcPr>
          <w:p w14:paraId="2DB15B6D">
            <w:pPr>
              <w:widowControl/>
              <w:jc w:val="center"/>
              <w:textAlignment w:val="bottom"/>
              <w:rPr>
                <w:rFonts w:hint="eastAsia" w:ascii="宋体" w:hAnsi="宋体" w:eastAsia="宋体" w:cs="仿宋"/>
                <w:kern w:val="0"/>
                <w:sz w:val="18"/>
                <w:szCs w:val="18"/>
                <w:lang w:val="en-US" w:eastAsia="zh-CN" w:bidi="ar-SA"/>
              </w:rPr>
            </w:pPr>
            <w:r>
              <w:rPr>
                <w:rFonts w:hint="eastAsia" w:ascii="宋体" w:hAnsi="宋体" w:cs="仿宋"/>
                <w:kern w:val="0"/>
                <w:sz w:val="18"/>
                <w:szCs w:val="18"/>
                <w:lang w:val="en-US" w:eastAsia="zh-CN"/>
              </w:rPr>
              <w:t>北京红舞鞋舞蹈学校</w:t>
            </w:r>
          </w:p>
        </w:tc>
        <w:tc>
          <w:tcPr>
            <w:tcW w:w="1032" w:type="pct"/>
            <w:shd w:val="clear" w:color="auto" w:fill="auto"/>
            <w:vAlign w:val="center"/>
          </w:tcPr>
          <w:p w14:paraId="116158F7">
            <w:pPr>
              <w:widowControl/>
              <w:jc w:val="center"/>
              <w:rPr>
                <w:rFonts w:hint="default" w:ascii="宋体" w:hAnsi="宋体" w:eastAsia="宋体" w:cs="仿宋"/>
                <w:kern w:val="0"/>
                <w:sz w:val="18"/>
                <w:szCs w:val="18"/>
                <w:lang w:val="en-US" w:eastAsia="zh-CN" w:bidi="ar-SA"/>
              </w:rPr>
            </w:pPr>
            <w:r>
              <w:rPr>
                <w:rFonts w:hint="eastAsia" w:ascii="宋体" w:hAnsi="宋体" w:cs="仿宋"/>
                <w:kern w:val="0"/>
                <w:sz w:val="18"/>
                <w:szCs w:val="18"/>
                <w:lang w:val="en-US" w:eastAsia="zh-CN"/>
              </w:rPr>
              <w:t>舞蹈学校校长</w:t>
            </w:r>
          </w:p>
        </w:tc>
        <w:tc>
          <w:tcPr>
            <w:tcW w:w="846" w:type="pct"/>
            <w:vAlign w:val="center"/>
          </w:tcPr>
          <w:p w14:paraId="64E6AAB1">
            <w:pPr>
              <w:widowControl/>
              <w:jc w:val="center"/>
              <w:rPr>
                <w:rFonts w:ascii="宋体" w:hAnsi="宋体" w:cs="仿宋"/>
                <w:kern w:val="0"/>
                <w:sz w:val="18"/>
                <w:szCs w:val="18"/>
              </w:rPr>
            </w:pPr>
          </w:p>
        </w:tc>
      </w:tr>
      <w:tr w14:paraId="6AAAC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47AE91AD">
            <w:pPr>
              <w:widowControl/>
              <w:jc w:val="center"/>
              <w:rPr>
                <w:rFonts w:hint="default" w:ascii="宋体" w:hAnsi="宋体" w:eastAsia="宋体" w:cs="仿宋"/>
                <w:kern w:val="0"/>
                <w:sz w:val="18"/>
                <w:szCs w:val="18"/>
                <w:lang w:val="en-US" w:eastAsia="zh-CN"/>
              </w:rPr>
            </w:pPr>
            <w:r>
              <w:rPr>
                <w:rFonts w:hint="eastAsia" w:ascii="宋体" w:hAnsi="宋体" w:cs="仿宋"/>
                <w:kern w:val="0"/>
                <w:sz w:val="18"/>
                <w:szCs w:val="18"/>
                <w:lang w:val="en-US" w:eastAsia="zh-CN"/>
              </w:rPr>
              <w:t>15</w:t>
            </w:r>
          </w:p>
        </w:tc>
        <w:tc>
          <w:tcPr>
            <w:tcW w:w="720" w:type="pct"/>
            <w:shd w:val="clear" w:color="auto" w:fill="auto"/>
            <w:vAlign w:val="center"/>
          </w:tcPr>
          <w:p w14:paraId="0F9F01D5">
            <w:pPr>
              <w:widowControl/>
              <w:jc w:val="center"/>
              <w:rPr>
                <w:rFonts w:hint="default" w:ascii="宋体" w:hAnsi="宋体" w:eastAsia="宋体" w:cs="仿宋"/>
                <w:kern w:val="0"/>
                <w:sz w:val="18"/>
                <w:szCs w:val="18"/>
                <w:lang w:val="en-US" w:eastAsia="zh-CN" w:bidi="ar-SA"/>
              </w:rPr>
            </w:pPr>
            <w:r>
              <w:rPr>
                <w:rFonts w:hint="eastAsia" w:ascii="宋体" w:hAnsi="宋体" w:cs="仿宋"/>
                <w:kern w:val="0"/>
                <w:sz w:val="18"/>
                <w:szCs w:val="18"/>
                <w:lang w:val="en-US" w:eastAsia="zh-CN"/>
              </w:rPr>
              <w:t>付兰</w:t>
            </w:r>
          </w:p>
        </w:tc>
        <w:tc>
          <w:tcPr>
            <w:tcW w:w="1988" w:type="pct"/>
            <w:shd w:val="clear" w:color="auto" w:fill="auto"/>
            <w:vAlign w:val="center"/>
          </w:tcPr>
          <w:p w14:paraId="488FD391">
            <w:pPr>
              <w:widowControl/>
              <w:jc w:val="center"/>
              <w:rPr>
                <w:rFonts w:hint="default" w:ascii="宋体" w:hAnsi="宋体" w:eastAsia="宋体" w:cs="仿宋"/>
                <w:kern w:val="0"/>
                <w:sz w:val="18"/>
                <w:szCs w:val="18"/>
                <w:lang w:val="en-US" w:eastAsia="zh-CN" w:bidi="ar-SA"/>
              </w:rPr>
            </w:pPr>
            <w:r>
              <w:rPr>
                <w:rFonts w:hint="eastAsia" w:ascii="宋体" w:hAnsi="宋体" w:cs="仿宋"/>
                <w:kern w:val="0"/>
                <w:sz w:val="18"/>
                <w:szCs w:val="18"/>
                <w:lang w:val="en-US" w:eastAsia="zh-CN"/>
              </w:rPr>
              <w:t>张家口市舞蹈家协会</w:t>
            </w:r>
          </w:p>
        </w:tc>
        <w:tc>
          <w:tcPr>
            <w:tcW w:w="1032" w:type="pct"/>
            <w:shd w:val="clear" w:color="auto" w:fill="auto"/>
            <w:vAlign w:val="center"/>
          </w:tcPr>
          <w:p w14:paraId="1FA25170">
            <w:pPr>
              <w:widowControl/>
              <w:jc w:val="center"/>
              <w:rPr>
                <w:rFonts w:hint="default" w:ascii="宋体" w:hAnsi="宋体" w:eastAsia="宋体" w:cs="仿宋"/>
                <w:kern w:val="0"/>
                <w:sz w:val="18"/>
                <w:szCs w:val="18"/>
                <w:lang w:val="en-US" w:eastAsia="zh-CN" w:bidi="ar-SA"/>
              </w:rPr>
            </w:pPr>
            <w:r>
              <w:rPr>
                <w:rFonts w:hint="eastAsia" w:ascii="宋体" w:hAnsi="宋体" w:cs="仿宋"/>
                <w:kern w:val="0"/>
                <w:sz w:val="18"/>
                <w:szCs w:val="18"/>
                <w:lang w:val="en-US" w:eastAsia="zh-CN"/>
              </w:rPr>
              <w:t>教授/主席</w:t>
            </w:r>
          </w:p>
        </w:tc>
        <w:tc>
          <w:tcPr>
            <w:tcW w:w="846" w:type="pct"/>
            <w:vAlign w:val="center"/>
          </w:tcPr>
          <w:p w14:paraId="62EC645A">
            <w:pPr>
              <w:widowControl/>
              <w:jc w:val="center"/>
              <w:rPr>
                <w:rFonts w:ascii="宋体" w:hAnsi="宋体" w:cs="仿宋"/>
                <w:kern w:val="0"/>
                <w:sz w:val="18"/>
                <w:szCs w:val="18"/>
              </w:rPr>
            </w:pPr>
          </w:p>
        </w:tc>
      </w:tr>
    </w:tbl>
    <w:p w14:paraId="2FF26EC8">
      <w:pPr>
        <w:spacing w:line="440" w:lineRule="exact"/>
        <w:outlineLvl w:val="0"/>
        <w:rPr>
          <w:rFonts w:ascii="黑体" w:hAnsi="黑体" w:eastAsia="黑体"/>
          <w:sz w:val="24"/>
          <w:szCs w:val="24"/>
        </w:rPr>
      </w:pPr>
      <w:bookmarkStart w:id="50" w:name="_Toc187660929"/>
    </w:p>
    <w:p w14:paraId="087F45D7">
      <w:pPr>
        <w:spacing w:line="440" w:lineRule="exact"/>
        <w:ind w:firstLine="480" w:firstLineChars="200"/>
        <w:outlineLvl w:val="0"/>
        <w:rPr>
          <w:rFonts w:ascii="黑体" w:hAnsi="黑体" w:eastAsia="黑体"/>
          <w:sz w:val="24"/>
          <w:szCs w:val="24"/>
        </w:rPr>
      </w:pPr>
      <w:r>
        <w:rPr>
          <w:rFonts w:ascii="黑体" w:hAnsi="黑体" w:eastAsia="黑体"/>
          <w:sz w:val="24"/>
          <w:szCs w:val="24"/>
        </w:rPr>
        <w:t>十</w:t>
      </w:r>
      <w:r>
        <w:rPr>
          <w:rFonts w:hint="eastAsia" w:ascii="黑体" w:hAnsi="黑体" w:eastAsia="黑体"/>
          <w:sz w:val="24"/>
          <w:szCs w:val="24"/>
        </w:rPr>
        <w:t>一</w:t>
      </w:r>
      <w:r>
        <w:rPr>
          <w:rFonts w:ascii="黑体" w:hAnsi="黑体" w:eastAsia="黑体"/>
          <w:sz w:val="24"/>
          <w:szCs w:val="24"/>
        </w:rPr>
        <w:t>、附件</w:t>
      </w:r>
      <w:bookmarkEnd w:id="50"/>
    </w:p>
    <w:p w14:paraId="3CA2ED8B">
      <w:pPr>
        <w:spacing w:line="440" w:lineRule="exact"/>
        <w:ind w:firstLine="480" w:firstLineChars="200"/>
        <w:rPr>
          <w:rFonts w:hAnsi="宋体"/>
          <w:sz w:val="24"/>
          <w:szCs w:val="24"/>
        </w:rPr>
      </w:pPr>
      <w:r>
        <w:rPr>
          <w:rFonts w:hint="eastAsia" w:hAnsi="宋体"/>
          <w:sz w:val="24"/>
          <w:szCs w:val="24"/>
        </w:rPr>
        <w:t>1.博约课程一览表</w:t>
      </w:r>
    </w:p>
    <w:p w14:paraId="5F424A69">
      <w:pPr>
        <w:spacing w:line="440" w:lineRule="exact"/>
        <w:ind w:firstLine="480" w:firstLineChars="200"/>
        <w:rPr>
          <w:rFonts w:hAnsi="宋体"/>
          <w:sz w:val="24"/>
          <w:szCs w:val="24"/>
          <w:highlight w:val="none"/>
        </w:rPr>
      </w:pPr>
      <w:r>
        <w:rPr>
          <w:rFonts w:hint="eastAsia" w:hAnsi="宋体"/>
          <w:sz w:val="24"/>
          <w:szCs w:val="24"/>
          <w:highlight w:val="none"/>
        </w:rPr>
        <w:t>2. 素质教育活动表</w:t>
      </w:r>
    </w:p>
    <w:p w14:paraId="11416E77">
      <w:pPr>
        <w:spacing w:line="440" w:lineRule="exact"/>
        <w:ind w:firstLine="480" w:firstLineChars="200"/>
        <w:rPr>
          <w:rFonts w:hAnsi="宋体"/>
          <w:sz w:val="24"/>
          <w:szCs w:val="24"/>
        </w:rPr>
      </w:pPr>
      <w:r>
        <w:rPr>
          <w:rFonts w:hint="eastAsia" w:hAnsi="宋体"/>
          <w:sz w:val="24"/>
          <w:szCs w:val="24"/>
        </w:rPr>
        <w:t>3.宣化科技职业学院专业人才培养方案审批表</w:t>
      </w:r>
    </w:p>
    <w:p w14:paraId="0ECE4917">
      <w:pPr>
        <w:spacing w:line="440" w:lineRule="exact"/>
        <w:ind w:firstLine="480" w:firstLineChars="200"/>
        <w:rPr>
          <w:rFonts w:hAnsi="宋体"/>
          <w:sz w:val="24"/>
          <w:szCs w:val="24"/>
        </w:rPr>
      </w:pPr>
    </w:p>
    <w:p w14:paraId="7CD0B9BA">
      <w:pPr>
        <w:rPr>
          <w:kern w:val="0"/>
          <w:sz w:val="20"/>
        </w:rPr>
      </w:pPr>
    </w:p>
    <w:p w14:paraId="6AADD8CB">
      <w:pPr>
        <w:ind w:firstLine="400" w:firstLineChars="200"/>
        <w:rPr>
          <w:kern w:val="0"/>
          <w:sz w:val="20"/>
        </w:rPr>
      </w:pPr>
    </w:p>
    <w:p w14:paraId="56FD6D67">
      <w:pPr>
        <w:ind w:firstLine="400" w:firstLineChars="200"/>
        <w:rPr>
          <w:kern w:val="0"/>
          <w:sz w:val="20"/>
        </w:rPr>
      </w:pPr>
    </w:p>
    <w:p w14:paraId="585B6338">
      <w:pPr>
        <w:ind w:firstLine="400" w:firstLineChars="200"/>
        <w:rPr>
          <w:kern w:val="0"/>
          <w:sz w:val="20"/>
          <w:highlight w:val="none"/>
        </w:rPr>
      </w:pPr>
    </w:p>
    <w:p w14:paraId="55F2F441">
      <w:pPr>
        <w:spacing w:line="440" w:lineRule="exact"/>
        <w:ind w:firstLine="480" w:firstLineChars="200"/>
        <w:jc w:val="right"/>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14:ligatures w14:val="none"/>
        </w:rPr>
        <w:t>审核：</w:t>
      </w:r>
      <w:r>
        <w:rPr>
          <w:rFonts w:hint="eastAsia" w:ascii="宋体" w:hAnsi="宋体" w:cs="宋体"/>
          <w:color w:val="auto"/>
          <w:kern w:val="0"/>
          <w:sz w:val="24"/>
          <w:szCs w:val="24"/>
          <w:highlight w:val="none"/>
          <w:lang w:val="en-US" w:eastAsia="zh-CN"/>
          <w14:ligatures w14:val="none"/>
        </w:rPr>
        <w:t>宣化科技职业学院教务处</w:t>
      </w:r>
    </w:p>
    <w:p w14:paraId="649140FF">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18629D8B">
      <w:pPr>
        <w:spacing w:line="440" w:lineRule="exact"/>
        <w:ind w:firstLine="5520" w:firstLineChars="2300"/>
        <w:rPr>
          <w:rFonts w:hint="eastAsia" w:hAnsi="宋体"/>
          <w:sz w:val="24"/>
          <w:szCs w:val="24"/>
          <w:lang w:val="en-US" w:eastAsia="zh-CN"/>
        </w:rPr>
      </w:pPr>
      <w:r>
        <w:rPr>
          <w:rFonts w:hint="eastAsia" w:ascii="宋体" w:hAnsi="宋体" w:cs="宋体"/>
          <w:color w:val="auto"/>
          <w:kern w:val="0"/>
          <w:sz w:val="24"/>
          <w:szCs w:val="24"/>
          <w:highlight w:val="none"/>
          <w14:ligatures w14:val="none"/>
        </w:rPr>
        <w:t>审定日期：</w:t>
      </w:r>
      <w:r>
        <w:rPr>
          <w:rFonts w:hint="eastAsia" w:ascii="宋体" w:hAnsi="宋体" w:cs="宋体"/>
          <w:color w:val="auto"/>
          <w:kern w:val="0"/>
          <w:sz w:val="24"/>
          <w:szCs w:val="24"/>
          <w:highlight w:val="none"/>
          <w:lang w:val="en-US" w:eastAsia="zh-CN"/>
          <w14:ligatures w14:val="none"/>
        </w:rPr>
        <w:t>2025</w:t>
      </w:r>
      <w:r>
        <w:rPr>
          <w:rFonts w:hint="eastAsia" w:ascii="宋体" w:hAnsi="宋体" w:cs="宋体"/>
          <w:color w:val="auto"/>
          <w:kern w:val="0"/>
          <w:sz w:val="24"/>
          <w:szCs w:val="24"/>
          <w:highlight w:val="none"/>
          <w14:ligatures w14:val="none"/>
        </w:rPr>
        <w:t>年</w:t>
      </w:r>
      <w:r>
        <w:rPr>
          <w:rFonts w:hint="eastAsia" w:ascii="宋体" w:hAnsi="宋体" w:cs="宋体"/>
          <w:color w:val="auto"/>
          <w:kern w:val="0"/>
          <w:sz w:val="24"/>
          <w:szCs w:val="24"/>
          <w:highlight w:val="none"/>
          <w:lang w:val="en-US" w:eastAsia="zh-CN"/>
          <w14:ligatures w14:val="none"/>
        </w:rPr>
        <w:t>12</w:t>
      </w:r>
      <w:r>
        <w:rPr>
          <w:rFonts w:hint="eastAsia" w:ascii="宋体" w:hAnsi="宋体" w:cs="宋体"/>
          <w:color w:val="auto"/>
          <w:kern w:val="0"/>
          <w:sz w:val="24"/>
          <w:szCs w:val="24"/>
          <w:highlight w:val="none"/>
          <w14:ligatures w14:val="none"/>
        </w:rPr>
        <w:t>月</w:t>
      </w:r>
    </w:p>
    <w:p w14:paraId="447FCCFF">
      <w:pPr>
        <w:spacing w:line="440" w:lineRule="exact"/>
        <w:rPr>
          <w:rFonts w:hint="eastAsia" w:hAnsi="宋体"/>
          <w:sz w:val="24"/>
          <w:szCs w:val="24"/>
          <w:lang w:val="en-US" w:eastAsia="zh-CN"/>
        </w:rPr>
      </w:pPr>
    </w:p>
    <w:p w14:paraId="022F01EE">
      <w:pPr>
        <w:spacing w:line="440" w:lineRule="exact"/>
        <w:rPr>
          <w:rFonts w:hint="eastAsia" w:eastAsia="黑体"/>
          <w:bCs/>
          <w:kern w:val="0"/>
          <w:sz w:val="24"/>
          <w:szCs w:val="24"/>
        </w:rPr>
      </w:pPr>
      <w:r>
        <w:rPr>
          <w:rFonts w:hint="eastAsia" w:hAnsi="宋体"/>
          <w:sz w:val="24"/>
          <w:szCs w:val="24"/>
          <w:lang w:val="en-US" w:eastAsia="zh-CN"/>
        </w:rPr>
        <w:t>附件</w:t>
      </w:r>
      <w:r>
        <w:rPr>
          <w:rFonts w:hint="eastAsia" w:hAnsi="宋体"/>
          <w:sz w:val="24"/>
          <w:szCs w:val="24"/>
        </w:rPr>
        <w:t>1</w:t>
      </w:r>
      <w:r>
        <w:rPr>
          <w:rFonts w:hint="eastAsia" w:hAnsi="宋体"/>
          <w:sz w:val="24"/>
          <w:szCs w:val="24"/>
          <w:lang w:val="en-US" w:eastAsia="zh-CN"/>
        </w:rPr>
        <w:t xml:space="preserve">   </w:t>
      </w:r>
      <w:r>
        <w:rPr>
          <w:rFonts w:hint="eastAsia" w:hAnsi="宋体"/>
          <w:sz w:val="24"/>
          <w:szCs w:val="24"/>
        </w:rPr>
        <w:t>博约课程一览表</w:t>
      </w:r>
    </w:p>
    <w:p w14:paraId="32FEBF40">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7FC8D67B">
      <w:pPr>
        <w:widowControl/>
        <w:spacing w:line="560" w:lineRule="exact"/>
        <w:jc w:val="both"/>
        <w:rPr>
          <w:rFonts w:hint="eastAsia" w:ascii="宋体" w:hAnsi="宋体" w:cs="宋体"/>
          <w:b/>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C7720E7">
      <w:pPr>
        <w:rPr>
          <w:rFonts w:hint="eastAsia" w:ascii="仿宋" w:hAnsi="仿宋" w:eastAsia="仿宋" w:cs="仿宋"/>
          <w:kern w:val="0"/>
          <w:sz w:val="18"/>
          <w:szCs w:val="18"/>
          <w:highlight w:val="none"/>
          <w:shd w:val="clear" w:color="auto" w:fill="FFFFFF"/>
          <w14:ligatures w14:val="none"/>
        </w:rPr>
      </w:pPr>
    </w:p>
    <w:p w14:paraId="2608B230">
      <w:pPr>
        <w:rPr>
          <w:highlight w: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13699100">
      <w:pPr>
        <w:widowControl/>
        <w:spacing w:line="560" w:lineRule="exact"/>
        <w:rPr>
          <w:rFonts w:hint="eastAsia" w:ascii="Times New Roman" w:hAnsi="Times New Roman" w:eastAsia="黑体" w:cs="Times New Roman"/>
          <w:bCs/>
          <w:kern w:val="0"/>
          <w:sz w:val="24"/>
          <w:szCs w:val="24"/>
          <w14:ligatures w14:val="none"/>
        </w:rPr>
      </w:pPr>
    </w:p>
    <w:p w14:paraId="4FE4830F">
      <w:pPr>
        <w:widowControl/>
        <w:spacing w:line="560" w:lineRule="exact"/>
        <w:rPr>
          <w:rFonts w:hint="eastAsia" w:ascii="Times New Roman" w:hAnsi="Times New Roman" w:eastAsia="黑体" w:cs="Times New Roman"/>
          <w:bCs/>
          <w:kern w:val="0"/>
          <w:sz w:val="24"/>
          <w:szCs w:val="24"/>
          <w14:ligatures w14:val="none"/>
        </w:rPr>
      </w:pPr>
    </w:p>
    <w:p w14:paraId="6946D79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2402F96E">
      <w:pPr>
        <w:rPr>
          <w:rFonts w:hint="eastAsia"/>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舞蹈表演专业</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3621" w:type="dxa"/>
            <w:gridSpan w:val="2"/>
            <w:tcBorders>
              <w:top w:val="single" w:color="auto" w:sz="4" w:space="0"/>
              <w:left w:val="single" w:color="auto" w:sz="4" w:space="0"/>
              <w:bottom w:val="single" w:color="auto" w:sz="4" w:space="0"/>
              <w:right w:val="single" w:color="auto" w:sz="4" w:space="0"/>
            </w:tcBorders>
            <w:noWrap w:val="0"/>
            <w:vAlign w:val="center"/>
          </w:tcPr>
          <w:p w14:paraId="02404134">
            <w:pPr>
              <w:keepNext w:val="0"/>
              <w:keepLines w:val="0"/>
              <w:suppressLineNumbers w:val="0"/>
              <w:spacing w:before="0" w:beforeAutospacing="0" w:after="0" w:afterAutospacing="0"/>
              <w:ind w:left="0" w:leftChars="0" w:right="0" w:rightChars="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教育与艺术学院</w:t>
            </w: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550202</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3621" w:type="dxa"/>
            <w:gridSpan w:val="2"/>
            <w:tcBorders>
              <w:top w:val="single" w:color="auto" w:sz="4" w:space="0"/>
              <w:left w:val="single" w:color="auto" w:sz="4" w:space="0"/>
              <w:bottom w:val="single" w:color="auto" w:sz="4" w:space="0"/>
              <w:right w:val="single" w:color="auto" w:sz="4" w:space="0"/>
            </w:tcBorders>
            <w:noWrap w:val="0"/>
            <w:vAlign w:val="center"/>
          </w:tcPr>
          <w:p w14:paraId="054E2EC4">
            <w:pPr>
              <w:keepNext w:val="0"/>
              <w:keepLines w:val="0"/>
              <w:suppressLineNumbers w:val="0"/>
              <w:spacing w:before="0" w:beforeAutospacing="0" w:after="0" w:afterAutospacing="0"/>
              <w:ind w:left="0" w:leftChars="0" w:right="0" w:rightChars="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2025级</w:t>
            </w: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C56D40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2640</w:t>
            </w: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39CBBB0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刘静文 蒋旭 李小敏 刘晓娜</w:t>
            </w: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3EC87E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149</w:t>
            </w: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635493A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5EAD8628">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467614F5">
      <w:pPr>
        <w:jc w:val="left"/>
        <w:rPr>
          <w:rFonts w:ascii="宋体" w:hAnsi="宋体" w:cs="宋体"/>
          <w:kern w:val="0"/>
          <w:sz w:val="24"/>
          <w:szCs w:val="24"/>
          <w:highlight w:val="red"/>
        </w:rPr>
      </w:pPr>
    </w:p>
    <w:sectPr>
      <w:headerReference r:id="rId4" w:type="default"/>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DC56396-55AD-440D-8EA9-D400EE3379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embedRegular r:id="rId2" w:fontKey="{E20DC496-6FB8-4B2A-8DFA-550EC6FAE9B7}"/>
  </w:font>
  <w:font w:name="仿宋">
    <w:panose1 w:val="02010609060101010101"/>
    <w:charset w:val="86"/>
    <w:family w:val="modern"/>
    <w:pitch w:val="default"/>
    <w:sig w:usb0="800002BF" w:usb1="38CF7CFA" w:usb2="00000016" w:usb3="00000000" w:csb0="00040001" w:csb1="00000000"/>
    <w:embedRegular r:id="rId3" w:fontKey="{D9333D31-3AF2-4E07-BF87-204AD8B58CD0}"/>
  </w:font>
  <w:font w:name="等线">
    <w:panose1 w:val="02010600030101010101"/>
    <w:charset w:val="86"/>
    <w:family w:val="auto"/>
    <w:pitch w:val="default"/>
    <w:sig w:usb0="A00002BF" w:usb1="38CF7CFA" w:usb2="00000016" w:usb3="00000000" w:csb0="0004000F" w:csb1="00000000"/>
    <w:embedRegular r:id="rId4" w:fontKey="{7D0945AF-B6D5-420E-8059-1D67893098D2}"/>
  </w:font>
  <w:font w:name="方正宋三_GBK">
    <w:altName w:val="宋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5" w:fontKey="{0A7EAB7D-7DFC-41E1-B6CC-23E21ED70C2F}"/>
  </w:font>
  <w:font w:name="微软雅黑">
    <w:panose1 w:val="020B0503020204020204"/>
    <w:charset w:val="86"/>
    <w:family w:val="swiss"/>
    <w:pitch w:val="default"/>
    <w:sig w:usb0="80000287" w:usb1="2ACF3C50" w:usb2="00000016" w:usb3="00000000" w:csb0="0004001F" w:csb1="00000000"/>
    <w:embedRegular r:id="rId6" w:fontKey="{B2124701-F42B-44A4-A9AF-25D995E56C63}"/>
  </w:font>
  <w:font w:name="方正小标宋_GBK">
    <w:panose1 w:val="02000000000000000000"/>
    <w:charset w:val="86"/>
    <w:family w:val="script"/>
    <w:pitch w:val="default"/>
    <w:sig w:usb0="A00002BF" w:usb1="38CF7CFA" w:usb2="00082016" w:usb3="00000000" w:csb0="00040001" w:csb1="00000000"/>
    <w:embedRegular r:id="rId7" w:fontKey="{65F434E3-233B-4648-AEA8-A40EC145E847}"/>
  </w:font>
  <w:font w:name="楷体">
    <w:panose1 w:val="02010609060101010101"/>
    <w:charset w:val="86"/>
    <w:family w:val="modern"/>
    <w:pitch w:val="default"/>
    <w:sig w:usb0="800002BF" w:usb1="38CF7CFA" w:usb2="00000016" w:usb3="00000000" w:csb0="00040001" w:csb1="00000000"/>
    <w:embedRegular r:id="rId8" w:fontKey="{E8183695-3A23-4F31-8742-35C925876AC5}"/>
  </w:font>
  <w:font w:name="方正仿宋_GB2312">
    <w:panose1 w:val="02000000000000000000"/>
    <w:charset w:val="86"/>
    <w:family w:val="auto"/>
    <w:pitch w:val="default"/>
    <w:sig w:usb0="A00002BF" w:usb1="184F6CFA" w:usb2="00000012" w:usb3="00000000" w:csb0="00040001" w:csb1="00000000"/>
    <w:embedRegular r:id="rId9" w:fontKey="{4892D929-2D29-463E-9D4E-10347F8E44D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584A7">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6</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474AC">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1F039">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0194A7B7">
    <w:pPr>
      <w:pBdr>
        <w:bottom w:val="single" w:color="auto" w:sz="6" w:space="1"/>
      </w:pBdr>
      <w:snapToGrid w:val="0"/>
      <w:jc w:val="right"/>
      <w:rPr>
        <w:kern w:val="0"/>
        <w:szCs w:val="21"/>
      </w:rPr>
    </w:pPr>
    <w:r>
      <w:rPr>
        <w:rFonts w:hint="eastAsia" w:eastAsia="黑体"/>
        <w:kern w:val="0"/>
        <w:szCs w:val="21"/>
      </w:rPr>
      <w:t>舞蹈表演专业人才培养方案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32F9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22B45"/>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20A8"/>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2F47FF"/>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134D"/>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11CA4"/>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15EA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45E"/>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6276"/>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E761E"/>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6F01"/>
    <w:rsid w:val="00B17CF7"/>
    <w:rsid w:val="00B22071"/>
    <w:rsid w:val="00B31B11"/>
    <w:rsid w:val="00B36658"/>
    <w:rsid w:val="00B42010"/>
    <w:rsid w:val="00B42DBA"/>
    <w:rsid w:val="00B506AF"/>
    <w:rsid w:val="00B52593"/>
    <w:rsid w:val="00B52C7C"/>
    <w:rsid w:val="00B550AE"/>
    <w:rsid w:val="00B55FD7"/>
    <w:rsid w:val="00B609EF"/>
    <w:rsid w:val="00B61E03"/>
    <w:rsid w:val="00B64A8B"/>
    <w:rsid w:val="00B66F65"/>
    <w:rsid w:val="00B77983"/>
    <w:rsid w:val="00B814C5"/>
    <w:rsid w:val="00B81E58"/>
    <w:rsid w:val="00B87CB9"/>
    <w:rsid w:val="00B92AAA"/>
    <w:rsid w:val="00B92B46"/>
    <w:rsid w:val="00B94325"/>
    <w:rsid w:val="00B95D5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A4C47"/>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5C4E4C"/>
    <w:rsid w:val="023F543E"/>
    <w:rsid w:val="024C4754"/>
    <w:rsid w:val="02C72207"/>
    <w:rsid w:val="02E22E1E"/>
    <w:rsid w:val="038753D5"/>
    <w:rsid w:val="03DB4E5F"/>
    <w:rsid w:val="0440480F"/>
    <w:rsid w:val="04D70E27"/>
    <w:rsid w:val="05856AD5"/>
    <w:rsid w:val="06256FA3"/>
    <w:rsid w:val="06904454"/>
    <w:rsid w:val="06E577B0"/>
    <w:rsid w:val="07254947"/>
    <w:rsid w:val="073F684F"/>
    <w:rsid w:val="08C700BC"/>
    <w:rsid w:val="08D7755D"/>
    <w:rsid w:val="090B34E3"/>
    <w:rsid w:val="095813E4"/>
    <w:rsid w:val="09F66964"/>
    <w:rsid w:val="0A0B6909"/>
    <w:rsid w:val="0A216696"/>
    <w:rsid w:val="0A352F90"/>
    <w:rsid w:val="0AEE277F"/>
    <w:rsid w:val="0B131300"/>
    <w:rsid w:val="0C0E4DD5"/>
    <w:rsid w:val="0C39369B"/>
    <w:rsid w:val="0D40644B"/>
    <w:rsid w:val="0D9378B6"/>
    <w:rsid w:val="0EAA5A1E"/>
    <w:rsid w:val="0ED463D8"/>
    <w:rsid w:val="0F8E197B"/>
    <w:rsid w:val="0FB107CE"/>
    <w:rsid w:val="103E7FAD"/>
    <w:rsid w:val="10947BCD"/>
    <w:rsid w:val="116F637A"/>
    <w:rsid w:val="11B20C52"/>
    <w:rsid w:val="124B075F"/>
    <w:rsid w:val="13940298"/>
    <w:rsid w:val="13BB62BE"/>
    <w:rsid w:val="13BC50B0"/>
    <w:rsid w:val="13FC4F35"/>
    <w:rsid w:val="14663C85"/>
    <w:rsid w:val="1525275F"/>
    <w:rsid w:val="156B7CAF"/>
    <w:rsid w:val="168D3A3C"/>
    <w:rsid w:val="180D3B06"/>
    <w:rsid w:val="181A3A5D"/>
    <w:rsid w:val="18322A41"/>
    <w:rsid w:val="186E6D83"/>
    <w:rsid w:val="18776E0F"/>
    <w:rsid w:val="18A96555"/>
    <w:rsid w:val="19B64DBC"/>
    <w:rsid w:val="19BD4746"/>
    <w:rsid w:val="1AB958E3"/>
    <w:rsid w:val="1ACD3167"/>
    <w:rsid w:val="1AEC6857"/>
    <w:rsid w:val="1AFF47DC"/>
    <w:rsid w:val="1B214753"/>
    <w:rsid w:val="1C32514F"/>
    <w:rsid w:val="1C74143C"/>
    <w:rsid w:val="1CF20740"/>
    <w:rsid w:val="1DBD4C56"/>
    <w:rsid w:val="1DD16C39"/>
    <w:rsid w:val="1E7A22F1"/>
    <w:rsid w:val="1FE8045B"/>
    <w:rsid w:val="2072424B"/>
    <w:rsid w:val="20BC7B42"/>
    <w:rsid w:val="20CD585E"/>
    <w:rsid w:val="21824088"/>
    <w:rsid w:val="21C30312"/>
    <w:rsid w:val="21F61E26"/>
    <w:rsid w:val="24352815"/>
    <w:rsid w:val="244E7A1E"/>
    <w:rsid w:val="2454465C"/>
    <w:rsid w:val="24A03FA5"/>
    <w:rsid w:val="250D6B57"/>
    <w:rsid w:val="259B2F43"/>
    <w:rsid w:val="259D70CC"/>
    <w:rsid w:val="26380843"/>
    <w:rsid w:val="266C2E7A"/>
    <w:rsid w:val="26EA60E8"/>
    <w:rsid w:val="27097897"/>
    <w:rsid w:val="271D04C4"/>
    <w:rsid w:val="27B65DA8"/>
    <w:rsid w:val="28107987"/>
    <w:rsid w:val="286F11F3"/>
    <w:rsid w:val="28BB7154"/>
    <w:rsid w:val="28CD1B01"/>
    <w:rsid w:val="294F0DD5"/>
    <w:rsid w:val="2A305EC5"/>
    <w:rsid w:val="2A683AA1"/>
    <w:rsid w:val="2B2B7A83"/>
    <w:rsid w:val="2B873BFC"/>
    <w:rsid w:val="2B960C8F"/>
    <w:rsid w:val="2C0E2ED8"/>
    <w:rsid w:val="2CD235DA"/>
    <w:rsid w:val="2D956230"/>
    <w:rsid w:val="2E66526B"/>
    <w:rsid w:val="2EC568C9"/>
    <w:rsid w:val="2F164660"/>
    <w:rsid w:val="2F3C780C"/>
    <w:rsid w:val="2F6A492E"/>
    <w:rsid w:val="306153F0"/>
    <w:rsid w:val="30D540AA"/>
    <w:rsid w:val="30E1593E"/>
    <w:rsid w:val="31627191"/>
    <w:rsid w:val="31A31F0E"/>
    <w:rsid w:val="32BF68D3"/>
    <w:rsid w:val="33B63D56"/>
    <w:rsid w:val="33B92B69"/>
    <w:rsid w:val="33D64697"/>
    <w:rsid w:val="34367E3A"/>
    <w:rsid w:val="3439473C"/>
    <w:rsid w:val="34EC3BCC"/>
    <w:rsid w:val="35223149"/>
    <w:rsid w:val="35561690"/>
    <w:rsid w:val="35835695"/>
    <w:rsid w:val="36044CAC"/>
    <w:rsid w:val="36940D18"/>
    <w:rsid w:val="36E9393A"/>
    <w:rsid w:val="37FB2BE8"/>
    <w:rsid w:val="38157262"/>
    <w:rsid w:val="39CFFBB5"/>
    <w:rsid w:val="39EA4612"/>
    <w:rsid w:val="3A751082"/>
    <w:rsid w:val="3ACC6031"/>
    <w:rsid w:val="3B56643C"/>
    <w:rsid w:val="3BAFEAC9"/>
    <w:rsid w:val="3C8619D8"/>
    <w:rsid w:val="3C8C1362"/>
    <w:rsid w:val="3C92326C"/>
    <w:rsid w:val="3CD31AD7"/>
    <w:rsid w:val="3D1F6926"/>
    <w:rsid w:val="3D570C6A"/>
    <w:rsid w:val="3DB35286"/>
    <w:rsid w:val="3DD0243D"/>
    <w:rsid w:val="3DFE37C3"/>
    <w:rsid w:val="3E330175"/>
    <w:rsid w:val="3ECD2378"/>
    <w:rsid w:val="3EEA46C5"/>
    <w:rsid w:val="3F2435A5"/>
    <w:rsid w:val="3FC343A8"/>
    <w:rsid w:val="406B38BC"/>
    <w:rsid w:val="40C355D0"/>
    <w:rsid w:val="40D126B9"/>
    <w:rsid w:val="420B0DEA"/>
    <w:rsid w:val="42D81437"/>
    <w:rsid w:val="42FD5DF4"/>
    <w:rsid w:val="43DA5B27"/>
    <w:rsid w:val="44605A3B"/>
    <w:rsid w:val="449B1DF0"/>
    <w:rsid w:val="459612D4"/>
    <w:rsid w:val="45BE23EF"/>
    <w:rsid w:val="45E97AC0"/>
    <w:rsid w:val="460D0F7A"/>
    <w:rsid w:val="465B423C"/>
    <w:rsid w:val="46BC1650"/>
    <w:rsid w:val="482A12F4"/>
    <w:rsid w:val="4888168E"/>
    <w:rsid w:val="488E3597"/>
    <w:rsid w:val="488E7E21"/>
    <w:rsid w:val="49213E0B"/>
    <w:rsid w:val="4922747B"/>
    <w:rsid w:val="49CB752A"/>
    <w:rsid w:val="4A626995"/>
    <w:rsid w:val="4B1E03CD"/>
    <w:rsid w:val="4B9304A5"/>
    <w:rsid w:val="4BA615AB"/>
    <w:rsid w:val="4C327CBE"/>
    <w:rsid w:val="4C6B47EC"/>
    <w:rsid w:val="4C703921"/>
    <w:rsid w:val="4C947BAF"/>
    <w:rsid w:val="4D4C5F9E"/>
    <w:rsid w:val="4D5B7B4C"/>
    <w:rsid w:val="4D746E8E"/>
    <w:rsid w:val="4E092E48"/>
    <w:rsid w:val="4E2F31D3"/>
    <w:rsid w:val="4E5E2FEC"/>
    <w:rsid w:val="4EE2777A"/>
    <w:rsid w:val="4EED6A89"/>
    <w:rsid w:val="4EF10D13"/>
    <w:rsid w:val="4F1E4F93"/>
    <w:rsid w:val="4F897F8C"/>
    <w:rsid w:val="4FC122E5"/>
    <w:rsid w:val="4FDA19E4"/>
    <w:rsid w:val="4FE1197E"/>
    <w:rsid w:val="4FFF25AD"/>
    <w:rsid w:val="50716C05"/>
    <w:rsid w:val="50A0169A"/>
    <w:rsid w:val="50BE2588"/>
    <w:rsid w:val="50C1350C"/>
    <w:rsid w:val="50C44491"/>
    <w:rsid w:val="512B7CD4"/>
    <w:rsid w:val="51BF4329"/>
    <w:rsid w:val="51E46AE7"/>
    <w:rsid w:val="532F3286"/>
    <w:rsid w:val="54203E93"/>
    <w:rsid w:val="542A2224"/>
    <w:rsid w:val="544C01DA"/>
    <w:rsid w:val="5523023E"/>
    <w:rsid w:val="552C446C"/>
    <w:rsid w:val="554503F2"/>
    <w:rsid w:val="560B6EB6"/>
    <w:rsid w:val="5627405E"/>
    <w:rsid w:val="578876A8"/>
    <w:rsid w:val="59A4671D"/>
    <w:rsid w:val="59DD7B7C"/>
    <w:rsid w:val="59EB2715"/>
    <w:rsid w:val="5A3354E9"/>
    <w:rsid w:val="5AA1673B"/>
    <w:rsid w:val="5AF32D0E"/>
    <w:rsid w:val="5AF9704F"/>
    <w:rsid w:val="5B11343B"/>
    <w:rsid w:val="5B213BB8"/>
    <w:rsid w:val="5B386B34"/>
    <w:rsid w:val="5B6A162C"/>
    <w:rsid w:val="5B7C3FA7"/>
    <w:rsid w:val="5BE3ABFB"/>
    <w:rsid w:val="5BED535D"/>
    <w:rsid w:val="5BFA4673"/>
    <w:rsid w:val="5C044F83"/>
    <w:rsid w:val="5C3B6762"/>
    <w:rsid w:val="5C941ABA"/>
    <w:rsid w:val="5D4D0716"/>
    <w:rsid w:val="5D7B70EE"/>
    <w:rsid w:val="5E1B4A56"/>
    <w:rsid w:val="5E2E0A91"/>
    <w:rsid w:val="5EE31B38"/>
    <w:rsid w:val="5EE412EC"/>
    <w:rsid w:val="5F060DF3"/>
    <w:rsid w:val="60FD48E7"/>
    <w:rsid w:val="610830D8"/>
    <w:rsid w:val="611159D0"/>
    <w:rsid w:val="61742C47"/>
    <w:rsid w:val="61786679"/>
    <w:rsid w:val="617A62F9"/>
    <w:rsid w:val="61E24A24"/>
    <w:rsid w:val="6200468F"/>
    <w:rsid w:val="62A847ED"/>
    <w:rsid w:val="6391074D"/>
    <w:rsid w:val="63950E07"/>
    <w:rsid w:val="63F518A5"/>
    <w:rsid w:val="64BF60D6"/>
    <w:rsid w:val="656868EF"/>
    <w:rsid w:val="65AB6FD8"/>
    <w:rsid w:val="65D74158"/>
    <w:rsid w:val="6615622F"/>
    <w:rsid w:val="679226FC"/>
    <w:rsid w:val="67B32C30"/>
    <w:rsid w:val="67C24194"/>
    <w:rsid w:val="67DA506E"/>
    <w:rsid w:val="67FC3E59"/>
    <w:rsid w:val="689B742F"/>
    <w:rsid w:val="68B07650"/>
    <w:rsid w:val="68C43F8C"/>
    <w:rsid w:val="695452C0"/>
    <w:rsid w:val="69D519B1"/>
    <w:rsid w:val="6A5A768C"/>
    <w:rsid w:val="6AA27A80"/>
    <w:rsid w:val="6B3A0EF8"/>
    <w:rsid w:val="6BAA7C35"/>
    <w:rsid w:val="6C02366F"/>
    <w:rsid w:val="6C7748D6"/>
    <w:rsid w:val="6CB107A0"/>
    <w:rsid w:val="6D0B1319"/>
    <w:rsid w:val="6DE634C7"/>
    <w:rsid w:val="6DF90DFC"/>
    <w:rsid w:val="6E414A73"/>
    <w:rsid w:val="6E4F0B95"/>
    <w:rsid w:val="6EB14D27"/>
    <w:rsid w:val="6EDA396D"/>
    <w:rsid w:val="6EF67A1A"/>
    <w:rsid w:val="6F3A720A"/>
    <w:rsid w:val="6F65094C"/>
    <w:rsid w:val="6F863CF9"/>
    <w:rsid w:val="715D148D"/>
    <w:rsid w:val="718D75C1"/>
    <w:rsid w:val="72485159"/>
    <w:rsid w:val="724C1931"/>
    <w:rsid w:val="7259262A"/>
    <w:rsid w:val="727C6062"/>
    <w:rsid w:val="72CB1E47"/>
    <w:rsid w:val="72E21289"/>
    <w:rsid w:val="73732D77"/>
    <w:rsid w:val="746C4500"/>
    <w:rsid w:val="74A878F0"/>
    <w:rsid w:val="75255FC0"/>
    <w:rsid w:val="75555A8B"/>
    <w:rsid w:val="75A0590A"/>
    <w:rsid w:val="75AC50B3"/>
    <w:rsid w:val="76094035"/>
    <w:rsid w:val="761F61D8"/>
    <w:rsid w:val="763F450F"/>
    <w:rsid w:val="7665694D"/>
    <w:rsid w:val="772A1B8E"/>
    <w:rsid w:val="776A2108"/>
    <w:rsid w:val="78622F0F"/>
    <w:rsid w:val="786D349E"/>
    <w:rsid w:val="788C3D53"/>
    <w:rsid w:val="78941235"/>
    <w:rsid w:val="789456D9"/>
    <w:rsid w:val="79822FE7"/>
    <w:rsid w:val="79E5308B"/>
    <w:rsid w:val="7A9B3AB3"/>
    <w:rsid w:val="7B590514"/>
    <w:rsid w:val="7C23393A"/>
    <w:rsid w:val="7C877DDC"/>
    <w:rsid w:val="7CF30790"/>
    <w:rsid w:val="7D805DF5"/>
    <w:rsid w:val="7EFB30E3"/>
    <w:rsid w:val="7F17496E"/>
    <w:rsid w:val="7F6C6F46"/>
    <w:rsid w:val="7F7252D5"/>
    <w:rsid w:val="D7CD0FDD"/>
    <w:rsid w:val="D8EF2D33"/>
    <w:rsid w:val="FF7B13AD"/>
    <w:rsid w:val="FF9892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Char"/>
    <w:basedOn w:val="27"/>
    <w:link w:val="11"/>
    <w:qFormat/>
    <w:uiPriority w:val="0"/>
    <w:rPr>
      <w:rFonts w:ascii="Times New Roman" w:hAnsi="Times New Roman" w:eastAsia="仿宋_GB2312"/>
      <w:sz w:val="32"/>
      <w:szCs w:val="24"/>
    </w:rPr>
  </w:style>
  <w:style w:type="character" w:customStyle="1" w:styleId="32">
    <w:name w:val="页眉 Char"/>
    <w:basedOn w:val="27"/>
    <w:link w:val="17"/>
    <w:qFormat/>
    <w:uiPriority w:val="99"/>
    <w:rPr>
      <w:rFonts w:ascii="Times New Roman" w:hAnsi="Times New Roman" w:eastAsia="宋体" w:cs="Times New Roman"/>
      <w:sz w:val="18"/>
      <w:szCs w:val="18"/>
    </w:rPr>
  </w:style>
  <w:style w:type="character" w:customStyle="1" w:styleId="33">
    <w:name w:val="页脚 Char"/>
    <w:basedOn w:val="27"/>
    <w:link w:val="16"/>
    <w:qFormat/>
    <w:uiPriority w:val="99"/>
    <w:rPr>
      <w:rFonts w:ascii="Times New Roman" w:hAnsi="Times New Roman" w:eastAsia="宋体" w:cs="Times New Roman"/>
      <w:sz w:val="18"/>
      <w:szCs w:val="18"/>
    </w:rPr>
  </w:style>
  <w:style w:type="character" w:customStyle="1" w:styleId="34">
    <w:name w:val="标题 1 Char"/>
    <w:basedOn w:val="27"/>
    <w:link w:val="2"/>
    <w:qFormat/>
    <w:uiPriority w:val="0"/>
    <w:rPr>
      <w:rFonts w:ascii="Times New Roman" w:hAnsi="Times New Roman" w:eastAsia="仿宋_GB2312" w:cs="Times New Roman"/>
      <w:b/>
      <w:bCs/>
      <w:kern w:val="44"/>
      <w:sz w:val="44"/>
      <w:szCs w:val="44"/>
    </w:rPr>
  </w:style>
  <w:style w:type="character" w:customStyle="1" w:styleId="35">
    <w:name w:val="标题 2 Char"/>
    <w:basedOn w:val="27"/>
    <w:link w:val="3"/>
    <w:qFormat/>
    <w:uiPriority w:val="0"/>
    <w:rPr>
      <w:rFonts w:ascii="Calibri" w:hAnsi="Calibri" w:eastAsia="宋体" w:cs="Times New Roman"/>
      <w:b/>
      <w:bCs/>
      <w:kern w:val="0"/>
      <w:sz w:val="30"/>
      <w:szCs w:val="24"/>
    </w:rPr>
  </w:style>
  <w:style w:type="character" w:customStyle="1" w:styleId="36">
    <w:name w:val="标题 3 Char"/>
    <w:basedOn w:val="27"/>
    <w:link w:val="4"/>
    <w:qFormat/>
    <w:uiPriority w:val="0"/>
    <w:rPr>
      <w:rFonts w:ascii="等线" w:hAnsi="等线" w:eastAsia="等线" w:cs="Times New Roman"/>
      <w:b/>
      <w:bCs/>
      <w:sz w:val="32"/>
      <w:szCs w:val="32"/>
    </w:rPr>
  </w:style>
  <w:style w:type="character" w:customStyle="1" w:styleId="37">
    <w:name w:val="标题 4 Char"/>
    <w:basedOn w:val="27"/>
    <w:link w:val="5"/>
    <w:qFormat/>
    <w:uiPriority w:val="0"/>
    <w:rPr>
      <w:rFonts w:ascii="Calibri" w:hAnsi="Calibri" w:eastAsia="黑体" w:cs="Times New Roman"/>
      <w:b/>
      <w:bCs/>
      <w:kern w:val="0"/>
      <w:sz w:val="24"/>
      <w:szCs w:val="24"/>
    </w:rPr>
  </w:style>
  <w:style w:type="character" w:customStyle="1" w:styleId="38">
    <w:name w:val="标题 7 Char"/>
    <w:basedOn w:val="27"/>
    <w:link w:val="6"/>
    <w:qFormat/>
    <w:uiPriority w:val="0"/>
    <w:rPr>
      <w:rFonts w:ascii="Calibri" w:hAnsi="Calibri" w:eastAsia="方正宋三_GBK" w:cs="Times New Roman"/>
      <w:b/>
      <w:bCs/>
      <w:kern w:val="0"/>
      <w:sz w:val="18"/>
      <w:szCs w:val="20"/>
    </w:rPr>
  </w:style>
  <w:style w:type="character" w:customStyle="1" w:styleId="39">
    <w:name w:val="标题 8 Char"/>
    <w:basedOn w:val="27"/>
    <w:link w:val="7"/>
    <w:qFormat/>
    <w:uiPriority w:val="0"/>
    <w:rPr>
      <w:rFonts w:ascii="Arial" w:hAnsi="Arial" w:eastAsia="黑体" w:cs="Times New Roman"/>
      <w:kern w:val="0"/>
      <w:sz w:val="24"/>
      <w:szCs w:val="24"/>
    </w:rPr>
  </w:style>
  <w:style w:type="character" w:customStyle="1" w:styleId="40">
    <w:name w:val="批注文字 Char"/>
    <w:basedOn w:val="27"/>
    <w:link w:val="9"/>
    <w:qFormat/>
    <w:uiPriority w:val="99"/>
    <w:rPr>
      <w:rFonts w:ascii="Calibri" w:hAnsi="Calibri" w:eastAsia="宋体" w:cs="Times New Roman"/>
      <w:sz w:val="32"/>
    </w:rPr>
  </w:style>
  <w:style w:type="character" w:customStyle="1" w:styleId="41">
    <w:name w:val="正文文本 3 Char"/>
    <w:basedOn w:val="27"/>
    <w:link w:val="10"/>
    <w:qFormat/>
    <w:uiPriority w:val="0"/>
    <w:rPr>
      <w:rFonts w:ascii="Times New Roman" w:hAnsi="Times New Roman" w:eastAsia="宋体" w:cs="Times New Roman"/>
      <w:b/>
      <w:bCs/>
      <w:sz w:val="30"/>
      <w:szCs w:val="24"/>
    </w:rPr>
  </w:style>
  <w:style w:type="character" w:customStyle="1" w:styleId="42">
    <w:name w:val="正文文本缩进 Char"/>
    <w:basedOn w:val="27"/>
    <w:link w:val="12"/>
    <w:qFormat/>
    <w:uiPriority w:val="0"/>
    <w:rPr>
      <w:rFonts w:ascii="Times New Roman" w:hAnsi="Times New Roman" w:eastAsia="仿宋_GB2312" w:cs="Times New Roman"/>
      <w:sz w:val="28"/>
      <w:szCs w:val="24"/>
    </w:rPr>
  </w:style>
  <w:style w:type="character" w:customStyle="1" w:styleId="43">
    <w:name w:val="日期 Char"/>
    <w:basedOn w:val="27"/>
    <w:link w:val="14"/>
    <w:qFormat/>
    <w:uiPriority w:val="99"/>
    <w:rPr>
      <w:rFonts w:ascii="Calibri" w:hAnsi="Calibri" w:eastAsia="宋体" w:cs="Times New Roman"/>
      <w:sz w:val="32"/>
    </w:rPr>
  </w:style>
  <w:style w:type="character" w:customStyle="1" w:styleId="44">
    <w:name w:val="批注框文本 Char"/>
    <w:basedOn w:val="27"/>
    <w:link w:val="15"/>
    <w:qFormat/>
    <w:uiPriority w:val="99"/>
    <w:rPr>
      <w:rFonts w:ascii="Times New Roman" w:hAnsi="Times New Roman" w:eastAsia="仿宋_GB2312" w:cs="Times New Roman"/>
      <w:sz w:val="18"/>
      <w:szCs w:val="18"/>
    </w:rPr>
  </w:style>
  <w:style w:type="character" w:customStyle="1" w:styleId="45">
    <w:name w:val="正文文本 2 Char"/>
    <w:basedOn w:val="27"/>
    <w:link w:val="20"/>
    <w:qFormat/>
    <w:uiPriority w:val="0"/>
    <w:rPr>
      <w:rFonts w:ascii="Times New Roman" w:hAnsi="Times New Roman" w:eastAsia="宋体" w:cs="Times New Roman"/>
      <w:sz w:val="32"/>
      <w:szCs w:val="24"/>
    </w:rPr>
  </w:style>
  <w:style w:type="character" w:customStyle="1" w:styleId="46">
    <w:name w:val="批注主题 Char"/>
    <w:basedOn w:val="40"/>
    <w:link w:val="22"/>
    <w:qFormat/>
    <w:uiPriority w:val="99"/>
    <w:rPr>
      <w:rFonts w:ascii="Calibri" w:hAnsi="Calibri" w:eastAsia="宋体" w:cs="Times New Roman"/>
      <w:b/>
      <w:bCs/>
      <w:sz w:val="32"/>
    </w:rPr>
  </w:style>
  <w:style w:type="character" w:customStyle="1" w:styleId="47">
    <w:name w:val="正文首行缩进 Char"/>
    <w:basedOn w:val="31"/>
    <w:link w:val="23"/>
    <w:qFormat/>
    <w:uiPriority w:val="0"/>
    <w:rPr>
      <w:rFonts w:ascii="仿宋_GB2312" w:hAnsi="Times New Roman" w:eastAsia="仿宋_GB2312" w:cs="Times New Roman"/>
      <w:kern w:val="32"/>
      <w:sz w:val="32"/>
      <w:szCs w:val="32"/>
    </w:rPr>
  </w:style>
  <w:style w:type="character" w:customStyle="1" w:styleId="48">
    <w:name w:val="正文首行缩进 2 Char"/>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rPr>
  </w:style>
  <w:style w:type="paragraph" w:customStyle="1" w:styleId="52">
    <w:name w:val="表文"/>
    <w:link w:val="53"/>
    <w:qFormat/>
    <w:uiPriority w:val="99"/>
    <w:rPr>
      <w:rFonts w:ascii="等线" w:hAnsi="等线" w:eastAsia="等线" w:cs="Times New Roman"/>
      <w:kern w:val="2"/>
      <w:sz w:val="21"/>
      <w:szCs w:val="24"/>
      <w:lang w:val="en-US" w:eastAsia="zh-CN" w:bidi="ar-SA"/>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3">
    <w:name w:val="网格型2"/>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4">
    <w:name w:val="网格型3"/>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3">
    <w:name w:val="网格型5"/>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4">
    <w:name w:val="网格型6"/>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5">
    <w:name w:val="网格型7"/>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6">
    <w:name w:val="修订2"/>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900</Words>
  <Characters>976</Characters>
  <Lines>137</Lines>
  <Paragraphs>38</Paragraphs>
  <TotalTime>1</TotalTime>
  <ScaleCrop>false</ScaleCrop>
  <LinksUpToDate>false</LinksUpToDate>
  <CharactersWithSpaces>1007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2025-11-20T12:21:00Z</dcterms:created>
  <dc:creator>yu Rong</dc:creator>
  <cp:lastModifiedBy>静文</cp:lastModifiedBy>
  <cp:lastPrinted>2025-01-17T17:05:00Z</cp:lastPrinted>
  <dcterms:modified xsi:type="dcterms:W3CDTF">2025-12-09T04:08:50Z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1FD18CD7725648BB87F0FF58CACDB7CB_13</vt:lpwstr>
  </property>
  <property fmtid="{D5CDD505-2E9C-101B-9397-08002B2CF9AE}" pid="4" name="KSOTemplateDocerSaveRecord">
    <vt:lpwstr>eyJoZGlkIjoiYzYzYWIzN2I1NGRkOTA3MDMyN2UxODRjZGYyNWI4OTkiLCJ1c2VySWQiOiI1MjE2NTc4NDcifQ==</vt:lpwstr>
  </property>
</Properties>
</file>